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BB6F" w14:textId="77777777" w:rsidR="00161247" w:rsidRPr="00161247" w:rsidRDefault="00161247" w:rsidP="00161247">
      <w:pPr>
        <w:autoSpaceDE w:val="0"/>
        <w:autoSpaceDN w:val="0"/>
        <w:adjustRightInd w:val="0"/>
        <w:spacing w:after="0" w:line="240" w:lineRule="auto"/>
        <w:jc w:val="center"/>
        <w:rPr>
          <w:rFonts w:asciiTheme="minorHAnsi" w:hAnsiTheme="minorHAnsi" w:cs="Arial"/>
          <w:b/>
          <w:sz w:val="18"/>
          <w:szCs w:val="18"/>
          <w:lang w:val="en-US"/>
        </w:rPr>
      </w:pPr>
      <w:bookmarkStart w:id="0" w:name="OLE_LINK3"/>
      <w:bookmarkStart w:id="1" w:name="OLE_LINK4"/>
      <w:r w:rsidRPr="00161247">
        <w:rPr>
          <w:rFonts w:asciiTheme="minorHAnsi" w:hAnsiTheme="minorHAnsi" w:cs="Arial"/>
          <w:b/>
          <w:sz w:val="18"/>
          <w:szCs w:val="18"/>
          <w:lang w:val="en-US"/>
        </w:rPr>
        <w:t>AUTHOR STATEMENT</w:t>
      </w:r>
    </w:p>
    <w:bookmarkEnd w:id="0"/>
    <w:bookmarkEnd w:id="1"/>
    <w:p w14:paraId="18A2FE00" w14:textId="77777777" w:rsidR="00161247" w:rsidRPr="00161247" w:rsidRDefault="00161247" w:rsidP="00161247">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t>Title of the article:</w:t>
      </w:r>
    </w:p>
    <w:p w14:paraId="3FF7149A" w14:textId="77777777" w:rsidR="00161247" w:rsidRPr="00161247" w:rsidRDefault="00161247" w:rsidP="00161247">
      <w:pPr>
        <w:autoSpaceDE w:val="0"/>
        <w:autoSpaceDN w:val="0"/>
        <w:adjustRightInd w:val="0"/>
        <w:spacing w:after="0" w:line="240" w:lineRule="auto"/>
        <w:rPr>
          <w:rFonts w:asciiTheme="minorHAnsi" w:hAnsiTheme="minorHAnsi" w:cs="Arial"/>
          <w:sz w:val="18"/>
          <w:szCs w:val="18"/>
          <w:lang w:val="en-US"/>
        </w:rPr>
      </w:pPr>
    </w:p>
    <w:p w14:paraId="04DE202E" w14:textId="77777777" w:rsidR="00161247" w:rsidRPr="00161247" w:rsidRDefault="00161247" w:rsidP="00161247">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t>Author(s):</w:t>
      </w:r>
    </w:p>
    <w:p w14:paraId="58853C15" w14:textId="77777777" w:rsidR="00161247" w:rsidRPr="00161247" w:rsidRDefault="00161247" w:rsidP="00161247">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t>Name of the author responsible for correspondence with the Publisher:</w:t>
      </w:r>
    </w:p>
    <w:p w14:paraId="0A5ED463" w14:textId="77777777" w:rsidR="00161247" w:rsidRPr="00161247" w:rsidRDefault="00161247" w:rsidP="00161247">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t>Address:</w:t>
      </w:r>
    </w:p>
    <w:p w14:paraId="73069CDF" w14:textId="77777777" w:rsidR="00161247" w:rsidRPr="00161247" w:rsidRDefault="00161247" w:rsidP="00161247">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t>Tel/Fax:</w:t>
      </w:r>
    </w:p>
    <w:p w14:paraId="5FBD1F14" w14:textId="77777777" w:rsidR="00161247" w:rsidRPr="00161247" w:rsidRDefault="00161247" w:rsidP="00161247">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t>E-mail:</w:t>
      </w:r>
    </w:p>
    <w:p w14:paraId="755E3D12" w14:textId="77777777" w:rsidR="00161247" w:rsidRPr="00161247" w:rsidRDefault="00161247" w:rsidP="00161247">
      <w:pPr>
        <w:autoSpaceDE w:val="0"/>
        <w:autoSpaceDN w:val="0"/>
        <w:adjustRightInd w:val="0"/>
        <w:spacing w:after="0" w:line="240" w:lineRule="auto"/>
        <w:rPr>
          <w:rFonts w:asciiTheme="minorHAnsi" w:hAnsiTheme="minorHAnsi" w:cs="Arial"/>
          <w:sz w:val="18"/>
          <w:szCs w:val="18"/>
          <w:lang w:val="en-US"/>
        </w:rPr>
      </w:pPr>
    </w:p>
    <w:p w14:paraId="3B59D094" w14:textId="77777777" w:rsidR="00161247" w:rsidRPr="00161247" w:rsidRDefault="00161247" w:rsidP="00161247">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t>The author(s) hereby confirm(s) that:</w:t>
      </w:r>
    </w:p>
    <w:p w14:paraId="40697916" w14:textId="77777777" w:rsidR="00161247" w:rsidRPr="00161247" w:rsidRDefault="00161247" w:rsidP="002D73F9">
      <w:pPr>
        <w:pStyle w:val="Akapitzlist"/>
        <w:numPr>
          <w:ilvl w:val="0"/>
          <w:numId w:val="1"/>
        </w:numPr>
        <w:autoSpaceDE w:val="0"/>
        <w:autoSpaceDN w:val="0"/>
        <w:adjustRightInd w:val="0"/>
        <w:spacing w:after="0" w:line="240" w:lineRule="auto"/>
        <w:jc w:val="both"/>
        <w:rPr>
          <w:rFonts w:asciiTheme="minorHAnsi" w:hAnsiTheme="minorHAnsi" w:cs="Arial"/>
          <w:sz w:val="18"/>
          <w:szCs w:val="18"/>
          <w:lang w:val="en-US"/>
        </w:rPr>
      </w:pPr>
      <w:r w:rsidRPr="00161247">
        <w:rPr>
          <w:rFonts w:asciiTheme="minorHAnsi" w:hAnsiTheme="minorHAnsi" w:cs="Arial"/>
          <w:sz w:val="18"/>
          <w:szCs w:val="18"/>
          <w:lang w:val="en-US"/>
        </w:rPr>
        <w:t>The above-mentioned work has not previously been published and that it has not been submitted to the Publishers of any other journal (with the exception of abstracts not exceeding 250 words);</w:t>
      </w:r>
    </w:p>
    <w:p w14:paraId="29571C08" w14:textId="77777777" w:rsidR="00161247" w:rsidRPr="00161247" w:rsidRDefault="00161247" w:rsidP="002D73F9">
      <w:pPr>
        <w:pStyle w:val="Akapitzlist"/>
        <w:numPr>
          <w:ilvl w:val="0"/>
          <w:numId w:val="1"/>
        </w:numPr>
        <w:autoSpaceDE w:val="0"/>
        <w:autoSpaceDN w:val="0"/>
        <w:adjustRightInd w:val="0"/>
        <w:spacing w:after="0" w:line="240" w:lineRule="auto"/>
        <w:jc w:val="both"/>
        <w:rPr>
          <w:rFonts w:asciiTheme="minorHAnsi" w:hAnsiTheme="minorHAnsi" w:cs="Arial"/>
          <w:sz w:val="18"/>
          <w:szCs w:val="18"/>
          <w:lang w:val="en-US"/>
        </w:rPr>
      </w:pPr>
      <w:r w:rsidRPr="00161247">
        <w:rPr>
          <w:rFonts w:asciiTheme="minorHAnsi" w:hAnsiTheme="minorHAnsi" w:cs="Arial"/>
          <w:sz w:val="18"/>
          <w:szCs w:val="18"/>
          <w:lang w:val="en-US"/>
        </w:rPr>
        <w:t>All the co-authors named and the relevant authorities of the scientific institutions in which the work has been carried out are familiar with the contents of this work and have agreed to its publication;</w:t>
      </w:r>
    </w:p>
    <w:p w14:paraId="0DDB2CFC" w14:textId="77777777" w:rsidR="00161247" w:rsidRPr="00161247" w:rsidRDefault="00161247" w:rsidP="002D73F9">
      <w:pPr>
        <w:pStyle w:val="Akapitzlist"/>
        <w:numPr>
          <w:ilvl w:val="0"/>
          <w:numId w:val="1"/>
        </w:numPr>
        <w:autoSpaceDE w:val="0"/>
        <w:autoSpaceDN w:val="0"/>
        <w:adjustRightInd w:val="0"/>
        <w:spacing w:after="0" w:line="240" w:lineRule="auto"/>
        <w:jc w:val="both"/>
        <w:rPr>
          <w:rFonts w:asciiTheme="minorHAnsi" w:hAnsiTheme="minorHAnsi" w:cs="Arial"/>
          <w:sz w:val="18"/>
          <w:szCs w:val="18"/>
          <w:lang w:val="en-US"/>
        </w:rPr>
      </w:pPr>
      <w:r w:rsidRPr="00161247">
        <w:rPr>
          <w:rFonts w:asciiTheme="minorHAnsi" w:hAnsiTheme="minorHAnsi" w:cs="Arial"/>
          <w:sz w:val="18"/>
          <w:szCs w:val="18"/>
          <w:lang w:val="en-US"/>
        </w:rPr>
        <w:t xml:space="preserve">When sending the manuscript together with illustrations, tables and videos the authors agree to the automatic and free transfer of </w:t>
      </w:r>
      <w:r w:rsidR="002D73F9">
        <w:rPr>
          <w:rFonts w:asciiTheme="minorHAnsi" w:hAnsiTheme="minorHAnsi" w:cs="Arial"/>
          <w:sz w:val="18"/>
          <w:szCs w:val="18"/>
          <w:lang w:val="en-US"/>
        </w:rPr>
        <w:t xml:space="preserve">rights to </w:t>
      </w:r>
      <w:r w:rsidRPr="00161247">
        <w:rPr>
          <w:rFonts w:asciiTheme="minorHAnsi" w:hAnsiTheme="minorHAnsi" w:cs="Arial"/>
          <w:sz w:val="18"/>
          <w:szCs w:val="18"/>
          <w:lang w:val="en-US"/>
        </w:rPr>
        <w:t xml:space="preserve">copyright </w:t>
      </w:r>
      <w:r w:rsidR="002D73F9">
        <w:rPr>
          <w:rFonts w:asciiTheme="minorHAnsi" w:hAnsiTheme="minorHAnsi" w:cs="Arial"/>
          <w:sz w:val="18"/>
          <w:szCs w:val="18"/>
          <w:lang w:val="en-US"/>
        </w:rPr>
        <w:t xml:space="preserve">holder, </w:t>
      </w:r>
      <w:r w:rsidRPr="00161247">
        <w:rPr>
          <w:rFonts w:asciiTheme="minorHAnsi" w:hAnsiTheme="minorHAnsi" w:cs="Arial"/>
          <w:sz w:val="18"/>
          <w:szCs w:val="18"/>
          <w:lang w:val="en-US"/>
        </w:rPr>
        <w:t>allowing for the publication and distribution of the material submitted in all available forms and fields of exploitation, without limits of territory or language, provided that the material is accepted for publication. At the same time the authors accept that the submitted work will not be published elsewhere and in whatever language without the earlier written permission of the Publisher;</w:t>
      </w:r>
    </w:p>
    <w:p w14:paraId="2C597D5D" w14:textId="77777777" w:rsidR="00161247" w:rsidRPr="00161247" w:rsidRDefault="00161247" w:rsidP="002D73F9">
      <w:pPr>
        <w:pStyle w:val="Akapitzlist"/>
        <w:numPr>
          <w:ilvl w:val="0"/>
          <w:numId w:val="1"/>
        </w:numPr>
        <w:autoSpaceDE w:val="0"/>
        <w:autoSpaceDN w:val="0"/>
        <w:adjustRightInd w:val="0"/>
        <w:spacing w:after="0" w:line="240" w:lineRule="auto"/>
        <w:jc w:val="both"/>
        <w:rPr>
          <w:rFonts w:asciiTheme="minorHAnsi" w:hAnsiTheme="minorHAnsi" w:cs="Arial"/>
          <w:sz w:val="18"/>
          <w:szCs w:val="18"/>
          <w:lang w:val="en-US"/>
        </w:rPr>
      </w:pPr>
      <w:r w:rsidRPr="00161247">
        <w:rPr>
          <w:rFonts w:asciiTheme="minorHAnsi" w:hAnsiTheme="minorHAnsi" w:cs="Arial"/>
          <w:sz w:val="18"/>
          <w:szCs w:val="18"/>
          <w:lang w:val="en-US"/>
        </w:rPr>
        <w:t>The authors empower the Publisher to make any necessary editorial changes to the submitted manuscript;</w:t>
      </w:r>
    </w:p>
    <w:p w14:paraId="002B2D02" w14:textId="77777777" w:rsidR="00161247" w:rsidRPr="00161247" w:rsidRDefault="00161247" w:rsidP="002D73F9">
      <w:pPr>
        <w:pStyle w:val="Akapitzlist"/>
        <w:numPr>
          <w:ilvl w:val="0"/>
          <w:numId w:val="1"/>
        </w:numPr>
        <w:autoSpaceDE w:val="0"/>
        <w:autoSpaceDN w:val="0"/>
        <w:adjustRightInd w:val="0"/>
        <w:spacing w:after="0" w:line="240" w:lineRule="auto"/>
        <w:jc w:val="both"/>
        <w:rPr>
          <w:rFonts w:asciiTheme="minorHAnsi" w:hAnsiTheme="minorHAnsi" w:cs="Arial"/>
          <w:sz w:val="18"/>
          <w:szCs w:val="18"/>
          <w:lang w:val="en-US"/>
        </w:rPr>
      </w:pPr>
      <w:r w:rsidRPr="00161247">
        <w:rPr>
          <w:rFonts w:asciiTheme="minorHAnsi" w:hAnsiTheme="minorHAnsi" w:cs="Arial"/>
          <w:sz w:val="18"/>
          <w:szCs w:val="18"/>
          <w:lang w:val="en-US"/>
        </w:rPr>
        <w:t>The manuscript has been prepared in accordance with the Publisher's requirements;</w:t>
      </w:r>
    </w:p>
    <w:p w14:paraId="136A5F80" w14:textId="77777777" w:rsidR="00161247" w:rsidRPr="00161247" w:rsidRDefault="00161247" w:rsidP="002D73F9">
      <w:pPr>
        <w:pStyle w:val="Akapitzlist"/>
        <w:numPr>
          <w:ilvl w:val="0"/>
          <w:numId w:val="1"/>
        </w:numPr>
        <w:autoSpaceDE w:val="0"/>
        <w:autoSpaceDN w:val="0"/>
        <w:adjustRightInd w:val="0"/>
        <w:spacing w:after="0" w:line="240" w:lineRule="auto"/>
        <w:jc w:val="both"/>
        <w:rPr>
          <w:rFonts w:asciiTheme="minorHAnsi" w:hAnsiTheme="minorHAnsi" w:cs="Arial"/>
          <w:sz w:val="18"/>
          <w:szCs w:val="18"/>
          <w:lang w:val="en-US"/>
        </w:rPr>
      </w:pPr>
      <w:r w:rsidRPr="00161247">
        <w:rPr>
          <w:rFonts w:asciiTheme="minorHAnsi" w:hAnsiTheme="minorHAnsi" w:cs="Arial"/>
          <w:sz w:val="18"/>
          <w:szCs w:val="18"/>
          <w:lang w:val="en-US"/>
        </w:rPr>
        <w:t xml:space="preserve">The authors are familiar with the regulations governing the acceptance of works as published in </w:t>
      </w:r>
      <w:r w:rsidR="00892432">
        <w:rPr>
          <w:rFonts w:asciiTheme="minorHAnsi" w:hAnsiTheme="minorHAnsi" w:cs="Arial"/>
          <w:sz w:val="18"/>
          <w:szCs w:val="18"/>
          <w:lang w:val="en-US"/>
        </w:rPr>
        <w:t>‘</w:t>
      </w:r>
      <w:proofErr w:type="spellStart"/>
      <w:r w:rsidR="00892432">
        <w:rPr>
          <w:rFonts w:asciiTheme="minorHAnsi" w:hAnsiTheme="minorHAnsi" w:cs="Arial"/>
          <w:sz w:val="18"/>
          <w:szCs w:val="18"/>
          <w:lang w:val="en-US"/>
        </w:rPr>
        <w:t>Endokrynologia</w:t>
      </w:r>
      <w:proofErr w:type="spellEnd"/>
      <w:r w:rsidR="00892432">
        <w:rPr>
          <w:rFonts w:asciiTheme="minorHAnsi" w:hAnsiTheme="minorHAnsi" w:cs="Arial"/>
          <w:sz w:val="18"/>
          <w:szCs w:val="18"/>
          <w:lang w:val="en-US"/>
        </w:rPr>
        <w:t xml:space="preserve"> Polska’</w:t>
      </w:r>
      <w:r w:rsidRPr="00161247">
        <w:rPr>
          <w:rFonts w:asciiTheme="minorHAnsi" w:hAnsiTheme="minorHAnsi" w:cs="Arial"/>
          <w:sz w:val="18"/>
          <w:szCs w:val="18"/>
          <w:lang w:val="en-US"/>
        </w:rPr>
        <w:t xml:space="preserve"> and agree to follow them;</w:t>
      </w:r>
    </w:p>
    <w:p w14:paraId="72DE66B3" w14:textId="77777777" w:rsidR="00161247" w:rsidRPr="00161247" w:rsidRDefault="00161247" w:rsidP="002D73F9">
      <w:pPr>
        <w:pStyle w:val="Akapitzlist"/>
        <w:numPr>
          <w:ilvl w:val="0"/>
          <w:numId w:val="1"/>
        </w:numPr>
        <w:autoSpaceDE w:val="0"/>
        <w:autoSpaceDN w:val="0"/>
        <w:adjustRightInd w:val="0"/>
        <w:spacing w:after="0" w:line="240" w:lineRule="auto"/>
        <w:jc w:val="both"/>
        <w:rPr>
          <w:rFonts w:asciiTheme="minorHAnsi" w:hAnsiTheme="minorHAnsi" w:cs="Arial"/>
          <w:sz w:val="18"/>
          <w:szCs w:val="18"/>
          <w:lang w:val="en-US"/>
        </w:rPr>
      </w:pPr>
      <w:r w:rsidRPr="00161247">
        <w:rPr>
          <w:rFonts w:asciiTheme="minorHAnsi" w:hAnsiTheme="minorHAnsi" w:cs="Arial"/>
          <w:sz w:val="18"/>
          <w:szCs w:val="18"/>
          <w:lang w:val="en-US"/>
        </w:rPr>
        <w:t>Protocol of the study was approved by the local Human Investigation Committee (or respective body) and subjects involved in the study signed informed consent approved by the institution.</w:t>
      </w:r>
    </w:p>
    <w:p w14:paraId="517AF3B7" w14:textId="77777777" w:rsidR="00423CDC" w:rsidRDefault="00161247" w:rsidP="00423CDC">
      <w:pPr>
        <w:pStyle w:val="Akapitzlist"/>
        <w:numPr>
          <w:ilvl w:val="0"/>
          <w:numId w:val="1"/>
        </w:numPr>
        <w:autoSpaceDE w:val="0"/>
        <w:autoSpaceDN w:val="0"/>
        <w:adjustRightInd w:val="0"/>
        <w:spacing w:after="0" w:line="240" w:lineRule="auto"/>
        <w:jc w:val="both"/>
        <w:rPr>
          <w:rFonts w:asciiTheme="minorHAnsi" w:hAnsiTheme="minorHAnsi" w:cs="Arial"/>
          <w:sz w:val="18"/>
          <w:szCs w:val="18"/>
          <w:lang w:val="en-US"/>
        </w:rPr>
      </w:pPr>
      <w:r w:rsidRPr="00161247">
        <w:rPr>
          <w:rFonts w:asciiTheme="minorHAnsi" w:hAnsiTheme="minorHAnsi" w:cs="Arial"/>
          <w:sz w:val="18"/>
          <w:szCs w:val="18"/>
          <w:lang w:val="en-US"/>
        </w:rPr>
        <w:t>The authors report any potential conflict of interest, which might include: grants funding the project; speaker honoraria from a company; consulting fees and stock options, other form of gratification.</w:t>
      </w:r>
    </w:p>
    <w:p w14:paraId="12AEB57F" w14:textId="3D08BB03" w:rsidR="009F28AB" w:rsidRDefault="009F28AB" w:rsidP="00423CDC">
      <w:pPr>
        <w:pStyle w:val="Akapitzlist"/>
        <w:numPr>
          <w:ilvl w:val="0"/>
          <w:numId w:val="1"/>
        </w:numPr>
        <w:autoSpaceDE w:val="0"/>
        <w:autoSpaceDN w:val="0"/>
        <w:adjustRightInd w:val="0"/>
        <w:spacing w:after="0" w:line="240" w:lineRule="auto"/>
        <w:jc w:val="both"/>
        <w:rPr>
          <w:rFonts w:asciiTheme="minorHAnsi" w:hAnsiTheme="minorHAnsi" w:cs="Arial"/>
          <w:sz w:val="18"/>
          <w:szCs w:val="18"/>
          <w:lang w:val="en-US"/>
        </w:rPr>
      </w:pPr>
      <w:r w:rsidRPr="00423CDC">
        <w:rPr>
          <w:rFonts w:asciiTheme="minorHAnsi" w:hAnsiTheme="minorHAnsi" w:cs="Arial"/>
          <w:sz w:val="18"/>
          <w:szCs w:val="18"/>
          <w:lang w:val="en-US"/>
        </w:rPr>
        <w:t xml:space="preserve">Article Processing Charge (APC) </w:t>
      </w:r>
      <w:r w:rsidR="005854AA" w:rsidRPr="00423CDC">
        <w:rPr>
          <w:rFonts w:asciiTheme="minorHAnsi" w:hAnsiTheme="minorHAnsi" w:cs="Arial"/>
          <w:sz w:val="18"/>
          <w:szCs w:val="18"/>
          <w:lang w:val="en-US"/>
        </w:rPr>
        <w:t>is</w:t>
      </w:r>
      <w:r w:rsidR="00616AB8" w:rsidRPr="00423CDC">
        <w:rPr>
          <w:rFonts w:asciiTheme="minorHAnsi" w:hAnsiTheme="minorHAnsi" w:cs="Arial"/>
          <w:sz w:val="18"/>
          <w:szCs w:val="18"/>
          <w:lang w:val="en-US"/>
        </w:rPr>
        <w:t>:</w:t>
      </w:r>
    </w:p>
    <w:p w14:paraId="12FB3B42" w14:textId="77777777" w:rsidR="00423CDC" w:rsidRPr="00423CDC" w:rsidRDefault="00423CDC" w:rsidP="00423CDC">
      <w:pPr>
        <w:pStyle w:val="Akapitzlist"/>
        <w:autoSpaceDE w:val="0"/>
        <w:autoSpaceDN w:val="0"/>
        <w:adjustRightInd w:val="0"/>
        <w:spacing w:after="0" w:line="240" w:lineRule="auto"/>
        <w:jc w:val="both"/>
        <w:rPr>
          <w:rFonts w:asciiTheme="minorHAnsi" w:hAnsiTheme="minorHAnsi" w:cs="Arial"/>
          <w:sz w:val="18"/>
          <w:szCs w:val="18"/>
          <w:lang w:val="en-US"/>
        </w:rPr>
      </w:pPr>
    </w:p>
    <w:p w14:paraId="7BF29387" w14:textId="733C27F4" w:rsidR="008933CD" w:rsidRPr="008933CD" w:rsidRDefault="008933CD" w:rsidP="008933CD">
      <w:pPr>
        <w:autoSpaceDE w:val="0"/>
        <w:autoSpaceDN w:val="0"/>
        <w:adjustRightInd w:val="0"/>
        <w:spacing w:after="0" w:line="240" w:lineRule="auto"/>
        <w:ind w:left="720" w:firstLine="696"/>
        <w:jc w:val="both"/>
        <w:rPr>
          <w:rFonts w:asciiTheme="minorHAnsi" w:hAnsiTheme="minorHAnsi" w:cs="Arial"/>
          <w:b/>
          <w:bCs/>
          <w:sz w:val="18"/>
          <w:szCs w:val="18"/>
          <w:lang w:val="en-US"/>
        </w:rPr>
      </w:pPr>
      <w:r w:rsidRPr="009F28AB">
        <w:rPr>
          <w:rFonts w:asciiTheme="minorHAnsi" w:hAnsiTheme="minorHAnsi" w:cs="Arial"/>
          <w:b/>
          <w:bCs/>
          <w:sz w:val="18"/>
          <w:szCs w:val="18"/>
          <w:lang w:val="en-US"/>
        </w:rPr>
        <w:t>Original article, Review</w:t>
      </w:r>
      <w:r>
        <w:rPr>
          <w:rFonts w:asciiTheme="minorHAnsi" w:hAnsiTheme="minorHAnsi" w:cs="Arial"/>
          <w:b/>
          <w:bCs/>
          <w:sz w:val="18"/>
          <w:szCs w:val="18"/>
          <w:lang w:val="en-US"/>
        </w:rPr>
        <w:t xml:space="preserve"> </w:t>
      </w:r>
      <w:r w:rsidRPr="008933CD">
        <w:rPr>
          <w:rFonts w:asciiTheme="minorHAnsi" w:hAnsiTheme="minorHAnsi" w:cs="Arial"/>
          <w:sz w:val="18"/>
          <w:szCs w:val="18"/>
          <w:lang w:val="en-US"/>
        </w:rPr>
        <w:t>—</w:t>
      </w:r>
      <w:r>
        <w:rPr>
          <w:rFonts w:asciiTheme="minorHAnsi" w:hAnsiTheme="minorHAnsi" w:cs="Arial"/>
          <w:b/>
          <w:bCs/>
          <w:sz w:val="18"/>
          <w:szCs w:val="18"/>
          <w:lang w:val="en-US"/>
        </w:rPr>
        <w:t xml:space="preserve"> </w:t>
      </w:r>
      <w:r>
        <w:rPr>
          <w:rFonts w:asciiTheme="minorHAnsi" w:hAnsiTheme="minorHAnsi" w:cs="Arial"/>
          <w:sz w:val="18"/>
          <w:szCs w:val="18"/>
          <w:lang w:val="en-US"/>
        </w:rPr>
        <w:t>615</w:t>
      </w:r>
      <w:r w:rsidRPr="009F28AB">
        <w:rPr>
          <w:rFonts w:asciiTheme="minorHAnsi" w:hAnsiTheme="minorHAnsi" w:cs="Arial"/>
          <w:sz w:val="18"/>
          <w:szCs w:val="18"/>
          <w:lang w:val="en-US"/>
        </w:rPr>
        <w:t xml:space="preserve"> EUR </w:t>
      </w:r>
      <w:r>
        <w:rPr>
          <w:rFonts w:asciiTheme="minorHAnsi" w:hAnsiTheme="minorHAnsi" w:cs="Arial"/>
          <w:sz w:val="18"/>
          <w:szCs w:val="18"/>
          <w:lang w:val="en-US"/>
        </w:rPr>
        <w:t>(500 EUR + 23% VAT)</w:t>
      </w:r>
    </w:p>
    <w:p w14:paraId="611E4B1F" w14:textId="641864E9" w:rsidR="00816438" w:rsidRDefault="008933CD" w:rsidP="00816438">
      <w:pPr>
        <w:autoSpaceDE w:val="0"/>
        <w:autoSpaceDN w:val="0"/>
        <w:adjustRightInd w:val="0"/>
        <w:spacing w:after="0" w:line="240" w:lineRule="auto"/>
        <w:ind w:left="720" w:firstLine="696"/>
        <w:jc w:val="both"/>
        <w:rPr>
          <w:rFonts w:asciiTheme="minorHAnsi" w:hAnsiTheme="minorHAnsi" w:cs="Arial"/>
          <w:sz w:val="18"/>
          <w:szCs w:val="18"/>
          <w:lang w:val="en-US"/>
        </w:rPr>
      </w:pPr>
      <w:r w:rsidRPr="009F28AB">
        <w:rPr>
          <w:rFonts w:asciiTheme="minorHAnsi" w:hAnsiTheme="minorHAnsi" w:cs="Arial"/>
          <w:b/>
          <w:bCs/>
          <w:sz w:val="18"/>
          <w:szCs w:val="18"/>
          <w:lang w:val="en-US"/>
        </w:rPr>
        <w:t>Clinical vignette, Short communication, Letter</w:t>
      </w:r>
      <w:r w:rsidRPr="009F28AB">
        <w:rPr>
          <w:rFonts w:asciiTheme="minorHAnsi" w:hAnsiTheme="minorHAnsi" w:cs="Arial"/>
          <w:sz w:val="18"/>
          <w:szCs w:val="18"/>
          <w:lang w:val="en-US"/>
        </w:rPr>
        <w:t xml:space="preserve"> — </w:t>
      </w:r>
      <w:r>
        <w:rPr>
          <w:rFonts w:asciiTheme="minorHAnsi" w:hAnsiTheme="minorHAnsi" w:cs="Arial"/>
          <w:sz w:val="18"/>
          <w:szCs w:val="18"/>
          <w:lang w:val="en-US"/>
        </w:rPr>
        <w:t>430.50</w:t>
      </w:r>
      <w:r w:rsidRPr="009F28AB">
        <w:rPr>
          <w:rFonts w:asciiTheme="minorHAnsi" w:hAnsiTheme="minorHAnsi" w:cs="Arial"/>
          <w:sz w:val="18"/>
          <w:szCs w:val="18"/>
          <w:lang w:val="en-US"/>
        </w:rPr>
        <w:t xml:space="preserve"> EUR</w:t>
      </w:r>
      <w:r>
        <w:rPr>
          <w:rFonts w:asciiTheme="minorHAnsi" w:hAnsiTheme="minorHAnsi" w:cs="Arial"/>
          <w:sz w:val="18"/>
          <w:szCs w:val="18"/>
          <w:lang w:val="en-US"/>
        </w:rPr>
        <w:t xml:space="preserve"> (</w:t>
      </w:r>
      <w:r w:rsidR="00616AB8">
        <w:rPr>
          <w:rFonts w:asciiTheme="minorHAnsi" w:hAnsiTheme="minorHAnsi" w:cs="Arial"/>
          <w:sz w:val="18"/>
          <w:szCs w:val="18"/>
          <w:lang w:val="en-US"/>
        </w:rPr>
        <w:t>350 EUR + 2</w:t>
      </w:r>
      <w:r w:rsidR="0092550B">
        <w:rPr>
          <w:rFonts w:asciiTheme="minorHAnsi" w:hAnsiTheme="minorHAnsi" w:cs="Arial"/>
          <w:sz w:val="18"/>
          <w:szCs w:val="18"/>
          <w:lang w:val="en-US"/>
        </w:rPr>
        <w:t>3</w:t>
      </w:r>
      <w:r w:rsidR="00616AB8">
        <w:rPr>
          <w:rFonts w:asciiTheme="minorHAnsi" w:hAnsiTheme="minorHAnsi" w:cs="Arial"/>
          <w:sz w:val="18"/>
          <w:szCs w:val="18"/>
          <w:lang w:val="en-US"/>
        </w:rPr>
        <w:t>%</w:t>
      </w:r>
      <w:r w:rsidR="0092550B">
        <w:rPr>
          <w:rFonts w:asciiTheme="minorHAnsi" w:hAnsiTheme="minorHAnsi" w:cs="Arial"/>
          <w:sz w:val="18"/>
          <w:szCs w:val="18"/>
          <w:lang w:val="en-US"/>
        </w:rPr>
        <w:t xml:space="preserve"> </w:t>
      </w:r>
      <w:r w:rsidR="00616AB8">
        <w:rPr>
          <w:rFonts w:asciiTheme="minorHAnsi" w:hAnsiTheme="minorHAnsi" w:cs="Arial"/>
          <w:sz w:val="18"/>
          <w:szCs w:val="18"/>
          <w:lang w:val="en-US"/>
        </w:rPr>
        <w:t>VAT</w:t>
      </w:r>
      <w:r>
        <w:rPr>
          <w:rFonts w:asciiTheme="minorHAnsi" w:hAnsiTheme="minorHAnsi" w:cs="Arial"/>
          <w:sz w:val="18"/>
          <w:szCs w:val="18"/>
          <w:lang w:val="en-US"/>
        </w:rPr>
        <w:t>)</w:t>
      </w:r>
    </w:p>
    <w:p w14:paraId="1D6AB1BD" w14:textId="77777777" w:rsidR="00816438" w:rsidRDefault="00816438" w:rsidP="00816438">
      <w:pPr>
        <w:autoSpaceDE w:val="0"/>
        <w:autoSpaceDN w:val="0"/>
        <w:adjustRightInd w:val="0"/>
        <w:spacing w:after="0" w:line="240" w:lineRule="auto"/>
        <w:ind w:left="720" w:firstLine="696"/>
        <w:jc w:val="both"/>
        <w:rPr>
          <w:rFonts w:asciiTheme="minorHAnsi" w:hAnsiTheme="minorHAnsi" w:cs="Arial"/>
          <w:sz w:val="18"/>
          <w:szCs w:val="18"/>
          <w:lang w:val="en-US"/>
        </w:rPr>
      </w:pPr>
    </w:p>
    <w:p w14:paraId="5F7BED49" w14:textId="6234C4B1" w:rsidR="00616AB8" w:rsidRPr="00616AB8" w:rsidRDefault="00616AB8" w:rsidP="00423CDC">
      <w:pPr>
        <w:autoSpaceDE w:val="0"/>
        <w:autoSpaceDN w:val="0"/>
        <w:adjustRightInd w:val="0"/>
        <w:spacing w:after="0" w:line="240" w:lineRule="auto"/>
        <w:ind w:left="720"/>
        <w:jc w:val="both"/>
        <w:rPr>
          <w:rFonts w:asciiTheme="minorHAnsi" w:hAnsiTheme="minorHAnsi" w:cs="Arial"/>
          <w:sz w:val="18"/>
          <w:szCs w:val="18"/>
          <w:lang w:val="en-US"/>
        </w:rPr>
      </w:pPr>
      <w:r w:rsidRPr="00616AB8">
        <w:rPr>
          <w:rFonts w:asciiTheme="minorHAnsi" w:hAnsiTheme="minorHAnsi" w:cs="Arial"/>
          <w:sz w:val="18"/>
          <w:szCs w:val="18"/>
          <w:lang w:val="en-US"/>
        </w:rPr>
        <w:t>For active members of the Polish Society of Endocrinology (</w:t>
      </w:r>
      <w:proofErr w:type="spellStart"/>
      <w:r w:rsidRPr="00616AB8">
        <w:rPr>
          <w:rFonts w:asciiTheme="minorHAnsi" w:hAnsiTheme="minorHAnsi" w:cs="Arial"/>
          <w:sz w:val="18"/>
          <w:szCs w:val="18"/>
          <w:lang w:val="en-US"/>
        </w:rPr>
        <w:t>Polskie</w:t>
      </w:r>
      <w:proofErr w:type="spellEnd"/>
      <w:r w:rsidRPr="00616AB8">
        <w:rPr>
          <w:rFonts w:asciiTheme="minorHAnsi" w:hAnsiTheme="minorHAnsi" w:cs="Arial"/>
          <w:sz w:val="18"/>
          <w:szCs w:val="18"/>
          <w:lang w:val="en-US"/>
        </w:rPr>
        <w:t xml:space="preserve"> </w:t>
      </w:r>
      <w:proofErr w:type="spellStart"/>
      <w:r w:rsidRPr="00616AB8">
        <w:rPr>
          <w:rFonts w:asciiTheme="minorHAnsi" w:hAnsiTheme="minorHAnsi" w:cs="Arial"/>
          <w:sz w:val="18"/>
          <w:szCs w:val="18"/>
          <w:lang w:val="en-US"/>
        </w:rPr>
        <w:t>Towarzystwo</w:t>
      </w:r>
      <w:proofErr w:type="spellEnd"/>
      <w:r w:rsidRPr="00616AB8">
        <w:rPr>
          <w:rFonts w:asciiTheme="minorHAnsi" w:hAnsiTheme="minorHAnsi" w:cs="Arial"/>
          <w:sz w:val="18"/>
          <w:szCs w:val="18"/>
          <w:lang w:val="en-US"/>
        </w:rPr>
        <w:t xml:space="preserve"> </w:t>
      </w:r>
      <w:proofErr w:type="spellStart"/>
      <w:r w:rsidRPr="00616AB8">
        <w:rPr>
          <w:rFonts w:asciiTheme="minorHAnsi" w:hAnsiTheme="minorHAnsi" w:cs="Arial"/>
          <w:sz w:val="18"/>
          <w:szCs w:val="18"/>
          <w:lang w:val="en-US"/>
        </w:rPr>
        <w:t>Endokrynologiczne</w:t>
      </w:r>
      <w:proofErr w:type="spellEnd"/>
      <w:r w:rsidRPr="00616AB8">
        <w:rPr>
          <w:rFonts w:asciiTheme="minorHAnsi" w:hAnsiTheme="minorHAnsi" w:cs="Arial"/>
          <w:sz w:val="18"/>
          <w:szCs w:val="18"/>
          <w:lang w:val="en-US"/>
        </w:rPr>
        <w:t>) [only for 1</w:t>
      </w:r>
      <w:r w:rsidRPr="00616AB8">
        <w:rPr>
          <w:rFonts w:asciiTheme="minorHAnsi" w:hAnsiTheme="minorHAnsi" w:cs="Arial"/>
          <w:sz w:val="18"/>
          <w:szCs w:val="18"/>
          <w:vertAlign w:val="superscript"/>
          <w:lang w:val="en-US"/>
        </w:rPr>
        <w:t>st</w:t>
      </w:r>
      <w:r w:rsidRPr="00616AB8">
        <w:rPr>
          <w:rFonts w:asciiTheme="minorHAnsi" w:hAnsiTheme="minorHAnsi" w:cs="Arial"/>
          <w:sz w:val="18"/>
          <w:szCs w:val="18"/>
          <w:lang w:val="en-US"/>
        </w:rPr>
        <w:t>, 2</w:t>
      </w:r>
      <w:r w:rsidRPr="00616AB8">
        <w:rPr>
          <w:rFonts w:asciiTheme="minorHAnsi" w:hAnsiTheme="minorHAnsi" w:cs="Arial"/>
          <w:sz w:val="18"/>
          <w:szCs w:val="18"/>
          <w:vertAlign w:val="superscript"/>
          <w:lang w:val="en-US"/>
        </w:rPr>
        <w:t>nd</w:t>
      </w:r>
      <w:r w:rsidRPr="00616AB8">
        <w:rPr>
          <w:rFonts w:asciiTheme="minorHAnsi" w:hAnsiTheme="minorHAnsi" w:cs="Arial"/>
          <w:sz w:val="18"/>
          <w:szCs w:val="18"/>
          <w:lang w:val="en-US"/>
        </w:rPr>
        <w:t>, or the last author] the APC is:</w:t>
      </w:r>
    </w:p>
    <w:p w14:paraId="346D97BA" w14:textId="77777777" w:rsidR="00423CDC" w:rsidRDefault="00423CDC" w:rsidP="00616AB8">
      <w:pPr>
        <w:autoSpaceDE w:val="0"/>
        <w:autoSpaceDN w:val="0"/>
        <w:adjustRightInd w:val="0"/>
        <w:spacing w:after="0" w:line="240" w:lineRule="auto"/>
        <w:ind w:left="708" w:firstLine="708"/>
        <w:jc w:val="both"/>
        <w:rPr>
          <w:rFonts w:asciiTheme="minorHAnsi" w:hAnsiTheme="minorHAnsi" w:cs="Arial"/>
          <w:b/>
          <w:bCs/>
          <w:sz w:val="18"/>
          <w:szCs w:val="18"/>
          <w:lang w:val="en-US"/>
        </w:rPr>
      </w:pPr>
    </w:p>
    <w:p w14:paraId="42396C72" w14:textId="4B1D0C4C" w:rsidR="008933CD" w:rsidRDefault="00616AB8" w:rsidP="00616AB8">
      <w:pPr>
        <w:autoSpaceDE w:val="0"/>
        <w:autoSpaceDN w:val="0"/>
        <w:adjustRightInd w:val="0"/>
        <w:spacing w:after="0" w:line="240" w:lineRule="auto"/>
        <w:ind w:left="708" w:firstLine="708"/>
        <w:jc w:val="both"/>
        <w:rPr>
          <w:rFonts w:asciiTheme="minorHAnsi" w:hAnsiTheme="minorHAnsi" w:cs="Arial"/>
          <w:sz w:val="18"/>
          <w:szCs w:val="18"/>
          <w:lang w:val="en-US"/>
        </w:rPr>
      </w:pPr>
      <w:r w:rsidRPr="009F28AB">
        <w:rPr>
          <w:rFonts w:asciiTheme="minorHAnsi" w:hAnsiTheme="minorHAnsi" w:cs="Arial"/>
          <w:b/>
          <w:bCs/>
          <w:sz w:val="18"/>
          <w:szCs w:val="18"/>
          <w:lang w:val="en-US"/>
        </w:rPr>
        <w:t>Original article, Review</w:t>
      </w:r>
      <w:r>
        <w:rPr>
          <w:rFonts w:asciiTheme="minorHAnsi" w:hAnsiTheme="minorHAnsi" w:cs="Arial"/>
          <w:b/>
          <w:bCs/>
          <w:sz w:val="18"/>
          <w:szCs w:val="18"/>
          <w:lang w:val="en-US"/>
        </w:rPr>
        <w:t xml:space="preserve"> </w:t>
      </w:r>
      <w:r w:rsidRPr="008933CD">
        <w:rPr>
          <w:rFonts w:asciiTheme="minorHAnsi" w:hAnsiTheme="minorHAnsi" w:cs="Arial"/>
          <w:sz w:val="18"/>
          <w:szCs w:val="18"/>
          <w:lang w:val="en-US"/>
        </w:rPr>
        <w:t>—</w:t>
      </w:r>
      <w:r>
        <w:rPr>
          <w:rFonts w:asciiTheme="minorHAnsi" w:hAnsiTheme="minorHAnsi" w:cs="Arial"/>
          <w:sz w:val="18"/>
          <w:szCs w:val="18"/>
          <w:lang w:val="en-US"/>
        </w:rPr>
        <w:t xml:space="preserve"> </w:t>
      </w:r>
      <w:r w:rsidR="008933CD" w:rsidRPr="008933CD">
        <w:rPr>
          <w:rFonts w:asciiTheme="minorHAnsi" w:hAnsiTheme="minorHAnsi" w:cs="Arial"/>
          <w:sz w:val="18"/>
          <w:szCs w:val="18"/>
          <w:lang w:val="en-US"/>
        </w:rPr>
        <w:t xml:space="preserve">492 EUR (400 + 23% VAT) </w:t>
      </w:r>
    </w:p>
    <w:p w14:paraId="3252AD7E" w14:textId="4F814D7F" w:rsidR="008933CD" w:rsidRPr="009F28AB" w:rsidRDefault="00616AB8" w:rsidP="00616AB8">
      <w:pPr>
        <w:autoSpaceDE w:val="0"/>
        <w:autoSpaceDN w:val="0"/>
        <w:adjustRightInd w:val="0"/>
        <w:spacing w:after="0" w:line="240" w:lineRule="auto"/>
        <w:ind w:left="708" w:firstLine="708"/>
        <w:jc w:val="both"/>
        <w:rPr>
          <w:rFonts w:asciiTheme="minorHAnsi" w:hAnsiTheme="minorHAnsi" w:cs="Arial"/>
          <w:sz w:val="18"/>
          <w:szCs w:val="18"/>
          <w:lang w:val="en-US"/>
        </w:rPr>
      </w:pPr>
      <w:r w:rsidRPr="009F28AB">
        <w:rPr>
          <w:rFonts w:asciiTheme="minorHAnsi" w:hAnsiTheme="minorHAnsi" w:cs="Arial"/>
          <w:b/>
          <w:bCs/>
          <w:sz w:val="18"/>
          <w:szCs w:val="18"/>
          <w:lang w:val="en-US"/>
        </w:rPr>
        <w:t>Clinical vignette, Short communication, Letter</w:t>
      </w:r>
      <w:r>
        <w:rPr>
          <w:rFonts w:asciiTheme="minorHAnsi" w:hAnsiTheme="minorHAnsi" w:cs="Arial"/>
          <w:sz w:val="18"/>
          <w:szCs w:val="18"/>
          <w:lang w:val="en-US"/>
        </w:rPr>
        <w:t xml:space="preserve"> — </w:t>
      </w:r>
      <w:r w:rsidR="008933CD">
        <w:rPr>
          <w:rFonts w:asciiTheme="minorHAnsi" w:hAnsiTheme="minorHAnsi" w:cs="Arial"/>
          <w:sz w:val="18"/>
          <w:szCs w:val="18"/>
          <w:lang w:val="en-US"/>
        </w:rPr>
        <w:t>307.50</w:t>
      </w:r>
      <w:r w:rsidR="008933CD" w:rsidRPr="009F28AB">
        <w:rPr>
          <w:rFonts w:asciiTheme="minorHAnsi" w:hAnsiTheme="minorHAnsi" w:cs="Arial"/>
          <w:sz w:val="18"/>
          <w:szCs w:val="18"/>
          <w:lang w:val="en-US"/>
        </w:rPr>
        <w:t xml:space="preserve"> EUR </w:t>
      </w:r>
      <w:r w:rsidR="008933CD">
        <w:rPr>
          <w:rFonts w:asciiTheme="minorHAnsi" w:hAnsiTheme="minorHAnsi" w:cs="Arial"/>
          <w:sz w:val="18"/>
          <w:szCs w:val="18"/>
          <w:lang w:val="en-US"/>
        </w:rPr>
        <w:t>(</w:t>
      </w:r>
      <w:r>
        <w:rPr>
          <w:rFonts w:asciiTheme="minorHAnsi" w:hAnsiTheme="minorHAnsi" w:cs="Arial"/>
          <w:sz w:val="18"/>
          <w:szCs w:val="18"/>
          <w:lang w:val="en-US"/>
        </w:rPr>
        <w:t>250 EUR + 23% VAT</w:t>
      </w:r>
      <w:r w:rsidR="008933CD">
        <w:rPr>
          <w:rFonts w:asciiTheme="minorHAnsi" w:hAnsiTheme="minorHAnsi" w:cs="Arial"/>
          <w:sz w:val="18"/>
          <w:szCs w:val="18"/>
          <w:lang w:val="en-US"/>
        </w:rPr>
        <w:t xml:space="preserve">) </w:t>
      </w:r>
    </w:p>
    <w:p w14:paraId="094E9AAF" w14:textId="77777777" w:rsidR="00616AB8" w:rsidRDefault="00616AB8" w:rsidP="008933CD">
      <w:pPr>
        <w:pStyle w:val="Akapitzlist"/>
        <w:autoSpaceDE w:val="0"/>
        <w:autoSpaceDN w:val="0"/>
        <w:adjustRightInd w:val="0"/>
        <w:spacing w:after="0" w:line="240" w:lineRule="auto"/>
        <w:jc w:val="both"/>
        <w:rPr>
          <w:rFonts w:asciiTheme="minorHAnsi" w:hAnsiTheme="minorHAnsi" w:cs="Arial"/>
          <w:sz w:val="18"/>
          <w:szCs w:val="18"/>
          <w:lang w:val="en-US"/>
        </w:rPr>
      </w:pPr>
    </w:p>
    <w:p w14:paraId="28D68BD9" w14:textId="2E86ED69" w:rsidR="008933CD" w:rsidRDefault="008933CD" w:rsidP="008933CD">
      <w:pPr>
        <w:pStyle w:val="Akapitzlist"/>
        <w:autoSpaceDE w:val="0"/>
        <w:autoSpaceDN w:val="0"/>
        <w:adjustRightInd w:val="0"/>
        <w:spacing w:after="0" w:line="240" w:lineRule="auto"/>
        <w:jc w:val="both"/>
        <w:rPr>
          <w:rFonts w:asciiTheme="minorHAnsi" w:hAnsiTheme="minorHAnsi" w:cs="Arial"/>
          <w:sz w:val="18"/>
          <w:szCs w:val="18"/>
          <w:lang w:val="en-US"/>
        </w:rPr>
      </w:pPr>
      <w:r w:rsidRPr="005854AA">
        <w:rPr>
          <w:rFonts w:asciiTheme="minorHAnsi" w:hAnsiTheme="minorHAnsi" w:cs="Arial"/>
          <w:sz w:val="18"/>
          <w:szCs w:val="18"/>
          <w:lang w:val="en-US"/>
        </w:rPr>
        <w:t>The Article Publication Fee will be required after acceptance for publication</w:t>
      </w:r>
      <w:r>
        <w:rPr>
          <w:rFonts w:asciiTheme="minorHAnsi" w:hAnsiTheme="minorHAnsi" w:cs="Arial"/>
          <w:sz w:val="18"/>
          <w:szCs w:val="18"/>
          <w:lang w:val="en-US"/>
        </w:rPr>
        <w:t>]</w:t>
      </w:r>
      <w:r w:rsidRPr="005854AA">
        <w:rPr>
          <w:rFonts w:asciiTheme="minorHAnsi" w:hAnsiTheme="minorHAnsi" w:cs="Arial"/>
          <w:sz w:val="18"/>
          <w:szCs w:val="18"/>
          <w:lang w:val="en-US"/>
        </w:rPr>
        <w:t>.</w:t>
      </w:r>
      <w:r w:rsidRPr="00161247">
        <w:rPr>
          <w:rFonts w:asciiTheme="minorHAnsi" w:hAnsiTheme="minorHAnsi" w:cs="Arial"/>
          <w:sz w:val="18"/>
          <w:szCs w:val="18"/>
          <w:lang w:val="en-US"/>
        </w:rPr>
        <w:t xml:space="preserve"> </w:t>
      </w:r>
    </w:p>
    <w:p w14:paraId="47F797E7" w14:textId="77777777" w:rsidR="008933CD" w:rsidRPr="00161247" w:rsidRDefault="008933CD" w:rsidP="009F28AB">
      <w:pPr>
        <w:pStyle w:val="Akapitzlist"/>
        <w:autoSpaceDE w:val="0"/>
        <w:autoSpaceDN w:val="0"/>
        <w:adjustRightInd w:val="0"/>
        <w:spacing w:after="0" w:line="240" w:lineRule="auto"/>
        <w:jc w:val="both"/>
        <w:rPr>
          <w:rFonts w:asciiTheme="minorHAnsi" w:hAnsiTheme="minorHAnsi" w:cs="Arial"/>
          <w:sz w:val="18"/>
          <w:szCs w:val="18"/>
          <w:lang w:val="en-US"/>
        </w:rPr>
      </w:pPr>
    </w:p>
    <w:tbl>
      <w:tblPr>
        <w:tblpPr w:leftFromText="141" w:rightFromText="141" w:vertAnchor="text" w:horzAnchor="margin" w:tblpY="140"/>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102"/>
        <w:gridCol w:w="3121"/>
        <w:gridCol w:w="3104"/>
      </w:tblGrid>
      <w:tr w:rsidR="00161247" w:rsidRPr="007B74EC" w14:paraId="36B084B3" w14:textId="77777777" w:rsidTr="00A75BCC">
        <w:trPr>
          <w:trHeight w:val="274"/>
        </w:trPr>
        <w:tc>
          <w:tcPr>
            <w:tcW w:w="577" w:type="dxa"/>
            <w:vAlign w:val="center"/>
          </w:tcPr>
          <w:p w14:paraId="7B335BA3"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t>No.</w:t>
            </w:r>
          </w:p>
        </w:tc>
        <w:tc>
          <w:tcPr>
            <w:tcW w:w="3102" w:type="dxa"/>
            <w:vAlign w:val="center"/>
          </w:tcPr>
          <w:p w14:paraId="7C4F705A"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t>Author’s name</w:t>
            </w:r>
          </w:p>
        </w:tc>
        <w:tc>
          <w:tcPr>
            <w:tcW w:w="3121" w:type="dxa"/>
            <w:vAlign w:val="center"/>
          </w:tcPr>
          <w:p w14:paraId="0E961B85"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t>Conflict of interest declaration</w:t>
            </w:r>
          </w:p>
        </w:tc>
        <w:tc>
          <w:tcPr>
            <w:tcW w:w="3104" w:type="dxa"/>
            <w:vAlign w:val="center"/>
          </w:tcPr>
          <w:p w14:paraId="2FAA634E"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r w:rsidRPr="00161247">
              <w:rPr>
                <w:rStyle w:val="Uwydatnienie"/>
                <w:rFonts w:asciiTheme="minorHAnsi" w:hAnsiTheme="minorHAnsi" w:cs="Arial"/>
                <w:i w:val="0"/>
                <w:iCs/>
                <w:sz w:val="18"/>
                <w:szCs w:val="18"/>
                <w:lang w:val="en-US"/>
              </w:rPr>
              <w:t>Nature and level of contribution to the article</w:t>
            </w:r>
          </w:p>
        </w:tc>
      </w:tr>
      <w:tr w:rsidR="00161247" w:rsidRPr="00161247" w14:paraId="21FCE06B" w14:textId="77777777" w:rsidTr="005F7BF3">
        <w:trPr>
          <w:trHeight w:val="498"/>
        </w:trPr>
        <w:tc>
          <w:tcPr>
            <w:tcW w:w="577" w:type="dxa"/>
            <w:vAlign w:val="center"/>
          </w:tcPr>
          <w:p w14:paraId="2CDF86F1"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t>1.</w:t>
            </w:r>
          </w:p>
        </w:tc>
        <w:tc>
          <w:tcPr>
            <w:tcW w:w="3102" w:type="dxa"/>
            <w:vAlign w:val="center"/>
          </w:tcPr>
          <w:p w14:paraId="1648A312"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c>
          <w:tcPr>
            <w:tcW w:w="3121" w:type="dxa"/>
            <w:vAlign w:val="center"/>
          </w:tcPr>
          <w:p w14:paraId="7BA4A301"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c>
          <w:tcPr>
            <w:tcW w:w="3104" w:type="dxa"/>
            <w:vAlign w:val="center"/>
          </w:tcPr>
          <w:p w14:paraId="760E69C7"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r>
      <w:tr w:rsidR="00161247" w:rsidRPr="00161247" w14:paraId="59C5858B" w14:textId="77777777" w:rsidTr="005F7BF3">
        <w:trPr>
          <w:trHeight w:val="498"/>
        </w:trPr>
        <w:tc>
          <w:tcPr>
            <w:tcW w:w="577" w:type="dxa"/>
            <w:vAlign w:val="center"/>
          </w:tcPr>
          <w:p w14:paraId="7D3A3CB6"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t>2.</w:t>
            </w:r>
          </w:p>
        </w:tc>
        <w:tc>
          <w:tcPr>
            <w:tcW w:w="3102" w:type="dxa"/>
            <w:vAlign w:val="center"/>
          </w:tcPr>
          <w:p w14:paraId="3E381C23"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c>
          <w:tcPr>
            <w:tcW w:w="3121" w:type="dxa"/>
            <w:vAlign w:val="center"/>
          </w:tcPr>
          <w:p w14:paraId="099C34AC"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c>
          <w:tcPr>
            <w:tcW w:w="3104" w:type="dxa"/>
            <w:vAlign w:val="center"/>
          </w:tcPr>
          <w:p w14:paraId="489D68AD"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r>
      <w:tr w:rsidR="00161247" w:rsidRPr="00161247" w14:paraId="38EE6B5B" w14:textId="77777777" w:rsidTr="005F7BF3">
        <w:trPr>
          <w:trHeight w:val="498"/>
        </w:trPr>
        <w:tc>
          <w:tcPr>
            <w:tcW w:w="577" w:type="dxa"/>
            <w:vAlign w:val="center"/>
          </w:tcPr>
          <w:p w14:paraId="09A11764"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t>3.</w:t>
            </w:r>
          </w:p>
        </w:tc>
        <w:tc>
          <w:tcPr>
            <w:tcW w:w="3102" w:type="dxa"/>
            <w:vAlign w:val="center"/>
          </w:tcPr>
          <w:p w14:paraId="040B0E68"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c>
          <w:tcPr>
            <w:tcW w:w="3121" w:type="dxa"/>
            <w:vAlign w:val="center"/>
          </w:tcPr>
          <w:p w14:paraId="37344C4D"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c>
          <w:tcPr>
            <w:tcW w:w="3104" w:type="dxa"/>
            <w:vAlign w:val="center"/>
          </w:tcPr>
          <w:p w14:paraId="6C5FF95E"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r>
      <w:tr w:rsidR="00161247" w:rsidRPr="00161247" w14:paraId="0F265626" w14:textId="77777777" w:rsidTr="005F7BF3">
        <w:trPr>
          <w:trHeight w:val="498"/>
        </w:trPr>
        <w:tc>
          <w:tcPr>
            <w:tcW w:w="577" w:type="dxa"/>
            <w:vAlign w:val="center"/>
          </w:tcPr>
          <w:p w14:paraId="2D996497"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t>4.</w:t>
            </w:r>
          </w:p>
        </w:tc>
        <w:tc>
          <w:tcPr>
            <w:tcW w:w="3102" w:type="dxa"/>
            <w:vAlign w:val="center"/>
          </w:tcPr>
          <w:p w14:paraId="70B4C939"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c>
          <w:tcPr>
            <w:tcW w:w="3121" w:type="dxa"/>
            <w:vAlign w:val="center"/>
          </w:tcPr>
          <w:p w14:paraId="62987DC6"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c>
          <w:tcPr>
            <w:tcW w:w="3104" w:type="dxa"/>
            <w:vAlign w:val="center"/>
          </w:tcPr>
          <w:p w14:paraId="0F1E0EB1"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r>
      <w:tr w:rsidR="00161247" w:rsidRPr="00161247" w14:paraId="50A02B48" w14:textId="77777777" w:rsidTr="005F7BF3">
        <w:trPr>
          <w:trHeight w:val="498"/>
        </w:trPr>
        <w:tc>
          <w:tcPr>
            <w:tcW w:w="577" w:type="dxa"/>
            <w:vAlign w:val="center"/>
          </w:tcPr>
          <w:p w14:paraId="4CC3ABF9"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t>5.</w:t>
            </w:r>
          </w:p>
        </w:tc>
        <w:tc>
          <w:tcPr>
            <w:tcW w:w="3102" w:type="dxa"/>
            <w:vAlign w:val="center"/>
          </w:tcPr>
          <w:p w14:paraId="09A943D4"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c>
          <w:tcPr>
            <w:tcW w:w="3121" w:type="dxa"/>
            <w:vAlign w:val="center"/>
          </w:tcPr>
          <w:p w14:paraId="3D9BE3B9"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c>
          <w:tcPr>
            <w:tcW w:w="3104" w:type="dxa"/>
            <w:vAlign w:val="center"/>
          </w:tcPr>
          <w:p w14:paraId="207C0388"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r>
      <w:tr w:rsidR="00161247" w:rsidRPr="00161247" w14:paraId="144875FC" w14:textId="77777777" w:rsidTr="005F7BF3">
        <w:trPr>
          <w:trHeight w:val="498"/>
        </w:trPr>
        <w:tc>
          <w:tcPr>
            <w:tcW w:w="577" w:type="dxa"/>
            <w:vAlign w:val="center"/>
          </w:tcPr>
          <w:p w14:paraId="2BA94FCF"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t>6.</w:t>
            </w:r>
          </w:p>
        </w:tc>
        <w:tc>
          <w:tcPr>
            <w:tcW w:w="3102" w:type="dxa"/>
            <w:vAlign w:val="center"/>
          </w:tcPr>
          <w:p w14:paraId="19678C32"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c>
          <w:tcPr>
            <w:tcW w:w="3121" w:type="dxa"/>
            <w:vAlign w:val="center"/>
          </w:tcPr>
          <w:p w14:paraId="347A2565"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c>
          <w:tcPr>
            <w:tcW w:w="3104" w:type="dxa"/>
            <w:vAlign w:val="center"/>
          </w:tcPr>
          <w:p w14:paraId="4CF95541"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r>
      <w:tr w:rsidR="00161247" w:rsidRPr="00161247" w14:paraId="5A92087B" w14:textId="77777777" w:rsidTr="005F7BF3">
        <w:trPr>
          <w:trHeight w:val="498"/>
        </w:trPr>
        <w:tc>
          <w:tcPr>
            <w:tcW w:w="577" w:type="dxa"/>
            <w:vAlign w:val="center"/>
          </w:tcPr>
          <w:p w14:paraId="3AE2F015"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t>7.</w:t>
            </w:r>
          </w:p>
        </w:tc>
        <w:tc>
          <w:tcPr>
            <w:tcW w:w="3102" w:type="dxa"/>
            <w:vAlign w:val="center"/>
          </w:tcPr>
          <w:p w14:paraId="2F211D90"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c>
          <w:tcPr>
            <w:tcW w:w="3121" w:type="dxa"/>
            <w:vAlign w:val="center"/>
          </w:tcPr>
          <w:p w14:paraId="2477DF2D"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c>
          <w:tcPr>
            <w:tcW w:w="3104" w:type="dxa"/>
            <w:vAlign w:val="center"/>
          </w:tcPr>
          <w:p w14:paraId="25B98E3A"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r>
      <w:tr w:rsidR="00161247" w:rsidRPr="00161247" w14:paraId="5BF46C37" w14:textId="77777777" w:rsidTr="005F7BF3">
        <w:trPr>
          <w:trHeight w:val="498"/>
        </w:trPr>
        <w:tc>
          <w:tcPr>
            <w:tcW w:w="577" w:type="dxa"/>
            <w:vAlign w:val="center"/>
          </w:tcPr>
          <w:p w14:paraId="2F5C467A"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lastRenderedPageBreak/>
              <w:t>8.</w:t>
            </w:r>
          </w:p>
        </w:tc>
        <w:tc>
          <w:tcPr>
            <w:tcW w:w="3102" w:type="dxa"/>
            <w:vAlign w:val="center"/>
          </w:tcPr>
          <w:p w14:paraId="02089077"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c>
          <w:tcPr>
            <w:tcW w:w="3121" w:type="dxa"/>
            <w:vAlign w:val="center"/>
          </w:tcPr>
          <w:p w14:paraId="1D9AC60D"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c>
          <w:tcPr>
            <w:tcW w:w="3104" w:type="dxa"/>
            <w:vAlign w:val="center"/>
          </w:tcPr>
          <w:p w14:paraId="55ACA9A1"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r>
      <w:tr w:rsidR="00161247" w:rsidRPr="00161247" w14:paraId="3866D9AE" w14:textId="77777777" w:rsidTr="00A75BCC">
        <w:trPr>
          <w:trHeight w:val="386"/>
        </w:trPr>
        <w:tc>
          <w:tcPr>
            <w:tcW w:w="577" w:type="dxa"/>
            <w:vAlign w:val="center"/>
          </w:tcPr>
          <w:p w14:paraId="4AE854F1"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t>9.</w:t>
            </w:r>
          </w:p>
        </w:tc>
        <w:tc>
          <w:tcPr>
            <w:tcW w:w="3102" w:type="dxa"/>
            <w:vAlign w:val="center"/>
          </w:tcPr>
          <w:p w14:paraId="4E0F8F05"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c>
          <w:tcPr>
            <w:tcW w:w="3121" w:type="dxa"/>
            <w:vAlign w:val="center"/>
          </w:tcPr>
          <w:p w14:paraId="45EE9B1E"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c>
          <w:tcPr>
            <w:tcW w:w="3104" w:type="dxa"/>
            <w:vAlign w:val="center"/>
          </w:tcPr>
          <w:p w14:paraId="6DC1A1BE" w14:textId="77777777" w:rsidR="00161247" w:rsidRPr="00161247" w:rsidRDefault="00161247" w:rsidP="005F7BF3">
            <w:pPr>
              <w:autoSpaceDE w:val="0"/>
              <w:autoSpaceDN w:val="0"/>
              <w:adjustRightInd w:val="0"/>
              <w:spacing w:after="0" w:line="240" w:lineRule="auto"/>
              <w:rPr>
                <w:rFonts w:asciiTheme="minorHAnsi" w:hAnsiTheme="minorHAnsi" w:cs="Arial"/>
                <w:sz w:val="18"/>
                <w:szCs w:val="18"/>
                <w:lang w:val="en-US"/>
              </w:rPr>
            </w:pPr>
          </w:p>
        </w:tc>
      </w:tr>
    </w:tbl>
    <w:p w14:paraId="2FBF39AB" w14:textId="77777777" w:rsidR="00A75BCC" w:rsidRDefault="00A75BCC" w:rsidP="00FF1661">
      <w:pPr>
        <w:autoSpaceDE w:val="0"/>
        <w:autoSpaceDN w:val="0"/>
        <w:adjustRightInd w:val="0"/>
        <w:spacing w:after="0" w:line="240" w:lineRule="auto"/>
        <w:rPr>
          <w:rFonts w:asciiTheme="minorHAnsi" w:hAnsiTheme="minorHAnsi" w:cs="Arial"/>
          <w:sz w:val="18"/>
          <w:szCs w:val="18"/>
          <w:lang w:val="en-US"/>
        </w:rPr>
      </w:pPr>
    </w:p>
    <w:p w14:paraId="311A4BBA" w14:textId="6FD27B60" w:rsidR="00FF1661" w:rsidRPr="00FF1661" w:rsidRDefault="00FF1661" w:rsidP="00FF1661">
      <w:pPr>
        <w:autoSpaceDE w:val="0"/>
        <w:autoSpaceDN w:val="0"/>
        <w:adjustRightInd w:val="0"/>
        <w:spacing w:after="0" w:line="240" w:lineRule="auto"/>
        <w:rPr>
          <w:rFonts w:asciiTheme="minorHAnsi" w:hAnsiTheme="minorHAnsi" w:cs="Arial"/>
          <w:sz w:val="18"/>
          <w:szCs w:val="18"/>
          <w:lang w:val="en-US"/>
        </w:rPr>
      </w:pPr>
      <w:r w:rsidRPr="00FF1661">
        <w:rPr>
          <w:rFonts w:asciiTheme="minorHAnsi" w:hAnsiTheme="minorHAnsi" w:cs="Arial"/>
          <w:sz w:val="18"/>
          <w:szCs w:val="18"/>
          <w:lang w:val="en-US"/>
        </w:rPr>
        <w:t>*I declare that the author</w:t>
      </w:r>
      <w:r>
        <w:rPr>
          <w:rFonts w:asciiTheme="minorHAnsi" w:hAnsiTheme="minorHAnsi" w:cs="Arial"/>
          <w:sz w:val="18"/>
          <w:szCs w:val="18"/>
          <w:lang w:val="en-US"/>
        </w:rPr>
        <w:t>/</w:t>
      </w:r>
      <w:r w:rsidRPr="00FF1661">
        <w:rPr>
          <w:rFonts w:asciiTheme="minorHAnsi" w:hAnsiTheme="minorHAnsi" w:cs="Arial"/>
          <w:sz w:val="18"/>
          <w:szCs w:val="18"/>
          <w:lang w:val="en-US"/>
        </w:rPr>
        <w:t>authors:</w:t>
      </w:r>
      <w:r>
        <w:rPr>
          <w:rFonts w:asciiTheme="minorHAnsi" w:hAnsiTheme="minorHAnsi" w:cs="Arial"/>
          <w:sz w:val="18"/>
          <w:szCs w:val="18"/>
          <w:lang w:val="en-US"/>
        </w:rPr>
        <w:t xml:space="preserve"> </w:t>
      </w:r>
      <w:r w:rsidRPr="00FF1661">
        <w:rPr>
          <w:rFonts w:asciiTheme="minorHAnsi" w:hAnsiTheme="minorHAnsi" w:cs="Arial"/>
          <w:sz w:val="18"/>
          <w:szCs w:val="18"/>
          <w:lang w:val="en-US"/>
        </w:rPr>
        <w:t>__________________________________________________________________________</w:t>
      </w:r>
      <w:r w:rsidR="00A75BCC">
        <w:rPr>
          <w:rFonts w:asciiTheme="minorHAnsi" w:hAnsiTheme="minorHAnsi" w:cs="Arial"/>
          <w:sz w:val="18"/>
          <w:szCs w:val="18"/>
          <w:lang w:val="en-US"/>
        </w:rPr>
        <w:t>___________________________</w:t>
      </w:r>
    </w:p>
    <w:p w14:paraId="58D7F509" w14:textId="77777777" w:rsidR="00FF1661" w:rsidRPr="00FF1661" w:rsidRDefault="00FF1661" w:rsidP="00FF1661">
      <w:pPr>
        <w:autoSpaceDE w:val="0"/>
        <w:autoSpaceDN w:val="0"/>
        <w:adjustRightInd w:val="0"/>
        <w:spacing w:after="0" w:line="240" w:lineRule="auto"/>
        <w:jc w:val="both"/>
        <w:rPr>
          <w:rFonts w:asciiTheme="minorHAnsi" w:hAnsiTheme="minorHAnsi" w:cs="Arial"/>
          <w:sz w:val="18"/>
          <w:szCs w:val="18"/>
          <w:lang w:val="en-US"/>
        </w:rPr>
      </w:pPr>
      <w:r w:rsidRPr="00FF1661">
        <w:rPr>
          <w:rFonts w:asciiTheme="minorHAnsi" w:hAnsiTheme="minorHAnsi" w:cs="Arial"/>
          <w:sz w:val="18"/>
          <w:szCs w:val="18"/>
          <w:lang w:val="en-US"/>
        </w:rPr>
        <w:t>_____________________________________________________________________________________________________</w:t>
      </w:r>
    </w:p>
    <w:p w14:paraId="6FE04BA2" w14:textId="3F960CD1" w:rsidR="00FF1661" w:rsidRPr="00FF1661" w:rsidRDefault="00FF1661" w:rsidP="00FF1661">
      <w:pPr>
        <w:autoSpaceDE w:val="0"/>
        <w:autoSpaceDN w:val="0"/>
        <w:adjustRightInd w:val="0"/>
        <w:spacing w:after="0" w:line="240" w:lineRule="auto"/>
        <w:jc w:val="both"/>
        <w:rPr>
          <w:rFonts w:asciiTheme="minorHAnsi" w:hAnsiTheme="minorHAnsi" w:cs="Arial"/>
          <w:sz w:val="18"/>
          <w:szCs w:val="18"/>
          <w:lang w:val="en-US"/>
        </w:rPr>
      </w:pPr>
      <w:r w:rsidRPr="00FF1661">
        <w:rPr>
          <w:rFonts w:asciiTheme="minorHAnsi" w:hAnsiTheme="minorHAnsi" w:cs="Arial"/>
          <w:sz w:val="18"/>
          <w:szCs w:val="18"/>
          <w:lang w:val="en-US"/>
        </w:rPr>
        <w:t xml:space="preserve">is/are members of </w:t>
      </w:r>
      <w:r w:rsidRPr="00FF1661">
        <w:rPr>
          <w:rFonts w:asciiTheme="minorHAnsi" w:hAnsiTheme="minorHAnsi" w:cs="Arial"/>
          <w:b/>
          <w:bCs/>
          <w:sz w:val="18"/>
          <w:szCs w:val="18"/>
          <w:lang w:val="en-US"/>
        </w:rPr>
        <w:t>Polish Society of Endocrinology</w:t>
      </w:r>
      <w:r>
        <w:rPr>
          <w:rFonts w:asciiTheme="minorHAnsi" w:hAnsiTheme="minorHAnsi" w:cs="Arial"/>
          <w:b/>
          <w:bCs/>
          <w:sz w:val="18"/>
          <w:szCs w:val="18"/>
          <w:lang w:val="en-US"/>
        </w:rPr>
        <w:t xml:space="preserve"> </w:t>
      </w:r>
      <w:r w:rsidRPr="00FF1661">
        <w:rPr>
          <w:rFonts w:asciiTheme="minorHAnsi" w:hAnsiTheme="minorHAnsi" w:cs="Arial"/>
          <w:b/>
          <w:bCs/>
          <w:sz w:val="18"/>
          <w:szCs w:val="18"/>
          <w:lang w:val="en-US"/>
        </w:rPr>
        <w:t>(</w:t>
      </w:r>
      <w:proofErr w:type="spellStart"/>
      <w:r w:rsidRPr="00FF1661">
        <w:rPr>
          <w:rFonts w:asciiTheme="minorHAnsi" w:hAnsiTheme="minorHAnsi" w:cs="Arial"/>
          <w:b/>
          <w:bCs/>
          <w:sz w:val="18"/>
          <w:szCs w:val="18"/>
          <w:lang w:val="en-US"/>
        </w:rPr>
        <w:t>Polskie</w:t>
      </w:r>
      <w:proofErr w:type="spellEnd"/>
      <w:r w:rsidRPr="00FF1661">
        <w:rPr>
          <w:rFonts w:asciiTheme="minorHAnsi" w:hAnsiTheme="minorHAnsi" w:cs="Arial"/>
          <w:b/>
          <w:bCs/>
          <w:sz w:val="18"/>
          <w:szCs w:val="18"/>
          <w:lang w:val="en-US"/>
        </w:rPr>
        <w:t xml:space="preserve"> </w:t>
      </w:r>
      <w:proofErr w:type="spellStart"/>
      <w:r w:rsidRPr="00FF1661">
        <w:rPr>
          <w:rFonts w:asciiTheme="minorHAnsi" w:hAnsiTheme="minorHAnsi" w:cs="Arial"/>
          <w:b/>
          <w:bCs/>
          <w:sz w:val="18"/>
          <w:szCs w:val="18"/>
          <w:lang w:val="en-US"/>
        </w:rPr>
        <w:t>Towarzystwo</w:t>
      </w:r>
      <w:proofErr w:type="spellEnd"/>
      <w:r w:rsidRPr="00FF1661">
        <w:rPr>
          <w:rFonts w:asciiTheme="minorHAnsi" w:hAnsiTheme="minorHAnsi" w:cs="Arial"/>
          <w:b/>
          <w:bCs/>
          <w:sz w:val="18"/>
          <w:szCs w:val="18"/>
          <w:lang w:val="en-US"/>
        </w:rPr>
        <w:t xml:space="preserve"> </w:t>
      </w:r>
      <w:proofErr w:type="spellStart"/>
      <w:r w:rsidRPr="00FF1661">
        <w:rPr>
          <w:rFonts w:asciiTheme="minorHAnsi" w:hAnsiTheme="minorHAnsi" w:cs="Arial"/>
          <w:b/>
          <w:bCs/>
          <w:sz w:val="18"/>
          <w:szCs w:val="18"/>
          <w:lang w:val="en-US"/>
        </w:rPr>
        <w:t>Endokrynologiczne</w:t>
      </w:r>
      <w:proofErr w:type="spellEnd"/>
      <w:r w:rsidRPr="00FF1661">
        <w:rPr>
          <w:rFonts w:asciiTheme="minorHAnsi" w:hAnsiTheme="minorHAnsi" w:cs="Arial"/>
          <w:b/>
          <w:bCs/>
          <w:sz w:val="18"/>
          <w:szCs w:val="18"/>
          <w:lang w:val="en-US"/>
        </w:rPr>
        <w:t>)</w:t>
      </w:r>
      <w:r>
        <w:rPr>
          <w:rFonts w:asciiTheme="minorHAnsi" w:hAnsiTheme="minorHAnsi" w:cs="Arial"/>
          <w:b/>
          <w:bCs/>
          <w:sz w:val="18"/>
          <w:szCs w:val="18"/>
          <w:lang w:val="en-US"/>
        </w:rPr>
        <w:t>*</w:t>
      </w:r>
      <w:r w:rsidR="00A75BCC">
        <w:rPr>
          <w:rFonts w:asciiTheme="minorHAnsi" w:hAnsiTheme="minorHAnsi" w:cs="Arial"/>
          <w:sz w:val="18"/>
          <w:szCs w:val="18"/>
          <w:lang w:val="en-US"/>
        </w:rPr>
        <w:t xml:space="preserve"> </w:t>
      </w:r>
      <w:r w:rsidRPr="00FF1661">
        <w:rPr>
          <w:rFonts w:asciiTheme="minorHAnsi" w:hAnsiTheme="minorHAnsi" w:cs="Arial"/>
          <w:sz w:val="18"/>
          <w:szCs w:val="18"/>
          <w:lang w:val="en-US"/>
        </w:rPr>
        <w:t xml:space="preserve">and </w:t>
      </w:r>
      <w:r w:rsidR="00A75BCC">
        <w:rPr>
          <w:rFonts w:asciiTheme="minorHAnsi" w:hAnsiTheme="minorHAnsi" w:cs="Arial"/>
          <w:sz w:val="18"/>
          <w:szCs w:val="18"/>
          <w:lang w:val="en-US"/>
        </w:rPr>
        <w:t>is/</w:t>
      </w:r>
      <w:r w:rsidRPr="00FF1661">
        <w:rPr>
          <w:rFonts w:asciiTheme="minorHAnsi" w:hAnsiTheme="minorHAnsi" w:cs="Arial"/>
          <w:sz w:val="18"/>
          <w:szCs w:val="18"/>
          <w:lang w:val="en-US"/>
        </w:rPr>
        <w:t>are not in arrears with membership fees.</w:t>
      </w:r>
    </w:p>
    <w:p w14:paraId="7E8AD6E6" w14:textId="77777777" w:rsidR="00FF1661" w:rsidRPr="00A75BCC" w:rsidRDefault="00FF1661" w:rsidP="00A75BCC">
      <w:pPr>
        <w:autoSpaceDE w:val="0"/>
        <w:autoSpaceDN w:val="0"/>
        <w:adjustRightInd w:val="0"/>
        <w:spacing w:after="0" w:line="240" w:lineRule="auto"/>
        <w:jc w:val="both"/>
        <w:rPr>
          <w:rFonts w:asciiTheme="minorHAnsi" w:hAnsiTheme="minorHAnsi" w:cs="Arial"/>
          <w:sz w:val="18"/>
          <w:szCs w:val="18"/>
          <w:lang w:val="en-US"/>
        </w:rPr>
      </w:pPr>
    </w:p>
    <w:p w14:paraId="5AF4D9CF" w14:textId="153A242B" w:rsidR="00161247" w:rsidRDefault="00161247" w:rsidP="00161247">
      <w:pPr>
        <w:autoSpaceDE w:val="0"/>
        <w:autoSpaceDN w:val="0"/>
        <w:adjustRightInd w:val="0"/>
        <w:spacing w:after="0" w:line="240" w:lineRule="auto"/>
        <w:rPr>
          <w:rFonts w:asciiTheme="minorHAnsi" w:hAnsiTheme="minorHAnsi" w:cs="Arial"/>
          <w:sz w:val="18"/>
          <w:szCs w:val="18"/>
          <w:lang w:val="en-US"/>
        </w:rPr>
      </w:pPr>
      <w:r w:rsidRPr="00161247">
        <w:rPr>
          <w:rFonts w:asciiTheme="minorHAnsi" w:hAnsiTheme="minorHAnsi" w:cs="Arial"/>
          <w:sz w:val="18"/>
          <w:szCs w:val="18"/>
          <w:lang w:val="en-US"/>
        </w:rPr>
        <w:t xml:space="preserve">Date </w:t>
      </w:r>
      <w:r>
        <w:rPr>
          <w:rFonts w:asciiTheme="minorHAnsi" w:hAnsiTheme="minorHAnsi" w:cs="Arial"/>
          <w:sz w:val="18"/>
          <w:szCs w:val="18"/>
          <w:lang w:val="en-US"/>
        </w:rPr>
        <w:t>&amp; s</w:t>
      </w:r>
      <w:r w:rsidRPr="00161247">
        <w:rPr>
          <w:rFonts w:asciiTheme="minorHAnsi" w:hAnsiTheme="minorHAnsi" w:cs="Arial"/>
          <w:sz w:val="18"/>
          <w:szCs w:val="18"/>
          <w:lang w:val="en-US"/>
        </w:rPr>
        <w:t>ignature of the author who obtained</w:t>
      </w:r>
      <w:r>
        <w:rPr>
          <w:rFonts w:asciiTheme="minorHAnsi" w:hAnsiTheme="minorHAnsi" w:cs="Arial"/>
          <w:sz w:val="18"/>
          <w:szCs w:val="18"/>
          <w:lang w:val="en-US"/>
        </w:rPr>
        <w:t xml:space="preserve"> </w:t>
      </w:r>
      <w:r w:rsidRPr="00161247">
        <w:rPr>
          <w:rFonts w:asciiTheme="minorHAnsi" w:hAnsiTheme="minorHAnsi" w:cs="Arial"/>
          <w:sz w:val="18"/>
          <w:szCs w:val="18"/>
          <w:lang w:val="en-US"/>
        </w:rPr>
        <w:t>the consent of the co-authors (if any)</w:t>
      </w:r>
      <w:r>
        <w:rPr>
          <w:rFonts w:asciiTheme="minorHAnsi" w:hAnsiTheme="minorHAnsi" w:cs="Arial"/>
          <w:sz w:val="18"/>
          <w:szCs w:val="18"/>
          <w:lang w:val="en-US"/>
        </w:rPr>
        <w:t>:</w:t>
      </w:r>
    </w:p>
    <w:p w14:paraId="13FC9C16" w14:textId="77777777" w:rsidR="00161247" w:rsidRDefault="00161247" w:rsidP="00161247">
      <w:pPr>
        <w:autoSpaceDE w:val="0"/>
        <w:autoSpaceDN w:val="0"/>
        <w:adjustRightInd w:val="0"/>
        <w:spacing w:after="0" w:line="240" w:lineRule="auto"/>
        <w:rPr>
          <w:rFonts w:asciiTheme="minorHAnsi" w:hAnsiTheme="minorHAnsi" w:cs="Arial"/>
          <w:sz w:val="18"/>
          <w:szCs w:val="18"/>
          <w:lang w:val="en-US"/>
        </w:rPr>
      </w:pPr>
    </w:p>
    <w:p w14:paraId="5CFCBEDF" w14:textId="77777777" w:rsidR="00161247" w:rsidRPr="00C4598B" w:rsidRDefault="00161247" w:rsidP="00C4598B">
      <w:pPr>
        <w:autoSpaceDE w:val="0"/>
        <w:autoSpaceDN w:val="0"/>
        <w:adjustRightInd w:val="0"/>
        <w:spacing w:after="0" w:line="240" w:lineRule="auto"/>
        <w:jc w:val="right"/>
        <w:rPr>
          <w:rFonts w:asciiTheme="minorHAnsi" w:hAnsiTheme="minorHAnsi" w:cs="Arial"/>
          <w:sz w:val="16"/>
          <w:szCs w:val="16"/>
          <w:lang w:val="en-US"/>
        </w:rPr>
      </w:pPr>
      <w:r w:rsidRPr="00C4598B">
        <w:rPr>
          <w:rFonts w:asciiTheme="minorHAnsi" w:hAnsiTheme="minorHAnsi" w:cs="Arial"/>
          <w:sz w:val="16"/>
          <w:szCs w:val="16"/>
          <w:lang w:val="en-US"/>
        </w:rPr>
        <w:t>………………………………………………………………………………………………………………………………….</w:t>
      </w:r>
    </w:p>
    <w:p w14:paraId="67336AC5" w14:textId="77777777" w:rsidR="00E0520A" w:rsidRPr="00161247" w:rsidRDefault="00E0520A" w:rsidP="00E0520A">
      <w:pPr>
        <w:pStyle w:val="Tekstpodstawowy"/>
        <w:rPr>
          <w:rFonts w:asciiTheme="minorHAnsi" w:hAnsiTheme="minorHAnsi"/>
          <w:sz w:val="18"/>
          <w:szCs w:val="18"/>
        </w:rPr>
      </w:pPr>
    </w:p>
    <w:sectPr w:rsidR="00E0520A" w:rsidRPr="00161247" w:rsidSect="00C459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078F" w14:textId="77777777" w:rsidR="00CF767D" w:rsidRDefault="00CF767D" w:rsidP="00E0520A">
      <w:pPr>
        <w:spacing w:after="0" w:line="240" w:lineRule="auto"/>
      </w:pPr>
      <w:r>
        <w:separator/>
      </w:r>
    </w:p>
  </w:endnote>
  <w:endnote w:type="continuationSeparator" w:id="0">
    <w:p w14:paraId="219120BE" w14:textId="77777777" w:rsidR="00CF767D" w:rsidRDefault="00CF767D" w:rsidP="00E0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0C38" w14:textId="77777777" w:rsidR="007B74EC" w:rsidRDefault="007B74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8D39" w14:textId="73FF63FD" w:rsidR="00C4598B" w:rsidRDefault="00C4598B" w:rsidP="00C4598B">
    <w:pPr>
      <w:spacing w:after="0" w:line="240" w:lineRule="auto"/>
      <w:ind w:left="805"/>
      <w:rPr>
        <w:rFonts w:asciiTheme="majorHAnsi" w:hAnsiTheme="majorHAnsi"/>
        <w:sz w:val="16"/>
        <w:szCs w:val="16"/>
      </w:rPr>
    </w:pPr>
    <w:r>
      <w:rPr>
        <w:noProof/>
        <w:lang w:val="en-US"/>
      </w:rPr>
      <w:drawing>
        <wp:anchor distT="0" distB="0" distL="114300" distR="114300" simplePos="0" relativeHeight="251659264" behindDoc="0" locked="0" layoutInCell="1" allowOverlap="1" wp14:anchorId="7972D13B" wp14:editId="44D1CFE0">
          <wp:simplePos x="0" y="0"/>
          <wp:positionH relativeFrom="margin">
            <wp:align>right</wp:align>
          </wp:positionH>
          <wp:positionV relativeFrom="paragraph">
            <wp:posOffset>-635</wp:posOffset>
          </wp:positionV>
          <wp:extent cx="502285" cy="334010"/>
          <wp:effectExtent l="0" t="0" r="0" b="8890"/>
          <wp:wrapSquare wrapText="bothSides"/>
          <wp:docPr id="4" name="Obraz 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cstate="print">
                    <a:extLst>
                      <a:ext uri="{28A0092B-C50C-407E-A947-70E740481C1C}">
                        <a14:useLocalDpi xmlns:a14="http://schemas.microsoft.com/office/drawing/2010/main" val="0"/>
                      </a:ext>
                    </a:extLst>
                  </a:blip>
                  <a:srcRect l="3350" t="20812" r="88644" b="69722"/>
                  <a:stretch/>
                </pic:blipFill>
                <pic:spPr bwMode="auto">
                  <a:xfrm>
                    <a:off x="0" y="0"/>
                    <a:ext cx="502285" cy="334010"/>
                  </a:xfrm>
                  <a:prstGeom prst="rect">
                    <a:avLst/>
                  </a:prstGeom>
                  <a:ln>
                    <a:noFill/>
                  </a:ln>
                  <a:extLst>
                    <a:ext uri="{53640926-AAD7-44D8-BBD7-CCE9431645EC}">
                      <a14:shadowObscured xmlns:a14="http://schemas.microsoft.com/office/drawing/2010/main"/>
                    </a:ext>
                  </a:extLst>
                </pic:spPr>
              </pic:pic>
            </a:graphicData>
          </a:graphic>
        </wp:anchor>
      </w:drawing>
    </w:r>
    <w:r>
      <w:rPr>
        <w:rFonts w:asciiTheme="majorHAnsi" w:hAnsiTheme="majorHAnsi"/>
        <w:sz w:val="16"/>
        <w:szCs w:val="16"/>
      </w:rPr>
      <w:t>Pu</w:t>
    </w:r>
    <w:r w:rsidRPr="00F55985">
      <w:rPr>
        <w:rFonts w:asciiTheme="majorHAnsi" w:hAnsiTheme="majorHAnsi"/>
        <w:sz w:val="16"/>
        <w:szCs w:val="16"/>
      </w:rPr>
      <w:t xml:space="preserve">blisher: </w:t>
    </w:r>
    <w:r w:rsidR="007B74EC" w:rsidRPr="007B74EC">
      <w:rPr>
        <w:rFonts w:asciiTheme="majorHAnsi" w:hAnsiTheme="majorHAnsi"/>
        <w:sz w:val="16"/>
        <w:szCs w:val="16"/>
      </w:rPr>
      <w:t xml:space="preserve">VM Media </w:t>
    </w:r>
    <w:proofErr w:type="spellStart"/>
    <w:r w:rsidR="007B74EC" w:rsidRPr="007B74EC">
      <w:rPr>
        <w:rFonts w:asciiTheme="majorHAnsi" w:hAnsiTheme="majorHAnsi"/>
        <w:sz w:val="16"/>
        <w:szCs w:val="16"/>
      </w:rPr>
      <w:t>Group</w:t>
    </w:r>
    <w:proofErr w:type="spellEnd"/>
    <w:r w:rsidR="007B74EC" w:rsidRPr="007B74EC">
      <w:rPr>
        <w:rFonts w:asciiTheme="majorHAnsi" w:hAnsiTheme="majorHAnsi"/>
        <w:sz w:val="16"/>
        <w:szCs w:val="16"/>
      </w:rPr>
      <w:t xml:space="preserve"> sp. z o.o.</w:t>
    </w:r>
    <w:r w:rsidR="007B74EC">
      <w:rPr>
        <w:rFonts w:asciiTheme="majorHAnsi" w:hAnsiTheme="majorHAnsi"/>
        <w:sz w:val="16"/>
        <w:szCs w:val="16"/>
      </w:rPr>
      <w:t xml:space="preserve">, </w:t>
    </w:r>
    <w:r w:rsidRPr="00F55985">
      <w:rPr>
        <w:rFonts w:asciiTheme="majorHAnsi" w:hAnsiTheme="majorHAnsi"/>
        <w:sz w:val="16"/>
        <w:szCs w:val="16"/>
      </w:rPr>
      <w:t>ul. Świętok</w:t>
    </w:r>
    <w:r>
      <w:rPr>
        <w:rFonts w:asciiTheme="majorHAnsi" w:hAnsiTheme="majorHAnsi"/>
        <w:sz w:val="16"/>
        <w:szCs w:val="16"/>
      </w:rPr>
      <w:t xml:space="preserve">rzyska 73, 80-180 Gdańsk, Poland </w:t>
    </w:r>
  </w:p>
  <w:p w14:paraId="763D8C76" w14:textId="77777777" w:rsidR="00C4598B" w:rsidRPr="009F28AB" w:rsidRDefault="00C4598B" w:rsidP="00C4598B">
    <w:pPr>
      <w:spacing w:after="0" w:line="240" w:lineRule="auto"/>
      <w:ind w:left="805"/>
      <w:rPr>
        <w:rFonts w:asciiTheme="majorHAnsi" w:hAnsiTheme="majorHAnsi"/>
        <w:spacing w:val="3"/>
        <w:w w:val="105"/>
        <w:sz w:val="16"/>
        <w:szCs w:val="16"/>
        <w:lang w:val="en-US"/>
      </w:rPr>
    </w:pPr>
    <w:r w:rsidRPr="009F28AB">
      <w:rPr>
        <w:rFonts w:asciiTheme="majorHAnsi" w:hAnsiTheme="majorHAnsi"/>
        <w:w w:val="105"/>
        <w:sz w:val="16"/>
        <w:szCs w:val="16"/>
        <w:lang w:val="en-US"/>
      </w:rPr>
      <w:t xml:space="preserve">Tel.: </w:t>
    </w:r>
    <w:r w:rsidRPr="009F28AB">
      <w:rPr>
        <w:rFonts w:asciiTheme="majorHAnsi" w:hAnsiTheme="majorHAnsi"/>
        <w:spacing w:val="3"/>
        <w:w w:val="105"/>
        <w:sz w:val="16"/>
        <w:szCs w:val="16"/>
        <w:lang w:val="en-US"/>
      </w:rPr>
      <w:t xml:space="preserve">(+48 58) 320 </w:t>
    </w:r>
    <w:r w:rsidRPr="009F28AB">
      <w:rPr>
        <w:rFonts w:asciiTheme="majorHAnsi" w:hAnsiTheme="majorHAnsi"/>
        <w:spacing w:val="2"/>
        <w:w w:val="105"/>
        <w:sz w:val="16"/>
        <w:szCs w:val="16"/>
        <w:lang w:val="en-US"/>
      </w:rPr>
      <w:t xml:space="preserve">94 </w:t>
    </w:r>
    <w:r w:rsidRPr="009F28AB">
      <w:rPr>
        <w:rFonts w:asciiTheme="majorHAnsi" w:hAnsiTheme="majorHAnsi"/>
        <w:spacing w:val="3"/>
        <w:w w:val="105"/>
        <w:sz w:val="16"/>
        <w:szCs w:val="16"/>
        <w:lang w:val="en-US"/>
      </w:rPr>
      <w:t xml:space="preserve">94, fax: (+48 58) 320 </w:t>
    </w:r>
    <w:r w:rsidRPr="009F28AB">
      <w:rPr>
        <w:rFonts w:asciiTheme="majorHAnsi" w:hAnsiTheme="majorHAnsi"/>
        <w:spacing w:val="2"/>
        <w:w w:val="105"/>
        <w:sz w:val="16"/>
        <w:szCs w:val="16"/>
        <w:lang w:val="en-US"/>
      </w:rPr>
      <w:t xml:space="preserve">94 </w:t>
    </w:r>
    <w:r w:rsidRPr="009F28AB">
      <w:rPr>
        <w:rFonts w:asciiTheme="majorHAnsi" w:hAnsiTheme="majorHAnsi"/>
        <w:spacing w:val="3"/>
        <w:w w:val="105"/>
        <w:sz w:val="16"/>
        <w:szCs w:val="16"/>
        <w:lang w:val="en-US"/>
      </w:rPr>
      <w:t xml:space="preserve">60,  </w:t>
    </w:r>
    <w:r w:rsidRPr="009F28AB">
      <w:rPr>
        <w:rFonts w:asciiTheme="majorHAnsi" w:hAnsiTheme="majorHAnsi"/>
        <w:spacing w:val="4"/>
        <w:w w:val="105"/>
        <w:sz w:val="16"/>
        <w:szCs w:val="16"/>
        <w:lang w:val="en-US"/>
      </w:rPr>
      <w:t>e-mail:</w:t>
    </w:r>
    <w:r w:rsidRPr="009F28AB">
      <w:rPr>
        <w:rFonts w:asciiTheme="majorHAnsi" w:hAnsiTheme="majorHAnsi"/>
        <w:spacing w:val="-2"/>
        <w:w w:val="105"/>
        <w:sz w:val="16"/>
        <w:szCs w:val="16"/>
        <w:lang w:val="en-US"/>
      </w:rPr>
      <w:t xml:space="preserve"> </w:t>
    </w:r>
    <w:hyperlink r:id="rId2">
      <w:r w:rsidRPr="009F28AB">
        <w:rPr>
          <w:rFonts w:asciiTheme="majorHAnsi" w:hAnsiTheme="majorHAnsi"/>
          <w:spacing w:val="5"/>
          <w:w w:val="105"/>
          <w:sz w:val="16"/>
          <w:szCs w:val="16"/>
          <w:lang w:val="en-US"/>
        </w:rPr>
        <w:t>viamedica@viamedica.pl</w:t>
      </w:r>
    </w:hyperlink>
    <w:r w:rsidRPr="009F28AB">
      <w:rPr>
        <w:rFonts w:asciiTheme="majorHAnsi" w:hAnsiTheme="majorHAnsi"/>
        <w:spacing w:val="5"/>
        <w:w w:val="105"/>
        <w:sz w:val="16"/>
        <w:szCs w:val="16"/>
        <w:lang w:val="en-US"/>
      </w:rPr>
      <w:tab/>
    </w:r>
  </w:p>
  <w:p w14:paraId="32427305" w14:textId="77777777" w:rsidR="00C4598B" w:rsidRPr="009F28AB" w:rsidRDefault="00C4598B">
    <w:pPr>
      <w:pStyle w:val="Stopka"/>
      <w:rPr>
        <w:lang w:val="en-US"/>
      </w:rPr>
    </w:pPr>
  </w:p>
  <w:p w14:paraId="3A434CE0" w14:textId="77777777" w:rsidR="00C4598B" w:rsidRPr="009F28AB" w:rsidRDefault="00C4598B">
    <w:pPr>
      <w:pStyle w:val="Stopk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9A6E" w14:textId="77777777" w:rsidR="007B74EC" w:rsidRDefault="007B74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A9A8" w14:textId="77777777" w:rsidR="00CF767D" w:rsidRDefault="00CF767D" w:rsidP="00E0520A">
      <w:pPr>
        <w:spacing w:after="0" w:line="240" w:lineRule="auto"/>
      </w:pPr>
      <w:r>
        <w:separator/>
      </w:r>
    </w:p>
  </w:footnote>
  <w:footnote w:type="continuationSeparator" w:id="0">
    <w:p w14:paraId="6EE49525" w14:textId="77777777" w:rsidR="00CF767D" w:rsidRDefault="00CF767D" w:rsidP="00E05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C813" w14:textId="77777777" w:rsidR="007B74EC" w:rsidRDefault="007B74E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93A6" w14:textId="77777777" w:rsidR="00E0520A" w:rsidRDefault="00E0520A">
    <w:pPr>
      <w:pStyle w:val="Nagwek"/>
      <w:rPr>
        <w:rFonts w:ascii="Times New Roman"/>
        <w:noProof/>
        <w:sz w:val="20"/>
        <w:lang w:eastAsia="pl-PL"/>
      </w:rPr>
    </w:pPr>
  </w:p>
  <w:p w14:paraId="639C08DD" w14:textId="77777777" w:rsidR="00E0520A" w:rsidRDefault="00E0520A" w:rsidP="00E0520A">
    <w:pPr>
      <w:pStyle w:val="Nagwek"/>
      <w:jc w:val="both"/>
    </w:pPr>
    <w:r>
      <w:rPr>
        <w:noProof/>
        <w:lang w:val="en-US"/>
      </w:rPr>
      <w:drawing>
        <wp:inline distT="0" distB="0" distL="0" distR="0" wp14:anchorId="40C6A95A" wp14:editId="205BB671">
          <wp:extent cx="6340475" cy="53973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794" t="32764" r="794" b="52342"/>
                  <a:stretch/>
                </pic:blipFill>
                <pic:spPr bwMode="auto">
                  <a:xfrm>
                    <a:off x="0" y="0"/>
                    <a:ext cx="6409864" cy="545643"/>
                  </a:xfrm>
                  <a:prstGeom prst="rect">
                    <a:avLst/>
                  </a:prstGeom>
                  <a:ln>
                    <a:noFill/>
                  </a:ln>
                  <a:extLst>
                    <a:ext uri="{53640926-AAD7-44D8-BBD7-CCE9431645EC}">
                      <a14:shadowObscured xmlns:a14="http://schemas.microsoft.com/office/drawing/2010/main"/>
                    </a:ext>
                  </a:extLst>
                </pic:spPr>
              </pic:pic>
            </a:graphicData>
          </a:graphic>
        </wp:inline>
      </w:drawing>
    </w:r>
  </w:p>
  <w:p w14:paraId="740D0403" w14:textId="77777777" w:rsidR="00E0520A" w:rsidRPr="00E0520A" w:rsidRDefault="00E0520A" w:rsidP="00E0520A">
    <w:pPr>
      <w:pStyle w:val="Nagwek"/>
      <w:jc w:val="right"/>
      <w:rPr>
        <w:b/>
        <w:color w:val="44546A" w:themeColor="text2"/>
        <w:sz w:val="18"/>
        <w:szCs w:val="18"/>
        <w:lang w:val="en-GB"/>
      </w:rPr>
    </w:pPr>
    <w:r w:rsidRPr="00E0520A">
      <w:rPr>
        <w:b/>
        <w:color w:val="44546A" w:themeColor="text2"/>
        <w:sz w:val="18"/>
        <w:szCs w:val="18"/>
      </w:rPr>
      <w:ptab w:relativeTo="margin" w:alignment="left" w:leader="none"/>
    </w:r>
    <w:r w:rsidRPr="00E0520A">
      <w:rPr>
        <w:b/>
        <w:color w:val="44546A" w:themeColor="text2"/>
        <w:sz w:val="18"/>
        <w:szCs w:val="18"/>
        <w:lang w:val="en-GB"/>
      </w:rPr>
      <w:t>The Journal of the Polish Society of Endocrinology – founded in 1949</w:t>
    </w:r>
  </w:p>
  <w:p w14:paraId="325FDF5A" w14:textId="77777777" w:rsidR="00E0520A" w:rsidRPr="00E0520A" w:rsidRDefault="00E0520A">
    <w:pPr>
      <w:pStyle w:val="Nagwek"/>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D8FC" w14:textId="77777777" w:rsidR="007B74EC" w:rsidRDefault="007B74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335"/>
    <w:multiLevelType w:val="hybridMultilevel"/>
    <w:tmpl w:val="FBAEF6CC"/>
    <w:lvl w:ilvl="0" w:tplc="6310F6FE">
      <w:numFmt w:val="bullet"/>
      <w:lvlText w:val="-"/>
      <w:lvlJc w:val="left"/>
      <w:pPr>
        <w:ind w:left="2136" w:hanging="360"/>
      </w:pPr>
      <w:rPr>
        <w:rFonts w:ascii="Calibri" w:eastAsia="Times New Roman" w:hAnsi="Calibri" w:cs="Calibri"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 w15:restartNumberingAfterBreak="0">
    <w:nsid w:val="219A43D6"/>
    <w:multiLevelType w:val="hybridMultilevel"/>
    <w:tmpl w:val="AFA83792"/>
    <w:lvl w:ilvl="0" w:tplc="499409EA">
      <w:numFmt w:val="bullet"/>
      <w:lvlText w:val="-"/>
      <w:lvlJc w:val="left"/>
      <w:pPr>
        <w:ind w:left="1776" w:hanging="360"/>
      </w:pPr>
      <w:rPr>
        <w:rFonts w:ascii="Calibri" w:eastAsia="Times New Roman" w:hAnsi="Calibri" w:cs="Calibri"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 w15:restartNumberingAfterBreak="0">
    <w:nsid w:val="315D6ABC"/>
    <w:multiLevelType w:val="hybridMultilevel"/>
    <w:tmpl w:val="DEEEF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383430E"/>
    <w:multiLevelType w:val="hybridMultilevel"/>
    <w:tmpl w:val="4B820BC4"/>
    <w:lvl w:ilvl="0" w:tplc="0415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4CC130D"/>
    <w:multiLevelType w:val="hybridMultilevel"/>
    <w:tmpl w:val="055A8840"/>
    <w:lvl w:ilvl="0" w:tplc="0415000B">
      <w:start w:val="1"/>
      <w:numFmt w:val="bullet"/>
      <w:lvlText w:val=""/>
      <w:lvlJc w:val="left"/>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8912766"/>
    <w:multiLevelType w:val="hybridMultilevel"/>
    <w:tmpl w:val="62EC953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37565459">
    <w:abstractNumId w:val="4"/>
  </w:num>
  <w:num w:numId="2" w16cid:durableId="1001661430">
    <w:abstractNumId w:val="2"/>
  </w:num>
  <w:num w:numId="3" w16cid:durableId="2022658253">
    <w:abstractNumId w:val="5"/>
  </w:num>
  <w:num w:numId="4" w16cid:durableId="768158264">
    <w:abstractNumId w:val="3"/>
  </w:num>
  <w:num w:numId="5" w16cid:durableId="1451586328">
    <w:abstractNumId w:val="1"/>
  </w:num>
  <w:num w:numId="6" w16cid:durableId="1507479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0A"/>
    <w:rsid w:val="00076639"/>
    <w:rsid w:val="000C4D20"/>
    <w:rsid w:val="001327C4"/>
    <w:rsid w:val="00161247"/>
    <w:rsid w:val="001F0A79"/>
    <w:rsid w:val="002D5B68"/>
    <w:rsid w:val="002D73F9"/>
    <w:rsid w:val="002F69B9"/>
    <w:rsid w:val="003B11DB"/>
    <w:rsid w:val="00423CDC"/>
    <w:rsid w:val="004B6AE6"/>
    <w:rsid w:val="0050540F"/>
    <w:rsid w:val="005854AA"/>
    <w:rsid w:val="00603255"/>
    <w:rsid w:val="00605A85"/>
    <w:rsid w:val="00616AB8"/>
    <w:rsid w:val="00655563"/>
    <w:rsid w:val="007B74EC"/>
    <w:rsid w:val="007E053A"/>
    <w:rsid w:val="00816438"/>
    <w:rsid w:val="00892432"/>
    <w:rsid w:val="008933CD"/>
    <w:rsid w:val="008A3985"/>
    <w:rsid w:val="0092550B"/>
    <w:rsid w:val="009F28AB"/>
    <w:rsid w:val="00A138D6"/>
    <w:rsid w:val="00A25F67"/>
    <w:rsid w:val="00A75BCC"/>
    <w:rsid w:val="00A90377"/>
    <w:rsid w:val="00BA6AA3"/>
    <w:rsid w:val="00C4598B"/>
    <w:rsid w:val="00CF767D"/>
    <w:rsid w:val="00D5388D"/>
    <w:rsid w:val="00D705F7"/>
    <w:rsid w:val="00D97BA6"/>
    <w:rsid w:val="00E0520A"/>
    <w:rsid w:val="00F47636"/>
    <w:rsid w:val="00FC5243"/>
    <w:rsid w:val="00FF1661"/>
    <w:rsid w:val="00FF2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63353"/>
  <w15:chartTrackingRefBased/>
  <w15:docId w15:val="{F20E3AF2-8EED-4D33-A32D-9CD61B24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247"/>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52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20A"/>
  </w:style>
  <w:style w:type="paragraph" w:styleId="Stopka">
    <w:name w:val="footer"/>
    <w:basedOn w:val="Normalny"/>
    <w:link w:val="StopkaZnak"/>
    <w:uiPriority w:val="99"/>
    <w:unhideWhenUsed/>
    <w:rsid w:val="00E052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20A"/>
  </w:style>
  <w:style w:type="paragraph" w:styleId="Tekstpodstawowy">
    <w:name w:val="Body Text"/>
    <w:basedOn w:val="Normalny"/>
    <w:link w:val="TekstpodstawowyZnak"/>
    <w:uiPriority w:val="1"/>
    <w:qFormat/>
    <w:rsid w:val="00E0520A"/>
    <w:pPr>
      <w:widowControl w:val="0"/>
      <w:autoSpaceDE w:val="0"/>
      <w:autoSpaceDN w:val="0"/>
      <w:spacing w:after="0" w:line="240" w:lineRule="auto"/>
    </w:pPr>
    <w:rPr>
      <w:rFonts w:ascii="Century" w:eastAsia="Century" w:hAnsi="Century" w:cs="Century"/>
      <w:sz w:val="17"/>
      <w:szCs w:val="17"/>
      <w:lang w:val="en-US"/>
    </w:rPr>
  </w:style>
  <w:style w:type="character" w:customStyle="1" w:styleId="TekstpodstawowyZnak">
    <w:name w:val="Tekst podstawowy Znak"/>
    <w:basedOn w:val="Domylnaczcionkaakapitu"/>
    <w:link w:val="Tekstpodstawowy"/>
    <w:uiPriority w:val="1"/>
    <w:rsid w:val="00E0520A"/>
    <w:rPr>
      <w:rFonts w:ascii="Century" w:eastAsia="Century" w:hAnsi="Century" w:cs="Century"/>
      <w:sz w:val="17"/>
      <w:szCs w:val="17"/>
      <w:lang w:val="en-US"/>
    </w:rPr>
  </w:style>
  <w:style w:type="character" w:styleId="Uwydatnienie">
    <w:name w:val="Emphasis"/>
    <w:uiPriority w:val="20"/>
    <w:qFormat/>
    <w:rsid w:val="00161247"/>
    <w:rPr>
      <w:i/>
    </w:rPr>
  </w:style>
  <w:style w:type="paragraph" w:styleId="Akapitzlist">
    <w:name w:val="List Paragraph"/>
    <w:basedOn w:val="Normalny"/>
    <w:uiPriority w:val="34"/>
    <w:qFormat/>
    <w:rsid w:val="00161247"/>
    <w:pPr>
      <w:ind w:left="720"/>
      <w:contextualSpacing/>
    </w:pPr>
  </w:style>
  <w:style w:type="paragraph" w:styleId="NormalnyWeb">
    <w:name w:val="Normal (Web)"/>
    <w:basedOn w:val="Normalny"/>
    <w:uiPriority w:val="99"/>
    <w:semiHidden/>
    <w:unhideWhenUsed/>
    <w:rsid w:val="005854AA"/>
    <w:pPr>
      <w:spacing w:before="100" w:beforeAutospacing="1" w:after="100" w:afterAutospacing="1" w:line="240" w:lineRule="auto"/>
    </w:pPr>
    <w:rPr>
      <w:rFonts w:ascii="Times New Roman" w:hAnsi="Times New Roman"/>
      <w:sz w:val="24"/>
      <w:szCs w:val="24"/>
      <w:lang w:val="en-US"/>
    </w:rPr>
  </w:style>
  <w:style w:type="paragraph" w:styleId="HTML-wstpniesformatowany">
    <w:name w:val="HTML Preformatted"/>
    <w:basedOn w:val="Normalny"/>
    <w:link w:val="HTML-wstpniesformatowanyZnak"/>
    <w:uiPriority w:val="99"/>
    <w:semiHidden/>
    <w:unhideWhenUsed/>
    <w:rsid w:val="00FF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F1661"/>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157250">
      <w:bodyDiv w:val="1"/>
      <w:marLeft w:val="0"/>
      <w:marRight w:val="0"/>
      <w:marTop w:val="0"/>
      <w:marBottom w:val="0"/>
      <w:divBdr>
        <w:top w:val="none" w:sz="0" w:space="0" w:color="auto"/>
        <w:left w:val="none" w:sz="0" w:space="0" w:color="auto"/>
        <w:bottom w:val="none" w:sz="0" w:space="0" w:color="auto"/>
        <w:right w:val="none" w:sz="0" w:space="0" w:color="auto"/>
      </w:divBdr>
    </w:div>
    <w:div w:id="143721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viamedica@viamedica.p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2637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Stolarczyk</dc:creator>
  <cp:keywords/>
  <dc:description/>
  <cp:lastModifiedBy>Anna Młynarczyk</cp:lastModifiedBy>
  <cp:revision>2</cp:revision>
  <dcterms:created xsi:type="dcterms:W3CDTF">2023-02-07T14:17:00Z</dcterms:created>
  <dcterms:modified xsi:type="dcterms:W3CDTF">2023-02-07T14:17:00Z</dcterms:modified>
</cp:coreProperties>
</file>