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7D7E" w14:textId="77777777" w:rsidR="00DB6756" w:rsidRPr="00E11178" w:rsidRDefault="00DB6756" w:rsidP="00F55688">
      <w:pPr>
        <w:jc w:val="center"/>
        <w:rPr>
          <w:b/>
          <w:bCs/>
          <w:sz w:val="20"/>
          <w:szCs w:val="20"/>
        </w:rPr>
      </w:pPr>
      <w:r w:rsidRPr="00E11178">
        <w:rPr>
          <w:b/>
          <w:bCs/>
          <w:sz w:val="20"/>
          <w:szCs w:val="20"/>
        </w:rPr>
        <w:t>Regulamin konkursu</w:t>
      </w:r>
    </w:p>
    <w:p w14:paraId="5C631E0E" w14:textId="77777777" w:rsidR="00F55688" w:rsidRPr="00E11178" w:rsidRDefault="00F55688" w:rsidP="00F55688">
      <w:pPr>
        <w:jc w:val="center"/>
        <w:rPr>
          <w:sz w:val="20"/>
          <w:szCs w:val="20"/>
        </w:rPr>
      </w:pPr>
    </w:p>
    <w:p w14:paraId="37F1EB85" w14:textId="4BCFAAD7" w:rsidR="00DB6756" w:rsidRPr="00E11178" w:rsidRDefault="00DB6756" w:rsidP="00F55688">
      <w:pPr>
        <w:jc w:val="center"/>
        <w:rPr>
          <w:sz w:val="20"/>
          <w:szCs w:val="20"/>
        </w:rPr>
      </w:pPr>
      <w:r w:rsidRPr="00E11178">
        <w:rPr>
          <w:sz w:val="20"/>
          <w:szCs w:val="20"/>
        </w:rPr>
        <w:t xml:space="preserve">Niniejszy regulamin określa zasady i tryb przeprowadzania konkursu </w:t>
      </w:r>
      <w:r w:rsidRPr="00F46AA4">
        <w:rPr>
          <w:b/>
          <w:bCs/>
          <w:sz w:val="20"/>
          <w:szCs w:val="20"/>
        </w:rPr>
        <w:t xml:space="preserve">„Best </w:t>
      </w:r>
      <w:proofErr w:type="spellStart"/>
      <w:r w:rsidR="00F27618" w:rsidRPr="00F46AA4">
        <w:rPr>
          <w:b/>
          <w:bCs/>
          <w:sz w:val="20"/>
          <w:szCs w:val="20"/>
        </w:rPr>
        <w:t>Orig</w:t>
      </w:r>
      <w:r w:rsidR="005D3FD9" w:rsidRPr="00F46AA4">
        <w:rPr>
          <w:b/>
          <w:bCs/>
          <w:sz w:val="20"/>
          <w:szCs w:val="20"/>
        </w:rPr>
        <w:t>i</w:t>
      </w:r>
      <w:r w:rsidR="00F27618" w:rsidRPr="00F46AA4">
        <w:rPr>
          <w:b/>
          <w:bCs/>
          <w:sz w:val="20"/>
          <w:szCs w:val="20"/>
        </w:rPr>
        <w:t>nal</w:t>
      </w:r>
      <w:proofErr w:type="spellEnd"/>
      <w:r w:rsidR="00F27618" w:rsidRPr="00F46AA4">
        <w:rPr>
          <w:b/>
          <w:bCs/>
          <w:sz w:val="20"/>
          <w:szCs w:val="20"/>
        </w:rPr>
        <w:t xml:space="preserve"> </w:t>
      </w:r>
      <w:r w:rsidRPr="00F46AA4">
        <w:rPr>
          <w:b/>
          <w:bCs/>
          <w:sz w:val="20"/>
          <w:szCs w:val="20"/>
        </w:rPr>
        <w:t xml:space="preserve">Paper </w:t>
      </w:r>
      <w:proofErr w:type="spellStart"/>
      <w:r w:rsidRPr="00F46AA4">
        <w:rPr>
          <w:b/>
          <w:bCs/>
          <w:sz w:val="20"/>
          <w:szCs w:val="20"/>
        </w:rPr>
        <w:t>Award</w:t>
      </w:r>
      <w:proofErr w:type="spellEnd"/>
      <w:r w:rsidRPr="00F46AA4">
        <w:rPr>
          <w:b/>
          <w:bCs/>
          <w:sz w:val="20"/>
          <w:szCs w:val="20"/>
        </w:rPr>
        <w:t xml:space="preserve">” na </w:t>
      </w:r>
      <w:r w:rsidR="00F22A82" w:rsidRPr="00F46AA4">
        <w:rPr>
          <w:b/>
          <w:bCs/>
          <w:sz w:val="20"/>
          <w:szCs w:val="20"/>
        </w:rPr>
        <w:t>najlepszą pracę oryginalną</w:t>
      </w:r>
      <w:r w:rsidRPr="00F46AA4">
        <w:rPr>
          <w:b/>
          <w:bCs/>
          <w:sz w:val="20"/>
          <w:szCs w:val="20"/>
        </w:rPr>
        <w:t xml:space="preserve"> opublikowaną w czasopiśmie „Nowotwory. </w:t>
      </w:r>
      <w:proofErr w:type="spellStart"/>
      <w:r w:rsidRPr="00F46AA4">
        <w:rPr>
          <w:b/>
          <w:bCs/>
          <w:sz w:val="20"/>
          <w:szCs w:val="20"/>
        </w:rPr>
        <w:t>Journal</w:t>
      </w:r>
      <w:proofErr w:type="spellEnd"/>
      <w:r w:rsidRPr="00F46AA4">
        <w:rPr>
          <w:b/>
          <w:bCs/>
          <w:sz w:val="20"/>
          <w:szCs w:val="20"/>
        </w:rPr>
        <w:t xml:space="preserve"> of </w:t>
      </w:r>
      <w:proofErr w:type="spellStart"/>
      <w:r w:rsidRPr="00F46AA4">
        <w:rPr>
          <w:b/>
          <w:bCs/>
          <w:sz w:val="20"/>
          <w:szCs w:val="20"/>
        </w:rPr>
        <w:t>Oncology</w:t>
      </w:r>
      <w:proofErr w:type="spellEnd"/>
      <w:r w:rsidRPr="00F46AA4">
        <w:rPr>
          <w:b/>
          <w:bCs/>
          <w:sz w:val="20"/>
          <w:szCs w:val="20"/>
        </w:rPr>
        <w:t>”</w:t>
      </w:r>
    </w:p>
    <w:p w14:paraId="56E50F41" w14:textId="77777777" w:rsidR="00DB6756" w:rsidRPr="00E11178" w:rsidRDefault="00DB6756" w:rsidP="00F55688">
      <w:pPr>
        <w:rPr>
          <w:sz w:val="20"/>
          <w:szCs w:val="20"/>
        </w:rPr>
      </w:pPr>
    </w:p>
    <w:p w14:paraId="2C871B76" w14:textId="5CC906D0" w:rsidR="00DB6756" w:rsidRPr="00E11178" w:rsidRDefault="00F27618" w:rsidP="00505FB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11178">
        <w:rPr>
          <w:rFonts w:cstheme="minorHAnsi"/>
          <w:color w:val="383838"/>
          <w:sz w:val="20"/>
          <w:szCs w:val="20"/>
        </w:rPr>
        <w:t xml:space="preserve">Organizatorem konkursu jest redakcja czasopisma „Nowotwory. </w:t>
      </w:r>
      <w:proofErr w:type="spellStart"/>
      <w:r w:rsidRPr="00E11178">
        <w:rPr>
          <w:rFonts w:cstheme="minorHAnsi"/>
          <w:color w:val="383838"/>
          <w:sz w:val="20"/>
          <w:szCs w:val="20"/>
        </w:rPr>
        <w:t>Journal</w:t>
      </w:r>
      <w:proofErr w:type="spellEnd"/>
      <w:r w:rsidRPr="00E11178">
        <w:rPr>
          <w:rFonts w:cstheme="minorHAnsi"/>
          <w:color w:val="383838"/>
          <w:sz w:val="20"/>
          <w:szCs w:val="20"/>
        </w:rPr>
        <w:t xml:space="preserve"> of </w:t>
      </w:r>
      <w:proofErr w:type="spellStart"/>
      <w:r w:rsidRPr="00E11178">
        <w:rPr>
          <w:rFonts w:cstheme="minorHAnsi"/>
          <w:color w:val="383838"/>
          <w:sz w:val="20"/>
          <w:szCs w:val="20"/>
        </w:rPr>
        <w:t>Oncology</w:t>
      </w:r>
      <w:proofErr w:type="spellEnd"/>
      <w:r w:rsidRPr="00E11178">
        <w:rPr>
          <w:rFonts w:cstheme="minorHAnsi"/>
          <w:color w:val="383838"/>
          <w:sz w:val="20"/>
          <w:szCs w:val="20"/>
        </w:rPr>
        <w:t xml:space="preserve">”. Jego celem jest zachęcenie autorów do nadsyłania do </w:t>
      </w:r>
      <w:r w:rsidR="00F55688" w:rsidRPr="00E11178">
        <w:rPr>
          <w:rFonts w:cstheme="minorHAnsi"/>
          <w:color w:val="383838"/>
          <w:sz w:val="20"/>
          <w:szCs w:val="20"/>
        </w:rPr>
        <w:t xml:space="preserve">czasopisma </w:t>
      </w:r>
      <w:r w:rsidRPr="00E11178">
        <w:rPr>
          <w:rFonts w:cstheme="minorHAnsi"/>
          <w:color w:val="383838"/>
          <w:sz w:val="20"/>
          <w:szCs w:val="20"/>
        </w:rPr>
        <w:t>prac oryginalnych oraz promocja czasopisma</w:t>
      </w:r>
      <w:r w:rsidR="00F55688" w:rsidRPr="00E11178">
        <w:rPr>
          <w:rFonts w:cstheme="minorHAnsi"/>
          <w:color w:val="383838"/>
          <w:sz w:val="20"/>
          <w:szCs w:val="20"/>
        </w:rPr>
        <w:t>.</w:t>
      </w:r>
      <w:r w:rsidRPr="00E11178">
        <w:rPr>
          <w:sz w:val="20"/>
          <w:szCs w:val="20"/>
        </w:rPr>
        <w:t xml:space="preserve"> </w:t>
      </w:r>
    </w:p>
    <w:p w14:paraId="56355874" w14:textId="3AB5998B" w:rsidR="00DB6756" w:rsidRPr="00E11178" w:rsidRDefault="00DB6756" w:rsidP="00505FB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11178">
        <w:rPr>
          <w:sz w:val="20"/>
          <w:szCs w:val="20"/>
        </w:rPr>
        <w:t xml:space="preserve">Do konkursu zostaną zakwalifikowane prace, które zostały </w:t>
      </w:r>
      <w:r w:rsidR="00F27618" w:rsidRPr="00E11178">
        <w:rPr>
          <w:rFonts w:cstheme="minorHAnsi"/>
          <w:color w:val="383838"/>
          <w:sz w:val="20"/>
          <w:szCs w:val="20"/>
        </w:rPr>
        <w:t xml:space="preserve">opublikowane w </w:t>
      </w:r>
      <w:r w:rsidR="00DF7044">
        <w:rPr>
          <w:rFonts w:cstheme="minorHAnsi"/>
          <w:color w:val="383838"/>
          <w:sz w:val="20"/>
          <w:szCs w:val="20"/>
        </w:rPr>
        <w:t>danym, objętym konkursem</w:t>
      </w:r>
      <w:r w:rsidR="00B618DB" w:rsidRPr="00E11178">
        <w:rPr>
          <w:rFonts w:cstheme="minorHAnsi"/>
          <w:color w:val="383838"/>
          <w:sz w:val="20"/>
          <w:szCs w:val="20"/>
        </w:rPr>
        <w:t xml:space="preserve"> </w:t>
      </w:r>
      <w:r w:rsidR="00F27618" w:rsidRPr="00E11178">
        <w:rPr>
          <w:rFonts w:cstheme="minorHAnsi"/>
          <w:color w:val="383838"/>
          <w:sz w:val="20"/>
          <w:szCs w:val="20"/>
        </w:rPr>
        <w:t xml:space="preserve">roku w czasopiśmie „Nowotwory. </w:t>
      </w:r>
      <w:proofErr w:type="spellStart"/>
      <w:r w:rsidR="00F27618" w:rsidRPr="00E11178">
        <w:rPr>
          <w:rFonts w:cstheme="minorHAnsi"/>
          <w:color w:val="383838"/>
          <w:sz w:val="20"/>
          <w:szCs w:val="20"/>
        </w:rPr>
        <w:t>Journal</w:t>
      </w:r>
      <w:proofErr w:type="spellEnd"/>
      <w:r w:rsidR="00F27618" w:rsidRPr="00E11178">
        <w:rPr>
          <w:rFonts w:cstheme="minorHAnsi"/>
          <w:color w:val="383838"/>
          <w:sz w:val="20"/>
          <w:szCs w:val="20"/>
        </w:rPr>
        <w:t xml:space="preserve"> of </w:t>
      </w:r>
      <w:proofErr w:type="spellStart"/>
      <w:r w:rsidR="00F27618" w:rsidRPr="00E11178">
        <w:rPr>
          <w:rFonts w:cstheme="minorHAnsi"/>
          <w:color w:val="383838"/>
          <w:sz w:val="20"/>
          <w:szCs w:val="20"/>
        </w:rPr>
        <w:t>Oncology</w:t>
      </w:r>
      <w:proofErr w:type="spellEnd"/>
      <w:r w:rsidR="00F27618" w:rsidRPr="00E11178">
        <w:rPr>
          <w:rFonts w:cstheme="minorHAnsi"/>
          <w:color w:val="383838"/>
          <w:sz w:val="20"/>
          <w:szCs w:val="20"/>
        </w:rPr>
        <w:t>”</w:t>
      </w:r>
      <w:r w:rsidRPr="00E11178">
        <w:rPr>
          <w:sz w:val="20"/>
          <w:szCs w:val="20"/>
        </w:rPr>
        <w:t>.</w:t>
      </w:r>
    </w:p>
    <w:p w14:paraId="78622A64" w14:textId="736DDE6A" w:rsidR="00F27618" w:rsidRPr="00E11178" w:rsidRDefault="00DB6756" w:rsidP="00505FB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11178">
        <w:rPr>
          <w:sz w:val="20"/>
          <w:szCs w:val="20"/>
        </w:rPr>
        <w:t>Prace powinny zostać przygotowane zgodnie z wytycznymi czasopisma oraz zdeponowane poprzez system obsługi manuskryptów znajdujący się na stronie czasopisma</w:t>
      </w:r>
      <w:r w:rsidR="00794703" w:rsidRPr="00E11178">
        <w:rPr>
          <w:sz w:val="20"/>
          <w:szCs w:val="20"/>
        </w:rPr>
        <w:t xml:space="preserve"> (</w:t>
      </w:r>
      <w:hyperlink r:id="rId5" w:history="1">
        <w:r w:rsidRPr="00E11178">
          <w:rPr>
            <w:rStyle w:val="Hipercze"/>
            <w:sz w:val="20"/>
            <w:szCs w:val="20"/>
          </w:rPr>
          <w:t>https://journals.viamedica.pl/nowotwory_journal_of_oncology</w:t>
        </w:r>
      </w:hyperlink>
      <w:r w:rsidR="00794703" w:rsidRPr="00E11178">
        <w:rPr>
          <w:rStyle w:val="Hipercze"/>
          <w:sz w:val="20"/>
          <w:szCs w:val="20"/>
        </w:rPr>
        <w:t xml:space="preserve">), </w:t>
      </w:r>
      <w:r w:rsidR="00794703" w:rsidRPr="00E11178">
        <w:rPr>
          <w:sz w:val="20"/>
          <w:szCs w:val="20"/>
        </w:rPr>
        <w:t xml:space="preserve">następnie </w:t>
      </w:r>
      <w:r w:rsidRPr="00E11178">
        <w:rPr>
          <w:sz w:val="20"/>
          <w:szCs w:val="20"/>
        </w:rPr>
        <w:t xml:space="preserve">przejdą </w:t>
      </w:r>
      <w:r w:rsidR="00D800F4" w:rsidRPr="00E11178">
        <w:rPr>
          <w:sz w:val="20"/>
          <w:szCs w:val="20"/>
        </w:rPr>
        <w:t xml:space="preserve">one </w:t>
      </w:r>
      <w:r w:rsidRPr="00E11178">
        <w:rPr>
          <w:sz w:val="20"/>
          <w:szCs w:val="20"/>
        </w:rPr>
        <w:t>proces recenzji, a autorzy zostaną powiadomieni o ich akceptacji do publikacji w czasopiśmie.</w:t>
      </w:r>
    </w:p>
    <w:p w14:paraId="59DD72A1" w14:textId="70D380E3" w:rsidR="00F27618" w:rsidRPr="00E11178" w:rsidRDefault="00F27618" w:rsidP="00505FB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 xml:space="preserve">Członkami Kapituły Nagrody są osoby sprawujące następujące funkcje: 1) </w:t>
      </w:r>
      <w:r w:rsidRPr="00E11178">
        <w:rPr>
          <w:rFonts w:ascii="Calibri" w:hAnsi="Calibri" w:cs="Calibri"/>
          <w:color w:val="383838"/>
          <w:sz w:val="20"/>
          <w:szCs w:val="20"/>
        </w:rPr>
        <w:t xml:space="preserve">Dyrektor NIO (Przewodniczący Kapituły), 2) Redaktor Naczelny </w:t>
      </w:r>
      <w:r w:rsidR="00D800F4" w:rsidRPr="00E11178">
        <w:rPr>
          <w:rFonts w:ascii="Calibri" w:hAnsi="Calibri" w:cs="Calibri"/>
          <w:color w:val="383838"/>
          <w:sz w:val="20"/>
          <w:szCs w:val="20"/>
        </w:rPr>
        <w:t>czaso</w:t>
      </w:r>
      <w:r w:rsidRPr="00E11178">
        <w:rPr>
          <w:rFonts w:ascii="Calibri" w:hAnsi="Calibri" w:cs="Calibri"/>
          <w:color w:val="383838"/>
          <w:sz w:val="20"/>
          <w:szCs w:val="20"/>
        </w:rPr>
        <w:t>pisma</w:t>
      </w:r>
      <w:r w:rsidRPr="00E11178">
        <w:rPr>
          <w:rFonts w:ascii="Calibri" w:hAnsi="Calibri" w:cs="Calibri"/>
          <w:i/>
          <w:iCs/>
          <w:color w:val="383838"/>
          <w:sz w:val="20"/>
          <w:szCs w:val="20"/>
        </w:rPr>
        <w:t xml:space="preserve"> Nowotwory. </w:t>
      </w:r>
      <w:proofErr w:type="spellStart"/>
      <w:r w:rsidRPr="00E11178">
        <w:rPr>
          <w:rFonts w:ascii="Calibri" w:hAnsi="Calibri" w:cs="Calibri"/>
          <w:i/>
          <w:iCs/>
          <w:color w:val="383838"/>
          <w:sz w:val="20"/>
          <w:szCs w:val="20"/>
        </w:rPr>
        <w:t>Journal</w:t>
      </w:r>
      <w:proofErr w:type="spellEnd"/>
      <w:r w:rsidRPr="00E11178">
        <w:rPr>
          <w:rFonts w:ascii="Calibri" w:hAnsi="Calibri" w:cs="Calibri"/>
          <w:i/>
          <w:iCs/>
          <w:color w:val="383838"/>
          <w:sz w:val="20"/>
          <w:szCs w:val="20"/>
        </w:rPr>
        <w:t xml:space="preserve"> of </w:t>
      </w:r>
      <w:proofErr w:type="spellStart"/>
      <w:r w:rsidRPr="00E11178">
        <w:rPr>
          <w:rFonts w:ascii="Calibri" w:hAnsi="Calibri" w:cs="Calibri"/>
          <w:i/>
          <w:iCs/>
          <w:color w:val="383838"/>
          <w:sz w:val="20"/>
          <w:szCs w:val="20"/>
        </w:rPr>
        <w:t>Oncology</w:t>
      </w:r>
      <w:proofErr w:type="spellEnd"/>
      <w:r w:rsidRPr="00E11178">
        <w:rPr>
          <w:rFonts w:ascii="Calibri" w:hAnsi="Calibri" w:cs="Calibri"/>
          <w:color w:val="383838"/>
          <w:sz w:val="20"/>
          <w:szCs w:val="20"/>
        </w:rPr>
        <w:t xml:space="preserve"> (Sekretarz Kapituły), 3) Prezes Polskiego Towarzystwa Onkologicznego (Członek Kapituły), 4) Prezes Polskiego Towarzystwa Chirurgii Onkologicznej (Członek Kapituły).</w:t>
      </w:r>
    </w:p>
    <w:p w14:paraId="713840FF" w14:textId="31633338" w:rsidR="00F27618" w:rsidRPr="00E11178" w:rsidRDefault="00F27618" w:rsidP="00505FB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 xml:space="preserve">Kapituła </w:t>
      </w:r>
      <w:r w:rsidR="005D3FD9"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 xml:space="preserve">Nagrody </w:t>
      </w:r>
      <w:r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 xml:space="preserve">wyłania nagrodzoną pracę </w:t>
      </w:r>
      <w:r w:rsidR="00D800F4"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>na podstawie</w:t>
      </w:r>
      <w:r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 xml:space="preserve"> wewnętrzn</w:t>
      </w:r>
      <w:r w:rsidR="00D800F4"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>ej</w:t>
      </w:r>
      <w:r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 xml:space="preserve"> dyskusj</w:t>
      </w:r>
      <w:r w:rsidR="00D800F4"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>i</w:t>
      </w:r>
      <w:r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 xml:space="preserve"> i osiągnięt</w:t>
      </w:r>
      <w:r w:rsidR="00D800F4"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>ego</w:t>
      </w:r>
      <w:r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 xml:space="preserve"> konsensus</w:t>
      </w:r>
      <w:r w:rsidR="00D800F4"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>u,</w:t>
      </w:r>
      <w:r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 xml:space="preserve"> opierając się na </w:t>
      </w:r>
      <w:r w:rsidRPr="00E11178">
        <w:rPr>
          <w:sz w:val="20"/>
          <w:szCs w:val="20"/>
        </w:rPr>
        <w:t>znaczeniu medycznym, oryginalności, jakości naukowej metodologii itp.</w:t>
      </w:r>
      <w:r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 xml:space="preserve"> </w:t>
      </w:r>
      <w:r w:rsidR="005D3FD9"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>o</w:t>
      </w:r>
      <w:r w:rsidR="00794703"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 xml:space="preserve">cenianych prac </w:t>
      </w:r>
      <w:r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>oraz sporządza protokół ze wskazaniem wybranej pracy oryginalnej</w:t>
      </w:r>
      <w:r w:rsidR="00505FBA"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>.</w:t>
      </w:r>
    </w:p>
    <w:p w14:paraId="12A22137" w14:textId="792C7060" w:rsidR="00794703" w:rsidRDefault="00794703" w:rsidP="00505FB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11178">
        <w:rPr>
          <w:sz w:val="20"/>
          <w:szCs w:val="20"/>
        </w:rPr>
        <w:t>Kapituła Nagrody może wykluczyć z konkursu manuskrypty w przypadku wykrycia konfliktu interesów lub poprosić autorów o stosowne wyjaśnienia.</w:t>
      </w:r>
    </w:p>
    <w:p w14:paraId="38E00404" w14:textId="7F0788E8" w:rsidR="00D73F6D" w:rsidRPr="00E11178" w:rsidRDefault="00D73F6D" w:rsidP="00505FB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t>Kapituła Nagrody ma prawo do podjęcia decyzji o braku rozstrzygnięcia  konkursu zarówno w zakresie wyboru zwycięzcy jak też w pozostałym zakresie</w:t>
      </w:r>
      <w:r w:rsidR="00CC6EAC">
        <w:t>.</w:t>
      </w:r>
    </w:p>
    <w:p w14:paraId="085AEC6D" w14:textId="392C081F" w:rsidR="00F27618" w:rsidRPr="00E11178" w:rsidRDefault="00F27618" w:rsidP="00505FBA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 xml:space="preserve">Kapituła </w:t>
      </w:r>
      <w:r w:rsidR="005D3FD9"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 xml:space="preserve">Nagrody </w:t>
      </w:r>
      <w:r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>obraduje w pierwszym kwartale roku następującego po roku, za który przyznawana jest nagroda.</w:t>
      </w:r>
    </w:p>
    <w:p w14:paraId="1006AABC" w14:textId="4676B497" w:rsidR="00F27618" w:rsidRPr="00E11178" w:rsidRDefault="00F27618" w:rsidP="00B618D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>Sekretarz</w:t>
      </w:r>
      <w:r w:rsidR="00794703"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 xml:space="preserve"> Kapituły </w:t>
      </w:r>
      <w:r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>ogłasza nazwiska laureatów w czasopiśmie, na stronie internetowej i mediach elektronicznych oraz podczas Warszawskiej Konferencji Onkologicznej lub innej konferencji PTO (decyzję o miejscu i sposobie ogłoszenia nazwisk laureatów podejmuje w każdym roku Sekretarz Kapituły).</w:t>
      </w:r>
    </w:p>
    <w:p w14:paraId="1A0E0C57" w14:textId="3CC605CC" w:rsidR="00F27618" w:rsidRPr="00E11178" w:rsidRDefault="00F27618" w:rsidP="00B618D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>Pierwszy autor najlepszej nagrodzonej pracy jest informowany drogą elektroniczną przez Sekretarza i zapraszany, aby osobiście odebrał nagrodę podczas wskazanej konferencji.</w:t>
      </w:r>
    </w:p>
    <w:p w14:paraId="18E77C2A" w14:textId="45B0BAFE" w:rsidR="00DB6756" w:rsidRPr="00E11178" w:rsidRDefault="00DB6756" w:rsidP="00B618D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11178">
        <w:rPr>
          <w:sz w:val="20"/>
          <w:szCs w:val="20"/>
        </w:rPr>
        <w:t xml:space="preserve">Pierwszy autor zwycięskiej pracy otrzyma nagrodę pieniężną w wysokości </w:t>
      </w:r>
      <w:r w:rsidR="00794703" w:rsidRPr="00E11178">
        <w:rPr>
          <w:sz w:val="20"/>
          <w:szCs w:val="20"/>
        </w:rPr>
        <w:t xml:space="preserve"> 5000 PLN </w:t>
      </w:r>
      <w:r w:rsidRPr="00E11178">
        <w:rPr>
          <w:sz w:val="20"/>
          <w:szCs w:val="20"/>
        </w:rPr>
        <w:t>(brutto).</w:t>
      </w:r>
      <w:r w:rsidR="00F27618" w:rsidRPr="00E11178">
        <w:rPr>
          <w:sz w:val="20"/>
          <w:szCs w:val="20"/>
        </w:rPr>
        <w:t xml:space="preserve"> </w:t>
      </w:r>
      <w:r w:rsidR="00F27618"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 xml:space="preserve">Ewentualny podział nagrody pomiędzy pozostałych autorów w przypadku pracy </w:t>
      </w:r>
      <w:r w:rsidR="00D800F4"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 xml:space="preserve">wielu autorów </w:t>
      </w:r>
      <w:r w:rsidR="00F27618"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>pozostaje w wyłącznej gestii pierwszego autora.</w:t>
      </w:r>
    </w:p>
    <w:p w14:paraId="79A11D60" w14:textId="77777777" w:rsidR="00794703" w:rsidRPr="00E11178" w:rsidRDefault="00F27618" w:rsidP="00B618D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>Każdy członek zespołu autorów nagrodzonej pracy otrzymuje imienny dyplom z podpisami Przewodniczącego i Sekretarza Kapituły, zawierający logotyp pisma, tytuł nagrodzonej pracy oraz nazwiska autorów i dane bibliograficzne publikacji.</w:t>
      </w:r>
    </w:p>
    <w:p w14:paraId="6096A516" w14:textId="77777777" w:rsidR="00794703" w:rsidRPr="00E11178" w:rsidRDefault="00F27618" w:rsidP="00B618D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11178">
        <w:rPr>
          <w:rFonts w:ascii="Calibri" w:eastAsia="Times New Roman" w:hAnsi="Calibri" w:cs="Calibri"/>
          <w:color w:val="383838"/>
          <w:sz w:val="20"/>
          <w:szCs w:val="20"/>
          <w:lang w:eastAsia="pl-PL"/>
        </w:rPr>
        <w:t>Cały zespół autorski nagrodzonej pracy jest zwolniony z opłat za uczestnictwo w Warszawskiej Konferencji Onkologicznej lub innej konferencji PTO, w czasie której odbywa się wręczenie dyplomu.</w:t>
      </w:r>
    </w:p>
    <w:p w14:paraId="66554A78" w14:textId="77777777" w:rsidR="00794703" w:rsidRPr="00E11178" w:rsidRDefault="00F27618" w:rsidP="00B618D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E11178">
        <w:rPr>
          <w:sz w:val="20"/>
          <w:szCs w:val="20"/>
        </w:rPr>
        <w:t xml:space="preserve">W przypadku, gdyby w danym roku pojawił się sponsor </w:t>
      </w:r>
      <w:r w:rsidR="00794703" w:rsidRPr="00E11178">
        <w:rPr>
          <w:sz w:val="20"/>
          <w:szCs w:val="20"/>
        </w:rPr>
        <w:t xml:space="preserve">nagrody, tj. </w:t>
      </w:r>
      <w:r w:rsidRPr="00E11178">
        <w:rPr>
          <w:sz w:val="20"/>
          <w:szCs w:val="20"/>
        </w:rPr>
        <w:t>firma przekazująca środki na wypłatę nagrody</w:t>
      </w:r>
      <w:r w:rsidR="00794703" w:rsidRPr="00E11178">
        <w:rPr>
          <w:sz w:val="20"/>
          <w:szCs w:val="20"/>
        </w:rPr>
        <w:t xml:space="preserve">, to </w:t>
      </w:r>
      <w:r w:rsidRPr="00E11178">
        <w:rPr>
          <w:sz w:val="20"/>
          <w:szCs w:val="20"/>
        </w:rPr>
        <w:t xml:space="preserve">firma ta w żadnej sposób nie będzie wpływać na wybór nagrodzonego artykułu. </w:t>
      </w:r>
    </w:p>
    <w:p w14:paraId="3ADD337C" w14:textId="77777777" w:rsidR="00794703" w:rsidRPr="00E11178" w:rsidRDefault="00DB6756" w:rsidP="00F5568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E11178">
        <w:rPr>
          <w:sz w:val="20"/>
          <w:szCs w:val="20"/>
        </w:rPr>
        <w:t>Niniejszy regulamin jest jedynym i wyłącznym dokumentem określającym zasady i warunki prowadzenia konkursu.</w:t>
      </w:r>
    </w:p>
    <w:p w14:paraId="593E8D23" w14:textId="2E743335" w:rsidR="00DB6756" w:rsidRPr="00E11178" w:rsidRDefault="00DB6756" w:rsidP="00F5568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E11178">
        <w:rPr>
          <w:sz w:val="20"/>
          <w:szCs w:val="20"/>
        </w:rPr>
        <w:t>We wszystkich sprawach nieuregulowanych regulaminem decyzje podejmuje organizator konkursu.</w:t>
      </w:r>
    </w:p>
    <w:p w14:paraId="4FB94CAF" w14:textId="77777777" w:rsidR="00DB6756" w:rsidRPr="00E11178" w:rsidRDefault="00DB6756" w:rsidP="00F55688">
      <w:pPr>
        <w:rPr>
          <w:sz w:val="20"/>
          <w:szCs w:val="20"/>
        </w:rPr>
      </w:pPr>
      <w:r w:rsidRPr="00E11178">
        <w:rPr>
          <w:sz w:val="20"/>
          <w:szCs w:val="20"/>
        </w:rPr>
        <w:t>Organizator konkursu:</w:t>
      </w:r>
    </w:p>
    <w:p w14:paraId="12BFAEAB" w14:textId="56088115" w:rsidR="00F630D7" w:rsidRPr="00E11178" w:rsidRDefault="00D800F4" w:rsidP="00D800F4">
      <w:pPr>
        <w:rPr>
          <w:sz w:val="20"/>
          <w:szCs w:val="20"/>
        </w:rPr>
      </w:pPr>
      <w:r w:rsidRPr="00E11178">
        <w:rPr>
          <w:rFonts w:cstheme="minorHAnsi"/>
          <w:color w:val="383838"/>
          <w:sz w:val="20"/>
          <w:szCs w:val="20"/>
        </w:rPr>
        <w:t xml:space="preserve">Redakcja czasopisma „Nowotwory. </w:t>
      </w:r>
      <w:proofErr w:type="spellStart"/>
      <w:r w:rsidRPr="00E11178">
        <w:rPr>
          <w:rFonts w:cstheme="minorHAnsi"/>
          <w:color w:val="383838"/>
          <w:sz w:val="20"/>
          <w:szCs w:val="20"/>
        </w:rPr>
        <w:t>Journal</w:t>
      </w:r>
      <w:proofErr w:type="spellEnd"/>
      <w:r w:rsidRPr="00E11178">
        <w:rPr>
          <w:rFonts w:cstheme="minorHAnsi"/>
          <w:color w:val="383838"/>
          <w:sz w:val="20"/>
          <w:szCs w:val="20"/>
        </w:rPr>
        <w:t xml:space="preserve"> of </w:t>
      </w:r>
      <w:proofErr w:type="spellStart"/>
      <w:r w:rsidRPr="00E11178">
        <w:rPr>
          <w:rFonts w:cstheme="minorHAnsi"/>
          <w:color w:val="383838"/>
          <w:sz w:val="20"/>
          <w:szCs w:val="20"/>
        </w:rPr>
        <w:t>Oncology</w:t>
      </w:r>
      <w:proofErr w:type="spellEnd"/>
      <w:r w:rsidRPr="00E11178">
        <w:rPr>
          <w:rFonts w:cstheme="minorHAnsi"/>
          <w:color w:val="383838"/>
          <w:sz w:val="20"/>
          <w:szCs w:val="20"/>
        </w:rPr>
        <w:t>”</w:t>
      </w:r>
    </w:p>
    <w:sectPr w:rsidR="00F630D7" w:rsidRPr="00E1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74447"/>
    <w:multiLevelType w:val="hybridMultilevel"/>
    <w:tmpl w:val="3328D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844037"/>
    <w:multiLevelType w:val="hybridMultilevel"/>
    <w:tmpl w:val="83EA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9F51FC"/>
    <w:multiLevelType w:val="hybridMultilevel"/>
    <w:tmpl w:val="EB0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56"/>
    <w:rsid w:val="00003303"/>
    <w:rsid w:val="00257E26"/>
    <w:rsid w:val="00361FBD"/>
    <w:rsid w:val="00505FBA"/>
    <w:rsid w:val="005D3FD9"/>
    <w:rsid w:val="00794703"/>
    <w:rsid w:val="007E0E57"/>
    <w:rsid w:val="008319C9"/>
    <w:rsid w:val="008703BF"/>
    <w:rsid w:val="00A002BC"/>
    <w:rsid w:val="00AF4FCF"/>
    <w:rsid w:val="00B618DB"/>
    <w:rsid w:val="00C50C4E"/>
    <w:rsid w:val="00CC6EAC"/>
    <w:rsid w:val="00D73F6D"/>
    <w:rsid w:val="00D800F4"/>
    <w:rsid w:val="00DB6756"/>
    <w:rsid w:val="00DF7044"/>
    <w:rsid w:val="00E11178"/>
    <w:rsid w:val="00F22A82"/>
    <w:rsid w:val="00F27618"/>
    <w:rsid w:val="00F46AA4"/>
    <w:rsid w:val="00F55688"/>
    <w:rsid w:val="00F6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6632"/>
  <w15:chartTrackingRefBased/>
  <w15:docId w15:val="{DA8B9EB6-A079-493E-BB8E-692D0FD4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675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2A8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2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618"/>
  </w:style>
  <w:style w:type="character" w:styleId="Odwoaniedokomentarza">
    <w:name w:val="annotation reference"/>
    <w:basedOn w:val="Domylnaczcionkaakapitu"/>
    <w:uiPriority w:val="99"/>
    <w:semiHidden/>
    <w:unhideWhenUsed/>
    <w:rsid w:val="005D3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F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F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F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viamedica.pl/nowotwory_journal_of_onc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Tomasz-Michał Piątek</dc:creator>
  <cp:keywords/>
  <dc:description/>
  <cp:lastModifiedBy>Agnieszka Wrzesień</cp:lastModifiedBy>
  <cp:revision>2</cp:revision>
  <dcterms:created xsi:type="dcterms:W3CDTF">2020-09-10T13:39:00Z</dcterms:created>
  <dcterms:modified xsi:type="dcterms:W3CDTF">2020-09-10T13:39:00Z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VIAMEDICA\kjozwiak</vt:lpwstr>
  </property>
  <property fmtid="{D5CDD505-2E9C-101B-9397-08002B2CF9AE}" pid="4" name="DLPManualFileClassificationLastModificationDate">
    <vt:lpwstr>1595402348</vt:lpwstr>
  </property>
  <property fmtid="{D5CDD505-2E9C-101B-9397-08002B2CF9AE}" pid="5" name="DLPManualFileClassificationVersion">
    <vt:lpwstr>11.4.0.45</vt:lpwstr>
  </property>
</Properties>
</file>