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B0" w:rsidRPr="0097343B" w:rsidRDefault="003F1CB0" w:rsidP="003F1CB0">
      <w:pPr>
        <w:spacing w:line="276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Suppl. Table S2</w:t>
      </w:r>
      <w:r w:rsidRPr="0097343B">
        <w:rPr>
          <w:rFonts w:ascii="Times New Roman" w:hAnsi="Times New Roman"/>
          <w:bCs/>
          <w:sz w:val="24"/>
          <w:szCs w:val="24"/>
          <w:lang w:val="en-GB"/>
        </w:rPr>
        <w:t xml:space="preserve">. Univariate relations between ELVM, </w:t>
      </w:r>
      <w:proofErr w:type="spellStart"/>
      <w:r w:rsidRPr="0097343B">
        <w:rPr>
          <w:rFonts w:ascii="Times New Roman" w:hAnsi="Times New Roman"/>
          <w:bCs/>
          <w:sz w:val="24"/>
          <w:szCs w:val="24"/>
          <w:lang w:val="en-GB"/>
        </w:rPr>
        <w:t>mwFS</w:t>
      </w:r>
      <w:proofErr w:type="spellEnd"/>
      <w:r w:rsidRPr="0097343B">
        <w:rPr>
          <w:rFonts w:ascii="Times New Roman" w:hAnsi="Times New Roman"/>
          <w:bCs/>
          <w:sz w:val="24"/>
          <w:szCs w:val="24"/>
          <w:lang w:val="en-GB"/>
        </w:rPr>
        <w:t xml:space="preserve"> and patients’ characteristics.</w:t>
      </w:r>
    </w:p>
    <w:tbl>
      <w:tblPr>
        <w:tblW w:w="9072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925"/>
        <w:gridCol w:w="1110"/>
        <w:gridCol w:w="2541"/>
        <w:gridCol w:w="2496"/>
      </w:tblGrid>
      <w:tr w:rsidR="003F1CB0" w:rsidRPr="0097343B" w:rsidTr="00B054CF">
        <w:trPr>
          <w:jc w:val="center"/>
        </w:trPr>
        <w:tc>
          <w:tcPr>
            <w:tcW w:w="3119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</w:tcPr>
          <w:p w:rsidR="003F1CB0" w:rsidRPr="0097343B" w:rsidRDefault="003F1CB0" w:rsidP="00B054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3F1CB0" w:rsidRPr="0097343B" w:rsidRDefault="003F1CB0" w:rsidP="00B054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Predictor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right w:val="nil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3F1CB0" w:rsidRDefault="003F1CB0" w:rsidP="00B054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82087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tandard</w:t>
            </w:r>
          </w:p>
          <w:p w:rsidR="003F1CB0" w:rsidRPr="00B82087" w:rsidRDefault="003F1CB0" w:rsidP="00B054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deviation</w:t>
            </w:r>
          </w:p>
        </w:tc>
        <w:tc>
          <w:tcPr>
            <w:tcW w:w="503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Regression coefficient (β) ± SEM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</w:tcPr>
          <w:p w:rsidR="003F1CB0" w:rsidRPr="0097343B" w:rsidRDefault="003F1CB0" w:rsidP="00B054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Correlations </w:t>
            </w:r>
          </w:p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with ELVM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Correlations</w:t>
            </w:r>
          </w:p>
          <w:p w:rsidR="003F1CB0" w:rsidRPr="0097343B" w:rsidRDefault="003F1CB0" w:rsidP="00B05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with </w:t>
            </w:r>
            <w:proofErr w:type="spellStart"/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mwFS</w:t>
            </w:r>
            <w:proofErr w:type="spellEnd"/>
            <w:r w:rsidRPr="0097343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(%)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GFR, mL/min per 1.73 m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18.3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25±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1.1±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ELVM,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mwFS</w:t>
            </w:r>
            <w:proofErr w:type="spellEnd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, 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3.7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−31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cESS</w:t>
            </w:r>
            <w:proofErr w:type="spellEnd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hPa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66.4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±7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0.6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Male gender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30±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0.5±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1.0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CAD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15.0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1.1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Heart failure symptoms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1.7±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1.3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Age, years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0.6±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AVA, cm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0.3±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7.7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Ejection fraction, 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18±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0.7±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Zva</w:t>
            </w:r>
            <w:proofErr w:type="spellEnd"/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, mm Hg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 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/m</w:t>
            </w:r>
            <w:r w:rsidRPr="00F17F7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836454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2.1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31±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0.8±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0.6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/volume ratio, g/mL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0.4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Relative LV wall thickness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0.10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1.9±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0.4</w:t>
            </w:r>
            <w:r w:rsidRPr="0097343B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3F1CB0" w:rsidRPr="0097343B" w:rsidTr="00B054CF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CB0" w:rsidRPr="0097343B" w:rsidRDefault="003F1CB0" w:rsidP="00B054C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, 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±7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CB0" w:rsidRPr="0097343B" w:rsidRDefault="003F1CB0" w:rsidP="00B054C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−0.8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±</w:t>
            </w:r>
            <w:r w:rsidRPr="0097343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</w:tr>
    </w:tbl>
    <w:p w:rsidR="003F1CB0" w:rsidRPr="0097343B" w:rsidRDefault="003F1CB0" w:rsidP="003F1CB0">
      <w:pPr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  <w:r w:rsidRPr="0097343B">
        <w:rPr>
          <w:rFonts w:ascii="Times New Roman" w:hAnsi="Times New Roman"/>
          <w:sz w:val="24"/>
          <w:szCs w:val="24"/>
          <w:lang w:val="en-GB"/>
        </w:rPr>
        <w:t xml:space="preserve">β represent changes in the given dependent </w:t>
      </w:r>
      <w:r>
        <w:rPr>
          <w:rFonts w:ascii="Times New Roman" w:hAnsi="Times New Roman"/>
          <w:sz w:val="24"/>
          <w:szCs w:val="24"/>
          <w:lang w:val="en-GB"/>
        </w:rPr>
        <w:t>variable associated with 1-standard deviation</w:t>
      </w:r>
      <w:r w:rsidRPr="0097343B">
        <w:rPr>
          <w:rFonts w:ascii="Times New Roman" w:hAnsi="Times New Roman"/>
          <w:sz w:val="24"/>
          <w:szCs w:val="24"/>
          <w:lang w:val="en-GB"/>
        </w:rPr>
        <w:t xml:space="preserve"> increase in a continuous predictor or with the presence of a dichotomous characteristic.</w:t>
      </w:r>
    </w:p>
    <w:p w:rsidR="003F1CB0" w:rsidRPr="0097343B" w:rsidRDefault="003F1CB0" w:rsidP="003F1CB0">
      <w:pPr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  <w:r w:rsidRPr="0097343B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97343B">
        <w:rPr>
          <w:rFonts w:ascii="Times New Roman" w:hAnsi="Times New Roman"/>
          <w:sz w:val="24"/>
          <w:szCs w:val="24"/>
          <w:lang w:val="en-GB"/>
        </w:rPr>
        <w:t xml:space="preserve">significant after </w:t>
      </w:r>
      <w:proofErr w:type="spellStart"/>
      <w:r w:rsidRPr="0097343B">
        <w:rPr>
          <w:rFonts w:ascii="Times New Roman" w:hAnsi="Times New Roman"/>
          <w:sz w:val="24"/>
          <w:szCs w:val="24"/>
          <w:lang w:val="en-GB"/>
        </w:rPr>
        <w:t>Bonferroni</w:t>
      </w:r>
      <w:proofErr w:type="spellEnd"/>
      <w:r w:rsidRPr="0097343B">
        <w:rPr>
          <w:rFonts w:ascii="Times New Roman" w:hAnsi="Times New Roman"/>
          <w:sz w:val="24"/>
          <w:szCs w:val="24"/>
          <w:lang w:val="en-GB"/>
        </w:rPr>
        <w:t xml:space="preserve"> correction for multiple comparisons.</w:t>
      </w:r>
    </w:p>
    <w:p w:rsidR="003F1CB0" w:rsidRDefault="003F1CB0" w:rsidP="003F1CB0">
      <w:pPr>
        <w:spacing w:after="0" w:line="276" w:lineRule="auto"/>
      </w:pPr>
      <w:r>
        <w:rPr>
          <w:rFonts w:ascii="Times New Roman" w:hAnsi="Times New Roman"/>
          <w:sz w:val="24"/>
          <w:szCs w:val="24"/>
          <w:lang w:val="en-GB"/>
        </w:rPr>
        <w:t>SEM: standard error of the mean; other a</w:t>
      </w:r>
      <w:r w:rsidRPr="0097343B">
        <w:rPr>
          <w:rFonts w:ascii="Times New Roman" w:hAnsi="Times New Roman"/>
          <w:sz w:val="24"/>
          <w:szCs w:val="24"/>
          <w:lang w:val="en-GB"/>
        </w:rPr>
        <w:t>bbreviations</w:t>
      </w:r>
      <w:r>
        <w:rPr>
          <w:rFonts w:ascii="Times New Roman" w:hAnsi="Times New Roman"/>
          <w:sz w:val="24"/>
          <w:szCs w:val="24"/>
          <w:lang w:val="en-GB"/>
        </w:rPr>
        <w:t>: see</w:t>
      </w:r>
      <w:r w:rsidRPr="0097343B">
        <w:rPr>
          <w:rFonts w:ascii="Times New Roman" w:hAnsi="Times New Roman"/>
          <w:sz w:val="24"/>
          <w:szCs w:val="24"/>
          <w:lang w:val="en-GB"/>
        </w:rPr>
        <w:t xml:space="preserve"> Table 1 and </w:t>
      </w:r>
      <w:r>
        <w:rPr>
          <w:rFonts w:ascii="Times New Roman" w:hAnsi="Times New Roman"/>
          <w:sz w:val="24"/>
          <w:szCs w:val="24"/>
          <w:lang w:val="en-GB"/>
        </w:rPr>
        <w:t>Suppl. Table S1</w:t>
      </w:r>
      <w:r w:rsidRPr="0097343B">
        <w:rPr>
          <w:rFonts w:ascii="Times New Roman" w:hAnsi="Times New Roman"/>
          <w:sz w:val="24"/>
          <w:szCs w:val="24"/>
          <w:lang w:val="en-GB"/>
        </w:rPr>
        <w:t>.</w:t>
      </w:r>
    </w:p>
    <w:p w:rsidR="003F1CB0" w:rsidRPr="0097343B" w:rsidRDefault="003F1CB0" w:rsidP="003F1CB0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CB5DD5" w:rsidRDefault="00CB5DD5"/>
    <w:sectPr w:rsidR="00CB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0"/>
    <w:rsid w:val="003F1CB0"/>
    <w:rsid w:val="00836454"/>
    <w:rsid w:val="00C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F89E"/>
  <w15:chartTrackingRefBased/>
  <w15:docId w15:val="{16F123D6-9B55-43B6-8221-78D0879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2018-08-07T09:21:00Z</dcterms:created>
  <dcterms:modified xsi:type="dcterms:W3CDTF">2018-08-07T09:22:00Z</dcterms:modified>
</cp:coreProperties>
</file>