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3" w:rsidRPr="0066149A" w:rsidRDefault="00233281" w:rsidP="006614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i/>
          <w:iCs/>
          <w:color w:val="414141"/>
          <w:sz w:val="44"/>
          <w:szCs w:val="44"/>
        </w:rPr>
      </w:pPr>
      <w:r w:rsidRPr="0066149A">
        <w:rPr>
          <w:rFonts w:asciiTheme="majorBidi" w:hAnsiTheme="majorBidi" w:cstheme="majorBidi"/>
          <w:b/>
          <w:bCs/>
          <w:i/>
          <w:iCs/>
          <w:color w:val="414141"/>
          <w:sz w:val="44"/>
          <w:szCs w:val="44"/>
        </w:rPr>
        <w:t>An early diagnosed m</w:t>
      </w:r>
      <w:r w:rsidR="001B4C83" w:rsidRPr="0066149A">
        <w:rPr>
          <w:rFonts w:asciiTheme="majorBidi" w:hAnsiTheme="majorBidi" w:cstheme="majorBidi"/>
          <w:b/>
          <w:bCs/>
          <w:i/>
          <w:iCs/>
          <w:color w:val="414141"/>
          <w:sz w:val="44"/>
          <w:szCs w:val="44"/>
        </w:rPr>
        <w:t>edulloblastoma</w:t>
      </w:r>
      <w:r w:rsidRPr="0066149A">
        <w:rPr>
          <w:rFonts w:asciiTheme="majorBidi" w:hAnsiTheme="majorBidi" w:cstheme="majorBidi"/>
          <w:b/>
          <w:bCs/>
          <w:i/>
          <w:iCs/>
          <w:color w:val="414141"/>
          <w:sz w:val="44"/>
          <w:szCs w:val="44"/>
        </w:rPr>
        <w:t xml:space="preserve"> of vermis</w:t>
      </w:r>
      <w:r w:rsidR="00482452" w:rsidRPr="0066149A">
        <w:rPr>
          <w:rFonts w:asciiTheme="majorBidi" w:hAnsiTheme="majorBidi" w:cstheme="majorBidi"/>
          <w:b/>
          <w:bCs/>
          <w:i/>
          <w:iCs/>
          <w:color w:val="414141"/>
          <w:sz w:val="44"/>
          <w:szCs w:val="44"/>
        </w:rPr>
        <w:t>; a case report</w:t>
      </w:r>
    </w:p>
    <w:p w:rsidR="00233281" w:rsidRDefault="00233281" w:rsidP="00233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14141"/>
          <w:sz w:val="36"/>
          <w:szCs w:val="36"/>
        </w:rPr>
      </w:pPr>
    </w:p>
    <w:p w:rsidR="001B4C83" w:rsidRPr="008F1C78" w:rsidRDefault="001B4C83" w:rsidP="00C812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14141"/>
        </w:rPr>
      </w:pPr>
      <w:r w:rsidRPr="008F1C78">
        <w:rPr>
          <w:rFonts w:asciiTheme="majorBidi" w:hAnsiTheme="majorBidi" w:cstheme="majorBidi"/>
          <w:b/>
          <w:bCs/>
          <w:color w:val="414141"/>
        </w:rPr>
        <w:t>Parvaresh, Mansour</w:t>
      </w:r>
      <w:r w:rsidRPr="008F1C78">
        <w:rPr>
          <w:rFonts w:asciiTheme="majorBidi" w:hAnsiTheme="majorBidi" w:cstheme="majorBidi"/>
          <w:b/>
          <w:bCs/>
          <w:color w:val="414141"/>
          <w:vertAlign w:val="superscript"/>
        </w:rPr>
        <w:t>a</w:t>
      </w:r>
      <w:r w:rsidRPr="008F1C78">
        <w:rPr>
          <w:rFonts w:asciiTheme="majorBidi" w:hAnsiTheme="majorBidi" w:cstheme="majorBidi"/>
          <w:b/>
          <w:bCs/>
          <w:color w:val="414141"/>
        </w:rPr>
        <w:t>; Ghadirian, Hesam</w:t>
      </w:r>
      <w:r w:rsidRPr="008F1C78">
        <w:rPr>
          <w:rFonts w:asciiTheme="majorBidi" w:hAnsiTheme="majorBidi" w:cstheme="majorBidi"/>
          <w:b/>
          <w:bCs/>
          <w:color w:val="414141"/>
          <w:vertAlign w:val="superscript"/>
        </w:rPr>
        <w:t>b</w:t>
      </w:r>
      <w:r w:rsidR="00BD0275">
        <w:rPr>
          <w:rFonts w:asciiTheme="majorBidi" w:hAnsiTheme="majorBidi" w:cstheme="majorBidi"/>
          <w:b/>
          <w:bCs/>
          <w:color w:val="414141"/>
          <w:vertAlign w:val="superscript"/>
        </w:rPr>
        <w:t>*</w:t>
      </w:r>
      <w:r w:rsidRPr="008F1C78">
        <w:rPr>
          <w:rFonts w:asciiTheme="majorBidi" w:hAnsiTheme="majorBidi" w:cstheme="majorBidi"/>
          <w:b/>
          <w:bCs/>
          <w:color w:val="414141"/>
        </w:rPr>
        <w:t>; Fattahi, Arash</w:t>
      </w:r>
      <w:r w:rsidR="00C81231">
        <w:rPr>
          <w:rFonts w:asciiTheme="majorBidi" w:hAnsiTheme="majorBidi" w:cstheme="majorBidi"/>
          <w:b/>
          <w:bCs/>
          <w:color w:val="414141"/>
          <w:vertAlign w:val="superscript"/>
        </w:rPr>
        <w:t>c</w:t>
      </w:r>
      <w:r w:rsidRPr="008F1C78">
        <w:rPr>
          <w:rFonts w:asciiTheme="majorBidi" w:hAnsiTheme="majorBidi" w:cstheme="majorBidi"/>
          <w:b/>
          <w:bCs/>
          <w:color w:val="414141"/>
        </w:rPr>
        <w:t>; Sadeghipour, Alireza</w:t>
      </w:r>
      <w:r w:rsidR="00C81231">
        <w:rPr>
          <w:rFonts w:asciiTheme="majorBidi" w:hAnsiTheme="majorBidi" w:cstheme="majorBidi"/>
          <w:b/>
          <w:bCs/>
          <w:color w:val="414141"/>
          <w:vertAlign w:val="superscript"/>
        </w:rPr>
        <w:t>d</w:t>
      </w:r>
    </w:p>
    <w:p w:rsidR="001B4C83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</w:rPr>
      </w:pPr>
    </w:p>
    <w:p w:rsidR="001B4C83" w:rsidRPr="00180F4B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  <w:r w:rsidRPr="00180F4B">
        <w:rPr>
          <w:rFonts w:asciiTheme="majorBidi" w:hAnsiTheme="majorBidi" w:cstheme="majorBidi"/>
          <w:color w:val="414141"/>
          <w:sz w:val="20"/>
          <w:szCs w:val="20"/>
          <w:vertAlign w:val="superscript"/>
        </w:rPr>
        <w:t>a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 Associate pro</w:t>
      </w:r>
      <w:r w:rsidR="00C81231">
        <w:rPr>
          <w:rFonts w:asciiTheme="majorBidi" w:hAnsiTheme="majorBidi" w:cstheme="majorBidi"/>
          <w:color w:val="414141"/>
          <w:sz w:val="20"/>
          <w:szCs w:val="20"/>
        </w:rPr>
        <w:t>fessor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>, De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partment of neurosurgery, Iran University of Medical S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>ciences, Tehran, Iran</w:t>
      </w:r>
    </w:p>
    <w:p w:rsidR="001B4C83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  <w:r w:rsidRPr="00180F4B">
        <w:rPr>
          <w:rFonts w:asciiTheme="majorBidi" w:hAnsiTheme="majorBidi" w:cstheme="majorBidi"/>
          <w:color w:val="414141"/>
          <w:sz w:val="20"/>
          <w:szCs w:val="20"/>
          <w:vertAlign w:val="superscript"/>
        </w:rPr>
        <w:t>b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 Fellowship of skull base</w:t>
      </w:r>
      <w:r w:rsidR="00C81231">
        <w:rPr>
          <w:rFonts w:asciiTheme="majorBidi" w:hAnsiTheme="majorBidi" w:cstheme="majorBidi"/>
          <w:color w:val="414141"/>
          <w:sz w:val="20"/>
          <w:szCs w:val="20"/>
        </w:rPr>
        <w:t xml:space="preserve"> surgery, Department of neurosurgery, Tehr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an University of Medical S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>ciences, Tehran, Iran</w:t>
      </w:r>
    </w:p>
    <w:p w:rsidR="00C81231" w:rsidRPr="00180F4B" w:rsidRDefault="00C81231" w:rsidP="002334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  <w:r w:rsidRPr="00C81231">
        <w:rPr>
          <w:rFonts w:asciiTheme="majorBidi" w:hAnsiTheme="majorBidi" w:cstheme="majorBidi"/>
          <w:color w:val="414141"/>
          <w:sz w:val="20"/>
          <w:szCs w:val="20"/>
          <w:vertAlign w:val="superscript"/>
        </w:rPr>
        <w:t>c</w:t>
      </w:r>
      <w:r>
        <w:rPr>
          <w:rFonts w:asciiTheme="majorBidi" w:hAnsiTheme="majorBidi" w:cstheme="majorBidi"/>
          <w:color w:val="414141"/>
          <w:sz w:val="20"/>
          <w:szCs w:val="20"/>
        </w:rPr>
        <w:t xml:space="preserve"> 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>Associate professor, Fellowship of skull base</w:t>
      </w:r>
      <w:r>
        <w:rPr>
          <w:rFonts w:asciiTheme="majorBidi" w:hAnsiTheme="majorBidi" w:cstheme="majorBidi"/>
          <w:color w:val="414141"/>
          <w:sz w:val="20"/>
          <w:szCs w:val="20"/>
        </w:rPr>
        <w:t xml:space="preserve"> surgery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, Department of neurosurgery, 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Iran University of Medical S</w:t>
      </w:r>
      <w:r w:rsidR="00233419" w:rsidRPr="00180F4B">
        <w:rPr>
          <w:rFonts w:asciiTheme="majorBidi" w:hAnsiTheme="majorBidi" w:cstheme="majorBidi"/>
          <w:color w:val="414141"/>
          <w:sz w:val="20"/>
          <w:szCs w:val="20"/>
        </w:rPr>
        <w:t>ciences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>, Tehran, Iran</w:t>
      </w:r>
    </w:p>
    <w:p w:rsidR="001B4C83" w:rsidRPr="00180F4B" w:rsidRDefault="00C81231" w:rsidP="002334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  <w:r>
        <w:rPr>
          <w:rFonts w:asciiTheme="majorBidi" w:hAnsiTheme="majorBidi" w:cstheme="majorBidi"/>
          <w:color w:val="414141"/>
          <w:sz w:val="20"/>
          <w:szCs w:val="20"/>
          <w:vertAlign w:val="superscript"/>
        </w:rPr>
        <w:t>d</w:t>
      </w:r>
      <w:r w:rsidR="001B4C83"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 Professor of pathology and lab medicine, FRCPath, Department of pathology, Oncopathology research center school of medicine, 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Iran University of Medical S</w:t>
      </w:r>
      <w:r w:rsidR="00233419" w:rsidRPr="00180F4B">
        <w:rPr>
          <w:rFonts w:asciiTheme="majorBidi" w:hAnsiTheme="majorBidi" w:cstheme="majorBidi"/>
          <w:color w:val="414141"/>
          <w:sz w:val="20"/>
          <w:szCs w:val="20"/>
        </w:rPr>
        <w:t>ciences</w:t>
      </w:r>
      <w:r w:rsidR="001B4C83" w:rsidRPr="00180F4B">
        <w:rPr>
          <w:rFonts w:asciiTheme="majorBidi" w:hAnsiTheme="majorBidi" w:cstheme="majorBidi"/>
          <w:color w:val="414141"/>
          <w:sz w:val="20"/>
          <w:szCs w:val="20"/>
        </w:rPr>
        <w:t>, Tehran, Iran</w:t>
      </w:r>
    </w:p>
    <w:p w:rsidR="001B4C83" w:rsidRPr="00180F4B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</w:p>
    <w:p w:rsidR="001B4C83" w:rsidRDefault="001B4C83" w:rsidP="002334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  <w:r w:rsidRPr="00BD0275">
        <w:rPr>
          <w:rFonts w:asciiTheme="majorBidi" w:hAnsiTheme="majorBidi" w:cstheme="majorBidi"/>
          <w:b/>
          <w:bCs/>
          <w:color w:val="414141"/>
          <w:sz w:val="20"/>
          <w:szCs w:val="20"/>
          <w:u w:val="single"/>
        </w:rPr>
        <w:t>Corresponding author</w:t>
      </w:r>
      <w:r w:rsidR="00BD0275">
        <w:rPr>
          <w:rFonts w:asciiTheme="majorBidi" w:hAnsiTheme="majorBidi" w:cstheme="majorBidi"/>
          <w:b/>
          <w:bCs/>
          <w:color w:val="414141"/>
          <w:sz w:val="20"/>
          <w:szCs w:val="20"/>
          <w:u w:val="single"/>
        </w:rPr>
        <w:t xml:space="preserve"> (*)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: Dr. Hesam Ghadirian, 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Sina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 Hospital, 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Imam Khomeini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 St, Teh</w:t>
      </w:r>
      <w:r w:rsidR="00233419">
        <w:rPr>
          <w:rFonts w:asciiTheme="majorBidi" w:hAnsiTheme="majorBidi" w:cstheme="majorBidi"/>
          <w:color w:val="414141"/>
          <w:sz w:val="20"/>
          <w:szCs w:val="20"/>
        </w:rPr>
        <w:t>ran, Iran, Tel: 00982163120</w:t>
      </w:r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, e-mail: </w:t>
      </w:r>
      <w:hyperlink r:id="rId4" w:history="1">
        <w:r w:rsidRPr="00180F4B">
          <w:rPr>
            <w:rStyle w:val="Hyperlink"/>
            <w:rFonts w:asciiTheme="majorBidi" w:hAnsiTheme="majorBidi" w:cstheme="majorBidi"/>
            <w:sz w:val="20"/>
            <w:szCs w:val="20"/>
          </w:rPr>
          <w:t>hesamghadirian@gmail.com</w:t>
        </w:r>
      </w:hyperlink>
      <w:r w:rsidRPr="00180F4B">
        <w:rPr>
          <w:rFonts w:asciiTheme="majorBidi" w:hAnsiTheme="majorBidi" w:cstheme="majorBidi"/>
          <w:color w:val="414141"/>
          <w:sz w:val="20"/>
          <w:szCs w:val="20"/>
        </w:rPr>
        <w:t xml:space="preserve"> </w:t>
      </w:r>
    </w:p>
    <w:p w:rsidR="00B44376" w:rsidRDefault="00B44376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</w:p>
    <w:p w:rsidR="00B44376" w:rsidRPr="00180F4B" w:rsidRDefault="007C1AB8" w:rsidP="00D44B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  <w:sz w:val="20"/>
          <w:szCs w:val="20"/>
        </w:rPr>
      </w:pPr>
      <w:r w:rsidRPr="00BD0275">
        <w:rPr>
          <w:rFonts w:asciiTheme="majorBidi" w:hAnsiTheme="majorBidi" w:cstheme="majorBidi"/>
          <w:b/>
          <w:bCs/>
          <w:color w:val="414141"/>
          <w:sz w:val="20"/>
          <w:szCs w:val="20"/>
          <w:u w:val="single"/>
        </w:rPr>
        <w:t>E</w:t>
      </w:r>
      <w:r w:rsidR="00B44376" w:rsidRPr="00BD0275">
        <w:rPr>
          <w:rFonts w:asciiTheme="majorBidi" w:hAnsiTheme="majorBidi" w:cstheme="majorBidi"/>
          <w:b/>
          <w:bCs/>
          <w:color w:val="414141"/>
          <w:sz w:val="20"/>
          <w:szCs w:val="20"/>
          <w:u w:val="single"/>
        </w:rPr>
        <w:t>-mails</w:t>
      </w:r>
      <w:r w:rsidR="00B44376" w:rsidRPr="00BD0275">
        <w:rPr>
          <w:rFonts w:asciiTheme="majorBidi" w:hAnsiTheme="majorBidi" w:cstheme="majorBidi"/>
          <w:b/>
          <w:bCs/>
          <w:color w:val="414141"/>
          <w:sz w:val="20"/>
          <w:szCs w:val="20"/>
        </w:rPr>
        <w:t>:</w:t>
      </w:r>
      <w:r w:rsidR="00B44376">
        <w:rPr>
          <w:rFonts w:asciiTheme="majorBidi" w:hAnsiTheme="majorBidi" w:cstheme="majorBidi"/>
          <w:color w:val="414141"/>
          <w:sz w:val="20"/>
          <w:szCs w:val="20"/>
        </w:rPr>
        <w:t xml:space="preserve"> Mansour Parvaresh (</w:t>
      </w:r>
      <w:hyperlink r:id="rId5" w:history="1">
        <w:r w:rsidR="00D44BD0" w:rsidRPr="0002450C">
          <w:rPr>
            <w:rStyle w:val="Hyperlink"/>
            <w:rFonts w:asciiTheme="majorBidi" w:hAnsiTheme="majorBidi" w:cstheme="majorBidi"/>
            <w:sz w:val="20"/>
            <w:szCs w:val="20"/>
          </w:rPr>
          <w:t>parvareshrizi.m@iums.ac.ir</w:t>
        </w:r>
      </w:hyperlink>
      <w:r w:rsidR="00D44BD0">
        <w:rPr>
          <w:rFonts w:asciiTheme="majorBidi" w:hAnsiTheme="majorBidi" w:cstheme="majorBidi"/>
          <w:color w:val="414141"/>
          <w:sz w:val="20"/>
          <w:szCs w:val="20"/>
        </w:rPr>
        <w:t xml:space="preserve"> </w:t>
      </w:r>
      <w:r>
        <w:rPr>
          <w:rFonts w:asciiTheme="majorBidi" w:hAnsiTheme="majorBidi" w:cstheme="majorBidi"/>
          <w:color w:val="414141"/>
          <w:sz w:val="20"/>
          <w:szCs w:val="20"/>
        </w:rPr>
        <w:t>), Arash Fattahi (</w:t>
      </w:r>
      <w:hyperlink r:id="rId6" w:history="1">
        <w:r w:rsidRPr="0002450C">
          <w:rPr>
            <w:rStyle w:val="Hyperlink"/>
            <w:rFonts w:asciiTheme="majorBidi" w:hAnsiTheme="majorBidi" w:cstheme="majorBidi"/>
            <w:sz w:val="20"/>
            <w:szCs w:val="20"/>
          </w:rPr>
          <w:t>fatahi.a@iums.ac.ir</w:t>
        </w:r>
      </w:hyperlink>
      <w:r>
        <w:rPr>
          <w:rFonts w:asciiTheme="majorBidi" w:hAnsiTheme="majorBidi" w:cstheme="majorBidi"/>
          <w:color w:val="414141"/>
          <w:sz w:val="20"/>
          <w:szCs w:val="20"/>
        </w:rPr>
        <w:t xml:space="preserve"> ), Alireza Sadeghipour (</w:t>
      </w:r>
      <w:hyperlink r:id="rId7" w:history="1">
        <w:r w:rsidR="0066149A" w:rsidRPr="0002450C">
          <w:rPr>
            <w:rStyle w:val="Hyperlink"/>
            <w:rFonts w:asciiTheme="majorBidi" w:hAnsiTheme="majorBidi" w:cstheme="majorBidi"/>
            <w:sz w:val="20"/>
            <w:szCs w:val="20"/>
          </w:rPr>
          <w:t>sadeghipour.ar@iums.ac.ir</w:t>
        </w:r>
      </w:hyperlink>
      <w:r w:rsidR="0066149A">
        <w:rPr>
          <w:rFonts w:asciiTheme="majorBidi" w:hAnsiTheme="majorBidi" w:cstheme="majorBidi"/>
          <w:color w:val="414141"/>
          <w:sz w:val="20"/>
          <w:szCs w:val="20"/>
        </w:rPr>
        <w:t xml:space="preserve"> )</w:t>
      </w:r>
    </w:p>
    <w:p w:rsidR="001B4C83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</w:rPr>
      </w:pPr>
    </w:p>
    <w:p w:rsidR="001B4C83" w:rsidRDefault="001B4C83" w:rsidP="00300A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</w:rPr>
      </w:pPr>
      <w:r w:rsidRPr="00BD0275">
        <w:rPr>
          <w:rFonts w:asciiTheme="majorBidi" w:hAnsiTheme="majorBidi" w:cstheme="majorBidi"/>
          <w:b/>
          <w:bCs/>
          <w:color w:val="414141"/>
          <w:u w:val="single"/>
        </w:rPr>
        <w:t>Keywords</w:t>
      </w:r>
      <w:r w:rsidRPr="00BD0275">
        <w:rPr>
          <w:rFonts w:asciiTheme="majorBidi" w:hAnsiTheme="majorBidi" w:cstheme="majorBidi"/>
          <w:b/>
          <w:bCs/>
          <w:color w:val="414141"/>
        </w:rPr>
        <w:t>:</w:t>
      </w:r>
      <w:r>
        <w:rPr>
          <w:rFonts w:asciiTheme="majorBidi" w:hAnsiTheme="majorBidi" w:cstheme="majorBidi"/>
          <w:color w:val="414141"/>
        </w:rPr>
        <w:t xml:space="preserve"> Medulloblastoma, </w:t>
      </w:r>
      <w:r w:rsidR="00996136">
        <w:rPr>
          <w:rFonts w:asciiTheme="majorBidi" w:hAnsiTheme="majorBidi" w:cstheme="majorBidi"/>
          <w:color w:val="414141"/>
        </w:rPr>
        <w:t>Imaging</w:t>
      </w:r>
      <w:r w:rsidR="00233281">
        <w:rPr>
          <w:rFonts w:asciiTheme="majorBidi" w:hAnsiTheme="majorBidi" w:cstheme="majorBidi"/>
          <w:color w:val="414141"/>
        </w:rPr>
        <w:t xml:space="preserve">, </w:t>
      </w:r>
      <w:r w:rsidR="00300A10">
        <w:rPr>
          <w:rFonts w:asciiTheme="majorBidi" w:hAnsiTheme="majorBidi" w:cstheme="majorBidi"/>
          <w:color w:val="414141"/>
        </w:rPr>
        <w:t>V</w:t>
      </w:r>
      <w:bookmarkStart w:id="0" w:name="_GoBack"/>
      <w:bookmarkEnd w:id="0"/>
      <w:r w:rsidR="00233281">
        <w:rPr>
          <w:rFonts w:asciiTheme="majorBidi" w:hAnsiTheme="majorBidi" w:cstheme="majorBidi"/>
          <w:color w:val="414141"/>
        </w:rPr>
        <w:t>ermis,</w:t>
      </w:r>
      <w:r w:rsidR="00D16CD5">
        <w:rPr>
          <w:rFonts w:asciiTheme="majorBidi" w:hAnsiTheme="majorBidi" w:cstheme="majorBidi"/>
          <w:color w:val="414141"/>
        </w:rPr>
        <w:t xml:space="preserve"> Non-WNT, Non-SHH</w:t>
      </w:r>
    </w:p>
    <w:p w:rsidR="00180F4B" w:rsidRDefault="00180F4B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</w:rPr>
      </w:pPr>
    </w:p>
    <w:p w:rsidR="00180F4B" w:rsidRDefault="00180F4B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414141"/>
        </w:rPr>
      </w:pPr>
    </w:p>
    <w:p w:rsidR="00543C71" w:rsidRDefault="002F3846" w:rsidP="00180F4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414141"/>
        </w:rPr>
      </w:pPr>
      <w:r w:rsidRPr="002F3846">
        <w:rPr>
          <w:rFonts w:asciiTheme="majorBidi" w:hAnsiTheme="majorBidi" w:cstheme="majorBidi"/>
          <w:b/>
          <w:bCs/>
          <w:color w:val="414141"/>
        </w:rPr>
        <w:t>Abstract</w:t>
      </w:r>
    </w:p>
    <w:p w:rsidR="0066149A" w:rsidRPr="002F3846" w:rsidRDefault="0066149A" w:rsidP="00180F4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414141"/>
        </w:rPr>
      </w:pPr>
    </w:p>
    <w:p w:rsidR="001B4C83" w:rsidRPr="002F3846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14141"/>
        </w:rPr>
      </w:pPr>
      <w:r w:rsidRPr="002F3846">
        <w:rPr>
          <w:rFonts w:asciiTheme="majorBidi" w:hAnsiTheme="majorBidi" w:cstheme="majorBidi"/>
          <w:b/>
          <w:bCs/>
          <w:color w:val="414141"/>
        </w:rPr>
        <w:t>Introduction:</w:t>
      </w:r>
    </w:p>
    <w:p w:rsidR="00DB5ECA" w:rsidRPr="00B91FBA" w:rsidRDefault="00DB5ECA" w:rsidP="00F6577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1FB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Medulloblastoma is categorized into </w:t>
      </w:r>
      <w:r w:rsidR="0012058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different</w:t>
      </w:r>
      <w:r w:rsidRPr="00B91FB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histologic </w:t>
      </w:r>
      <w:r w:rsidR="005265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and molecular </w:t>
      </w:r>
      <w:r w:rsidRPr="00B91FB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subtypes</w:t>
      </w:r>
      <w:r w:rsidR="00F6577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with</w:t>
      </w:r>
      <w:r w:rsidRPr="00B91FB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unique </w:t>
      </w:r>
      <w:r w:rsidR="00B443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characteristics which</w:t>
      </w:r>
      <w:r w:rsidRPr="00B91FB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make diagnosis challenging</w:t>
      </w:r>
      <w:r w:rsidR="0012058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1B4C83" w:rsidRPr="002F3846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14141"/>
        </w:rPr>
      </w:pPr>
      <w:r w:rsidRPr="002F3846">
        <w:rPr>
          <w:rFonts w:asciiTheme="majorBidi" w:hAnsiTheme="majorBidi" w:cstheme="majorBidi"/>
          <w:b/>
          <w:bCs/>
          <w:color w:val="414141"/>
        </w:rPr>
        <w:t>Case presentation:</w:t>
      </w:r>
    </w:p>
    <w:p w:rsidR="002F3846" w:rsidRDefault="00120581" w:rsidP="00F657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y2iqfc"/>
          <w:rFonts w:asciiTheme="majorBidi" w:hAnsiTheme="majorBidi" w:cstheme="majorBidi"/>
          <w:color w:val="202124"/>
        </w:rPr>
      </w:pPr>
      <w:r>
        <w:rPr>
          <w:rFonts w:asciiTheme="majorBidi" w:hAnsiTheme="majorBidi" w:cstheme="majorBidi"/>
          <w:color w:val="414141"/>
        </w:rPr>
        <w:t>We present a</w:t>
      </w:r>
      <w:r w:rsidR="00195A1F">
        <w:rPr>
          <w:rFonts w:asciiTheme="majorBidi" w:hAnsiTheme="majorBidi" w:cstheme="majorBidi"/>
          <w:color w:val="414141"/>
        </w:rPr>
        <w:t xml:space="preserve"> </w:t>
      </w:r>
      <w:r w:rsidR="00E2378E">
        <w:rPr>
          <w:rFonts w:asciiTheme="majorBidi" w:hAnsiTheme="majorBidi" w:cstheme="majorBidi"/>
          <w:color w:val="414141"/>
        </w:rPr>
        <w:t xml:space="preserve">30 </w:t>
      </w:r>
      <w:r w:rsidR="002F3846" w:rsidRPr="00A970BB">
        <w:rPr>
          <w:rFonts w:asciiTheme="majorBidi" w:hAnsiTheme="majorBidi" w:cstheme="majorBidi"/>
          <w:color w:val="414141"/>
        </w:rPr>
        <w:t>year</w:t>
      </w:r>
      <w:r w:rsidR="00195A1F">
        <w:rPr>
          <w:rFonts w:asciiTheme="majorBidi" w:hAnsiTheme="majorBidi" w:cstheme="majorBidi"/>
          <w:color w:val="414141"/>
        </w:rPr>
        <w:t xml:space="preserve">s </w:t>
      </w:r>
      <w:r w:rsidR="002F3846" w:rsidRPr="00A970BB">
        <w:rPr>
          <w:rFonts w:asciiTheme="majorBidi" w:hAnsiTheme="majorBidi" w:cstheme="majorBidi"/>
          <w:color w:val="414141"/>
        </w:rPr>
        <w:t xml:space="preserve">old </w:t>
      </w:r>
      <w:r w:rsidR="00180F4B">
        <w:rPr>
          <w:rFonts w:asciiTheme="majorBidi" w:hAnsiTheme="majorBidi" w:cstheme="majorBidi"/>
          <w:color w:val="414141"/>
        </w:rPr>
        <w:t xml:space="preserve">male </w:t>
      </w:r>
      <w:r w:rsidR="002F3846">
        <w:rPr>
          <w:rFonts w:asciiTheme="majorBidi" w:hAnsiTheme="majorBidi" w:cstheme="majorBidi"/>
          <w:color w:val="414141"/>
        </w:rPr>
        <w:t>with</w:t>
      </w:r>
      <w:r w:rsidR="002F3846" w:rsidRPr="00A970BB">
        <w:rPr>
          <w:rFonts w:asciiTheme="majorBidi" w:hAnsiTheme="majorBidi" w:cstheme="majorBidi"/>
          <w:color w:val="414141"/>
        </w:rPr>
        <w:t xml:space="preserve"> contin</w:t>
      </w:r>
      <w:r w:rsidR="002F3846">
        <w:rPr>
          <w:rFonts w:asciiTheme="majorBidi" w:hAnsiTheme="majorBidi" w:cstheme="majorBidi"/>
          <w:color w:val="414141"/>
        </w:rPr>
        <w:t>u</w:t>
      </w:r>
      <w:r w:rsidR="002F3846" w:rsidRPr="00A970BB">
        <w:rPr>
          <w:rFonts w:asciiTheme="majorBidi" w:hAnsiTheme="majorBidi" w:cstheme="majorBidi"/>
          <w:color w:val="414141"/>
        </w:rPr>
        <w:t xml:space="preserve">ous nausea and vomiting </w:t>
      </w:r>
      <w:r w:rsidR="00195A1F">
        <w:rPr>
          <w:rFonts w:asciiTheme="majorBidi" w:hAnsiTheme="majorBidi" w:cstheme="majorBidi"/>
          <w:color w:val="414141"/>
        </w:rPr>
        <w:t>since</w:t>
      </w:r>
      <w:r w:rsidR="002F3846" w:rsidRPr="00A970BB">
        <w:rPr>
          <w:rFonts w:asciiTheme="majorBidi" w:hAnsiTheme="majorBidi" w:cstheme="majorBidi"/>
          <w:color w:val="414141"/>
        </w:rPr>
        <w:t xml:space="preserve"> 3 months</w:t>
      </w:r>
      <w:r w:rsidR="00195A1F">
        <w:rPr>
          <w:rFonts w:asciiTheme="majorBidi" w:hAnsiTheme="majorBidi" w:cstheme="majorBidi"/>
          <w:color w:val="414141"/>
        </w:rPr>
        <w:t xml:space="preserve"> ago</w:t>
      </w:r>
      <w:r w:rsidR="00E2378E">
        <w:rPr>
          <w:rFonts w:asciiTheme="majorBidi" w:hAnsiTheme="majorBidi" w:cstheme="majorBidi"/>
          <w:color w:val="414141"/>
        </w:rPr>
        <w:t xml:space="preserve">. </w:t>
      </w:r>
      <w:r w:rsidR="00440552">
        <w:rPr>
          <w:rFonts w:asciiTheme="majorBidi" w:hAnsiTheme="majorBidi" w:cstheme="majorBidi"/>
          <w:color w:val="414141"/>
        </w:rPr>
        <w:t>I</w:t>
      </w:r>
      <w:r w:rsidR="002F3846">
        <w:rPr>
          <w:rFonts w:asciiTheme="majorBidi" w:hAnsiTheme="majorBidi" w:cstheme="majorBidi"/>
          <w:color w:val="414141"/>
        </w:rPr>
        <w:t>maging</w:t>
      </w:r>
      <w:r w:rsidR="00440552">
        <w:rPr>
          <w:rFonts w:asciiTheme="majorBidi" w:hAnsiTheme="majorBidi" w:cstheme="majorBidi"/>
          <w:color w:val="414141"/>
        </w:rPr>
        <w:t xml:space="preserve"> revealed </w:t>
      </w:r>
      <w:r w:rsidR="00E2378E">
        <w:rPr>
          <w:rFonts w:asciiTheme="majorBidi" w:hAnsiTheme="majorBidi" w:cstheme="majorBidi"/>
          <w:color w:val="414141"/>
        </w:rPr>
        <w:t>a brief signal changing</w:t>
      </w:r>
      <w:r w:rsidR="002F3846" w:rsidRPr="00A970BB">
        <w:rPr>
          <w:rFonts w:asciiTheme="majorBidi" w:hAnsiTheme="majorBidi" w:cstheme="majorBidi"/>
          <w:color w:val="414141"/>
        </w:rPr>
        <w:t xml:space="preserve"> </w:t>
      </w:r>
      <w:r w:rsidR="002F3846">
        <w:rPr>
          <w:rFonts w:asciiTheme="majorBidi" w:hAnsiTheme="majorBidi" w:cstheme="majorBidi"/>
          <w:color w:val="414141"/>
        </w:rPr>
        <w:t>in the vermis</w:t>
      </w:r>
      <w:r w:rsidR="002F3846" w:rsidRPr="00A970BB">
        <w:rPr>
          <w:rFonts w:asciiTheme="majorBidi" w:hAnsiTheme="majorBidi" w:cstheme="majorBidi"/>
          <w:color w:val="414141"/>
        </w:rPr>
        <w:t>.</w:t>
      </w:r>
      <w:r w:rsidR="002F3846">
        <w:rPr>
          <w:rFonts w:asciiTheme="majorBidi" w:hAnsiTheme="majorBidi" w:cstheme="majorBidi"/>
          <w:color w:val="414141"/>
        </w:rPr>
        <w:t xml:space="preserve"> </w:t>
      </w:r>
      <w:r w:rsidR="00440552">
        <w:rPr>
          <w:rFonts w:asciiTheme="majorBidi" w:hAnsiTheme="majorBidi" w:cstheme="majorBidi"/>
          <w:color w:val="414141"/>
        </w:rPr>
        <w:t>He had normal</w:t>
      </w:r>
      <w:r w:rsidR="002F3846" w:rsidRPr="00A970BB">
        <w:rPr>
          <w:rFonts w:asciiTheme="majorBidi" w:hAnsiTheme="majorBidi" w:cstheme="majorBidi"/>
          <w:color w:val="414141"/>
        </w:rPr>
        <w:t xml:space="preserve"> </w:t>
      </w:r>
      <w:r w:rsidR="002F3846">
        <w:rPr>
          <w:rFonts w:asciiTheme="majorBidi" w:hAnsiTheme="majorBidi" w:cstheme="majorBidi"/>
          <w:color w:val="414141"/>
        </w:rPr>
        <w:t xml:space="preserve">neurologic </w:t>
      </w:r>
      <w:r w:rsidR="002F3846" w:rsidRPr="00A970BB">
        <w:rPr>
          <w:rFonts w:asciiTheme="majorBidi" w:hAnsiTheme="majorBidi" w:cstheme="majorBidi"/>
          <w:color w:val="414141"/>
        </w:rPr>
        <w:t>examination</w:t>
      </w:r>
      <w:r w:rsidR="00440552">
        <w:rPr>
          <w:rFonts w:asciiTheme="majorBidi" w:hAnsiTheme="majorBidi" w:cstheme="majorBidi"/>
          <w:color w:val="414141"/>
        </w:rPr>
        <w:t>s</w:t>
      </w:r>
      <w:r w:rsidR="002F3846" w:rsidRPr="00A970BB">
        <w:rPr>
          <w:rFonts w:asciiTheme="majorBidi" w:hAnsiTheme="majorBidi" w:cstheme="majorBidi"/>
          <w:color w:val="414141"/>
        </w:rPr>
        <w:t>.</w:t>
      </w:r>
      <w:r w:rsidR="002F3846">
        <w:rPr>
          <w:rFonts w:asciiTheme="majorBidi" w:hAnsiTheme="majorBidi" w:cstheme="majorBidi"/>
          <w:color w:val="414141"/>
        </w:rPr>
        <w:t xml:space="preserve"> </w:t>
      </w:r>
      <w:r w:rsidR="00526595">
        <w:rPr>
          <w:rFonts w:asciiTheme="majorBidi" w:hAnsiTheme="majorBidi" w:cstheme="majorBidi"/>
          <w:color w:val="202124"/>
        </w:rPr>
        <w:t>T</w:t>
      </w:r>
      <w:r w:rsidR="002F3846" w:rsidRPr="00A970BB">
        <w:rPr>
          <w:rFonts w:asciiTheme="majorBidi" w:hAnsiTheme="majorBidi" w:cstheme="majorBidi"/>
          <w:color w:val="202124"/>
        </w:rPr>
        <w:t>he lesion</w:t>
      </w:r>
      <w:r w:rsidR="002F3846">
        <w:rPr>
          <w:rFonts w:asciiTheme="majorBidi" w:hAnsiTheme="majorBidi" w:cstheme="majorBidi"/>
          <w:color w:val="202124"/>
        </w:rPr>
        <w:t xml:space="preserve"> was completely removed</w:t>
      </w:r>
      <w:r w:rsidR="006D0D7C">
        <w:rPr>
          <w:rFonts w:asciiTheme="majorBidi" w:hAnsiTheme="majorBidi" w:cstheme="majorBidi"/>
          <w:color w:val="202124"/>
        </w:rPr>
        <w:t xml:space="preserve"> surgically</w:t>
      </w:r>
      <w:r w:rsidR="00F65778">
        <w:rPr>
          <w:rStyle w:val="y2iqfc"/>
          <w:rFonts w:asciiTheme="majorBidi" w:hAnsiTheme="majorBidi" w:cstheme="majorBidi"/>
          <w:color w:val="202124"/>
        </w:rPr>
        <w:t>. The h</w:t>
      </w:r>
      <w:r w:rsidR="002F3846">
        <w:rPr>
          <w:rStyle w:val="y2iqfc"/>
          <w:rFonts w:asciiTheme="majorBidi" w:hAnsiTheme="majorBidi" w:cstheme="majorBidi"/>
          <w:color w:val="202124"/>
        </w:rPr>
        <w:t>istopa</w:t>
      </w:r>
      <w:r w:rsidR="00F65778">
        <w:rPr>
          <w:rStyle w:val="y2iqfc"/>
          <w:rFonts w:asciiTheme="majorBidi" w:hAnsiTheme="majorBidi" w:cstheme="majorBidi"/>
          <w:color w:val="202124"/>
        </w:rPr>
        <w:t>thology</w:t>
      </w:r>
      <w:r w:rsidR="002F3846">
        <w:rPr>
          <w:rStyle w:val="y2iqfc"/>
          <w:rFonts w:asciiTheme="majorBidi" w:hAnsiTheme="majorBidi" w:cstheme="majorBidi"/>
          <w:color w:val="202124"/>
        </w:rPr>
        <w:t xml:space="preserve"> </w:t>
      </w:r>
      <w:r w:rsidR="00F65778">
        <w:rPr>
          <w:rStyle w:val="y2iqfc"/>
          <w:rFonts w:asciiTheme="majorBidi" w:hAnsiTheme="majorBidi" w:cstheme="majorBidi"/>
          <w:color w:val="202124"/>
        </w:rPr>
        <w:t xml:space="preserve">was </w:t>
      </w:r>
      <w:r w:rsidR="00E2378E">
        <w:rPr>
          <w:rStyle w:val="y2iqfc"/>
          <w:rFonts w:asciiTheme="majorBidi" w:hAnsiTheme="majorBidi" w:cstheme="majorBidi"/>
          <w:color w:val="202124"/>
        </w:rPr>
        <w:t>classic m</w:t>
      </w:r>
      <w:r w:rsidR="002F3846" w:rsidRPr="00A970BB">
        <w:rPr>
          <w:rStyle w:val="y2iqfc"/>
          <w:rFonts w:asciiTheme="majorBidi" w:hAnsiTheme="majorBidi" w:cstheme="majorBidi"/>
          <w:color w:val="202124"/>
        </w:rPr>
        <w:t>edulloblastoma, Non-SHH and Non-WNT</w:t>
      </w:r>
      <w:r w:rsidR="002F3846">
        <w:rPr>
          <w:rStyle w:val="y2iqfc"/>
          <w:rFonts w:asciiTheme="majorBidi" w:hAnsiTheme="majorBidi" w:cstheme="majorBidi"/>
          <w:color w:val="202124"/>
        </w:rPr>
        <w:t xml:space="preserve"> and t</w:t>
      </w:r>
      <w:r w:rsidR="002F3846" w:rsidRPr="00A970BB">
        <w:rPr>
          <w:rStyle w:val="y2iqfc"/>
          <w:rFonts w:asciiTheme="majorBidi" w:hAnsiTheme="majorBidi" w:cstheme="majorBidi"/>
          <w:color w:val="202124"/>
        </w:rPr>
        <w:t xml:space="preserve">he patient referred for adjuvant </w:t>
      </w:r>
      <w:r w:rsidR="002F3846">
        <w:rPr>
          <w:rStyle w:val="y2iqfc"/>
          <w:rFonts w:asciiTheme="majorBidi" w:hAnsiTheme="majorBidi" w:cstheme="majorBidi"/>
          <w:color w:val="202124"/>
        </w:rPr>
        <w:t>therapy</w:t>
      </w:r>
      <w:r w:rsidR="002F3846" w:rsidRPr="00A970BB">
        <w:rPr>
          <w:rStyle w:val="y2iqfc"/>
          <w:rFonts w:asciiTheme="majorBidi" w:hAnsiTheme="majorBidi" w:cstheme="majorBidi"/>
          <w:color w:val="202124"/>
        </w:rPr>
        <w:t>.</w:t>
      </w:r>
    </w:p>
    <w:p w:rsidR="005220F5" w:rsidRDefault="00930B67" w:rsidP="00F657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02124"/>
        </w:rPr>
      </w:pPr>
      <w:r>
        <w:rPr>
          <w:rStyle w:val="y2iqfc"/>
          <w:rFonts w:asciiTheme="majorBidi" w:hAnsiTheme="majorBidi" w:cstheme="majorBidi"/>
          <w:color w:val="202124"/>
        </w:rPr>
        <w:t xml:space="preserve">In </w:t>
      </w:r>
      <w:r w:rsidR="005774AD">
        <w:rPr>
          <w:rStyle w:val="y2iqfc"/>
          <w:rFonts w:asciiTheme="majorBidi" w:hAnsiTheme="majorBidi" w:cstheme="majorBidi"/>
          <w:color w:val="202124"/>
        </w:rPr>
        <w:t>this</w:t>
      </w:r>
      <w:r>
        <w:rPr>
          <w:rStyle w:val="y2iqfc"/>
          <w:rFonts w:asciiTheme="majorBidi" w:hAnsiTheme="majorBidi" w:cstheme="majorBidi"/>
          <w:color w:val="202124"/>
        </w:rPr>
        <w:t xml:space="preserve"> case, the little intensity changes confined to vermis without edem</w:t>
      </w:r>
      <w:r w:rsidR="00195A1F">
        <w:rPr>
          <w:rStyle w:val="y2iqfc"/>
          <w:rFonts w:asciiTheme="majorBidi" w:hAnsiTheme="majorBidi" w:cstheme="majorBidi"/>
          <w:color w:val="202124"/>
        </w:rPr>
        <w:t xml:space="preserve">a and </w:t>
      </w:r>
      <w:r w:rsidR="00F65778">
        <w:rPr>
          <w:rStyle w:val="y2iqfc"/>
          <w:rFonts w:asciiTheme="maj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i" w:hAnsiTheme="majorBidi" w:cstheme="majorBidi"/>
          <w:color w:val="202124"/>
        </w:rPr>
        <w:t xml:space="preserve"> was against m</w:t>
      </w:r>
      <w:r>
        <w:rPr>
          <w:rStyle w:val="y2iqfc"/>
          <w:rFonts w:asciiTheme="majorBidi" w:hAnsiTheme="majorBidi" w:cstheme="majorBidi"/>
          <w:color w:val="202124"/>
        </w:rPr>
        <w:t>edulloblastoma</w:t>
      </w:r>
      <w:r>
        <w:rPr>
          <w:rFonts w:ascii="inherit" w:hAnsi="inherit" w:cs="Courier New"/>
          <w:color w:val="202124"/>
          <w:szCs w:val="16"/>
        </w:rPr>
        <w:t>.</w:t>
      </w:r>
      <w:r>
        <w:rPr>
          <w:rStyle w:val="y2iqfc"/>
          <w:rFonts w:asciiTheme="majorBidi" w:hAnsiTheme="majorBidi" w:cstheme="majorBidi"/>
          <w:color w:val="202124"/>
        </w:rPr>
        <w:t xml:space="preserve"> </w:t>
      </w:r>
      <w:r w:rsidR="004E17CA">
        <w:rPr>
          <w:rStyle w:val="y2iqfc"/>
          <w:rFonts w:asciiTheme="majorBidi" w:hAnsiTheme="majorBidi" w:cstheme="majorBidi"/>
          <w:color w:val="202124"/>
        </w:rPr>
        <w:t>T</w:t>
      </w:r>
      <w:r>
        <w:rPr>
          <w:rStyle w:val="y2iqfc"/>
          <w:rFonts w:asciiTheme="majorBidi" w:hAnsiTheme="majorBidi" w:cstheme="majorBidi"/>
          <w:color w:val="202124"/>
        </w:rPr>
        <w:t xml:space="preserve">he WNT </w:t>
      </w:r>
      <w:r w:rsidR="004E17CA">
        <w:rPr>
          <w:rStyle w:val="y2iqfc"/>
          <w:rFonts w:asciiTheme="majorBidi" w:hAnsiTheme="majorBidi" w:cstheme="majorBidi"/>
          <w:color w:val="202124"/>
        </w:rPr>
        <w:t>was</w:t>
      </w:r>
      <w:r>
        <w:rPr>
          <w:rStyle w:val="y2iqfc"/>
          <w:rFonts w:asciiTheme="majorBidi" w:hAnsiTheme="majorBidi" w:cstheme="majorBidi"/>
          <w:color w:val="202124"/>
        </w:rPr>
        <w:t xml:space="preserve"> more probable subtype, but the histopatholog</w:t>
      </w:r>
      <w:r w:rsidR="006A225C">
        <w:rPr>
          <w:rStyle w:val="y2iqfc"/>
          <w:rFonts w:asciiTheme="majorBidi" w:hAnsiTheme="majorBidi" w:cstheme="majorBidi"/>
          <w:color w:val="202124"/>
        </w:rPr>
        <w:t>y</w:t>
      </w:r>
      <w:r>
        <w:rPr>
          <w:rStyle w:val="y2iqfc"/>
          <w:rFonts w:asciiTheme="majorBidi" w:hAnsiTheme="majorBidi" w:cstheme="majorBidi"/>
          <w:color w:val="202124"/>
        </w:rPr>
        <w:t xml:space="preserve"> was against that. </w:t>
      </w:r>
      <w:r w:rsidRPr="001E0B68">
        <w:rPr>
          <w:rFonts w:asciiTheme="majorBidi" w:hAnsiTheme="majorBidi" w:cstheme="majorBidi"/>
          <w:color w:val="202124"/>
        </w:rPr>
        <w:t>It seems that the decision to do surgery for</w:t>
      </w:r>
      <w:r>
        <w:rPr>
          <w:rFonts w:asciiTheme="majorBidi" w:hAnsiTheme="majorBidi" w:cstheme="majorBidi"/>
          <w:color w:val="202124"/>
        </w:rPr>
        <w:t xml:space="preserve"> this patient was the best</w:t>
      </w:r>
      <w:r w:rsidR="004E17CA">
        <w:rPr>
          <w:rFonts w:asciiTheme="majorBidi" w:hAnsiTheme="majorBidi" w:cstheme="majorBidi"/>
          <w:color w:val="202124"/>
        </w:rPr>
        <w:t xml:space="preserve"> </w:t>
      </w:r>
      <w:r w:rsidR="00F65778">
        <w:rPr>
          <w:rFonts w:asciiTheme="majorBidi" w:hAnsiTheme="majorBidi" w:cstheme="majorBidi"/>
          <w:color w:val="202124"/>
        </w:rPr>
        <w:t>approach</w:t>
      </w:r>
      <w:r>
        <w:rPr>
          <w:rFonts w:asciiTheme="majorBidi" w:hAnsiTheme="majorBidi" w:cstheme="majorBidi"/>
          <w:color w:val="202124"/>
        </w:rPr>
        <w:t>,</w:t>
      </w:r>
      <w:r w:rsidRPr="001E0B68">
        <w:rPr>
          <w:rFonts w:asciiTheme="majorBidi" w:hAnsiTheme="majorBidi" w:cstheme="majorBidi"/>
          <w:color w:val="202124"/>
        </w:rPr>
        <w:t xml:space="preserve"> because this </w:t>
      </w:r>
      <w:r>
        <w:rPr>
          <w:rFonts w:asciiTheme="majorBidi" w:hAnsiTheme="majorBidi" w:cstheme="majorBidi"/>
          <w:color w:val="202124"/>
        </w:rPr>
        <w:t>surgery</w:t>
      </w:r>
      <w:r w:rsidRPr="001E0B68">
        <w:rPr>
          <w:rFonts w:asciiTheme="majorBidi" w:hAnsiTheme="majorBidi" w:cstheme="majorBidi"/>
          <w:color w:val="202124"/>
        </w:rPr>
        <w:t xml:space="preserve"> </w:t>
      </w:r>
      <w:r>
        <w:rPr>
          <w:rFonts w:asciiTheme="majorBidi" w:hAnsiTheme="majorBidi" w:cstheme="majorBidi"/>
          <w:color w:val="202124"/>
        </w:rPr>
        <w:t xml:space="preserve">made the diagnosis </w:t>
      </w:r>
      <w:r w:rsidRPr="001E0B68">
        <w:rPr>
          <w:rFonts w:asciiTheme="majorBidi" w:hAnsiTheme="majorBidi" w:cstheme="majorBidi"/>
          <w:color w:val="202124"/>
        </w:rPr>
        <w:t>earlier and the treatment process of chemo</w:t>
      </w:r>
      <w:r>
        <w:rPr>
          <w:rFonts w:asciiTheme="majorBidi" w:hAnsiTheme="majorBidi" w:cstheme="majorBidi"/>
          <w:color w:val="202124"/>
        </w:rPr>
        <w:t>-</w:t>
      </w:r>
      <w:r w:rsidRPr="001E0B68">
        <w:rPr>
          <w:rFonts w:asciiTheme="majorBidi" w:hAnsiTheme="majorBidi" w:cstheme="majorBidi"/>
          <w:color w:val="202124"/>
        </w:rPr>
        <w:t>radiotherapy started for him</w:t>
      </w:r>
      <w:r>
        <w:rPr>
          <w:rFonts w:asciiTheme="majorBidi" w:hAnsiTheme="majorBidi" w:cstheme="majorBidi"/>
          <w:color w:val="202124"/>
        </w:rPr>
        <w:t xml:space="preserve"> sooner.</w:t>
      </w:r>
    </w:p>
    <w:p w:rsidR="00DB5ECA" w:rsidRPr="00AF3806" w:rsidRDefault="00DB5ECA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02124"/>
        </w:rPr>
      </w:pPr>
    </w:p>
    <w:p w:rsidR="00864866" w:rsidRDefault="001B4C83" w:rsidP="00DB5E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14141"/>
        </w:rPr>
      </w:pPr>
      <w:r w:rsidRPr="002F3846">
        <w:rPr>
          <w:rFonts w:asciiTheme="majorBidi" w:hAnsiTheme="majorBidi" w:cstheme="majorBidi"/>
          <w:b/>
          <w:bCs/>
          <w:color w:val="414141"/>
        </w:rPr>
        <w:t>Conclusion:</w:t>
      </w:r>
    </w:p>
    <w:p w:rsidR="006A225C" w:rsidRPr="00830142" w:rsidRDefault="00830142" w:rsidP="00F6577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424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</w:t>
      </w:r>
      <w:r w:rsidR="0044055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posterior fossa, m</w:t>
      </w:r>
      <w:r w:rsidRPr="00D3424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edulloblastoma should always be kept in mind </w:t>
      </w:r>
      <w:r w:rsidR="00080F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because an early </w:t>
      </w:r>
      <w:r w:rsidRPr="00D3424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diagnosis can improve the prognos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6A225C" w:rsidRPr="00830142" w:rsidSect="00864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B4C83"/>
    <w:rsid w:val="00080F9C"/>
    <w:rsid w:val="00120581"/>
    <w:rsid w:val="00180F4B"/>
    <w:rsid w:val="00195A1F"/>
    <w:rsid w:val="001B4C83"/>
    <w:rsid w:val="00233281"/>
    <w:rsid w:val="00233419"/>
    <w:rsid w:val="002F3846"/>
    <w:rsid w:val="00300A10"/>
    <w:rsid w:val="0036508E"/>
    <w:rsid w:val="00440552"/>
    <w:rsid w:val="00482452"/>
    <w:rsid w:val="004D1A74"/>
    <w:rsid w:val="004E17CA"/>
    <w:rsid w:val="005220F5"/>
    <w:rsid w:val="00526595"/>
    <w:rsid w:val="00543C71"/>
    <w:rsid w:val="005774AD"/>
    <w:rsid w:val="0066149A"/>
    <w:rsid w:val="006A225C"/>
    <w:rsid w:val="006D0D7C"/>
    <w:rsid w:val="006D4F9E"/>
    <w:rsid w:val="007C1AB8"/>
    <w:rsid w:val="00830142"/>
    <w:rsid w:val="00864866"/>
    <w:rsid w:val="008C5E05"/>
    <w:rsid w:val="008F1C78"/>
    <w:rsid w:val="00924B44"/>
    <w:rsid w:val="00930B67"/>
    <w:rsid w:val="00996136"/>
    <w:rsid w:val="00AF3806"/>
    <w:rsid w:val="00B44376"/>
    <w:rsid w:val="00BD0275"/>
    <w:rsid w:val="00BD5241"/>
    <w:rsid w:val="00C81231"/>
    <w:rsid w:val="00D16CD5"/>
    <w:rsid w:val="00D44BD0"/>
    <w:rsid w:val="00DB5ECA"/>
    <w:rsid w:val="00E2378E"/>
    <w:rsid w:val="00F65778"/>
    <w:rsid w:val="00F70D8A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C83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2F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63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646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deghipour.ar@iums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ahi.a@iums.ac.ir" TargetMode="External"/><Relationship Id="rId5" Type="http://schemas.openxmlformats.org/officeDocument/2006/relationships/hyperlink" Target="mailto:parvareshrizi.m@iums.ac.ir" TargetMode="External"/><Relationship Id="rId4" Type="http://schemas.openxmlformats.org/officeDocument/2006/relationships/hyperlink" Target="mailto:hesamghadiri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app7</dc:creator>
  <cp:keywords/>
  <dc:description/>
  <cp:lastModifiedBy>app7</cp:lastModifiedBy>
  <cp:revision>19</cp:revision>
  <dcterms:created xsi:type="dcterms:W3CDTF">2024-01-20T08:12:00Z</dcterms:created>
  <dcterms:modified xsi:type="dcterms:W3CDTF">2024-01-27T07:37:00Z</dcterms:modified>
</cp:coreProperties>
</file>