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1"/>
        <w:gridCol w:w="5590"/>
        <w:gridCol w:w="3293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16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#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Question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Answer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Full name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Age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Position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Resident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Medical doctor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Chief specialist/Chief of the department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How many times have you been to our course in Caceres?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One time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Two times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More than two times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Date of the training in Caceres (Year, Month)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How many partial nephrectomies have you performed on tissue model? (Please mention the number)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6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How many partial nephrectomies have you performed on the live animal model as an OPERATING surgeon? (Please mention the number)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6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8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How many partial nephrectomies have you performed on the live animal model as an ASSISTING surgeon? (Please mention the number)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6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56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9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How do you evaluate the training for partial nephrectomy in Caceres on animal tissue from 1 (Completely useless) to 10 (Best I can imagine)?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u w:color="000000"/>
                <w:rtl w:val="0"/>
              </w:rPr>
            </w:pPr>
            <w:r>
              <w:rPr>
                <w:rStyle w:val="Ninguno"/>
                <w:rFonts w:ascii="Arial" w:hAnsi="Arial"/>
                <w:u w:color="000000"/>
                <w:rtl w:val="0"/>
                <w:lang w:val="en-US"/>
              </w:rPr>
              <w:t>Completely useless</w:t>
            </w:r>
          </w:p>
          <w:p>
            <w:pPr>
              <w:pStyle w:val="Cuerpo"/>
              <w:spacing w:line="360" w:lineRule="auto"/>
              <w:jc w:val="left"/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Best I can imagine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10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Do you feel you were ready to perform laparoscopic partial nephrectomy in human after attending training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Not ready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Prepared but definitely needing more training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Prepared but needed some assistance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Well prepared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11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Have you done partial laparoscopic nephrectomy after our course?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12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Did you have skills of an intracorporeal suturing and knot tying BEFORE taking part at the training course?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dd4e9"/>
        </w:tblPrEx>
        <w:trPr>
          <w:trHeight w:val="966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13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Did you use obtained knowledge, tips and tricks in intracorporeal suturing and knot tying in the operating room AFTER the training course?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14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Would you like to come once again for such a course?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Maybe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15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How many partial nephrectomy you perform BEFORE the course? (Please mention number)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16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How many partial nephrectomy you perform AFTER the course? (Please mention number)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17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Would you advise this course for colleagues with no partial nephrectomy experience?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609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18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Would you advocate this course for colleagues wanting to master partial nephrectomy technique?</w:t>
            </w:r>
          </w:p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u w:color="000000"/>
                <w:rtl w:val="0"/>
                <w:lang w:val="en-US"/>
              </w:rPr>
              <w:t>No</w:t>
            </w:r>
          </w:p>
        </w:tc>
      </w:tr>
    </w:tbl>
    <w:p>
      <w:pPr>
        <w:pStyle w:val="Cuerpo"/>
        <w:widowControl w:val="0"/>
        <w:bidi w:val="0"/>
        <w:spacing w:after="160"/>
        <w:ind w:left="108" w:right="0" w:hanging="108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Cuerpo"/>
        <w:bidi w:val="0"/>
        <w:spacing w:after="160" w:line="360" w:lineRule="auto"/>
        <w:ind w:left="0" w:right="0" w:firstLine="0"/>
        <w:jc w:val="left"/>
        <w:rPr>
          <w:rtl w:val="0"/>
        </w:rPr>
      </w:pPr>
      <w:r>
        <w:rPr>
          <w:rStyle w:val="Ninguno"/>
          <w:rFonts w:ascii="Calibri" w:cs="Calibri" w:hAnsi="Calibri" w:eastAsia="Calibri"/>
          <w:u w:color="000000"/>
          <w:rtl w:val="0"/>
          <w:lang w:val="en-US"/>
        </w:rPr>
        <w:t>Appendix</w:t>
      </w:r>
      <w:r>
        <w:rPr>
          <w:rStyle w:val="Ninguno"/>
          <w:rFonts w:ascii="Calibri" w:cs="Calibri" w:hAnsi="Calibri" w:eastAsia="Calibri"/>
          <w:u w:color="000000"/>
          <w:rtl w:val="0"/>
          <w:lang w:val="en-US"/>
        </w:rPr>
        <w:t xml:space="preserve"> </w:t>
      </w:r>
      <w:r>
        <w:rPr>
          <w:rStyle w:val="Ninguno"/>
          <w:rFonts w:ascii="Calibri" w:cs="Calibri" w:hAnsi="Calibri" w:eastAsia="Calibri"/>
          <w:u w:color="000000"/>
          <w:rtl w:val="0"/>
          <w:lang w:val="en-US"/>
        </w:rPr>
        <w:t xml:space="preserve">I. </w:t>
      </w:r>
      <w:r>
        <w:rPr>
          <w:rStyle w:val="Ninguno"/>
          <w:rFonts w:ascii="Calibri" w:cs="Calibri" w:hAnsi="Calibri" w:eastAsia="Calibri"/>
          <w:u w:color="000000"/>
          <w:rtl w:val="0"/>
          <w:lang w:val="en-US"/>
        </w:rPr>
        <w:t xml:space="preserve"> List of questions regarding training in laparoscopic partial nephrectomy</w:t>
      </w:r>
      <w:r>
        <w:rPr>
          <w:rStyle w:val="Ninguno"/>
          <w:rFonts w:ascii="Calibri" w:cs="Calibri" w:hAnsi="Calibri" w:eastAsia="Calibri"/>
          <w:u w:color="000000"/>
          <w:rtl w:val="0"/>
          <w:lang w:val="en-US"/>
        </w:rPr>
        <w:t xml:space="preserve"> used in the survey.</w:t>
      </w:r>
      <w:r>
        <w:rPr>
          <w:rStyle w:val="Ninguno"/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