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DAD6" w14:textId="46BC247A" w:rsidR="00125596" w:rsidRPr="00417827" w:rsidRDefault="00470A32" w:rsidP="00417827">
      <w:pPr>
        <w:spacing w:before="40" w:after="120"/>
        <w:rPr>
          <w:rFonts w:ascii="Times New Roman" w:hAnsi="Times New Roman" w:cs="Times New Roman"/>
          <w:sz w:val="24"/>
          <w:szCs w:val="24"/>
        </w:rPr>
      </w:pPr>
      <w:r w:rsidRPr="00470A32">
        <w:rPr>
          <w:rFonts w:ascii="Times New Roman" w:hAnsi="Times New Roman" w:cs="Times New Roman"/>
          <w:sz w:val="24"/>
          <w:szCs w:val="24"/>
        </w:rPr>
        <w:t xml:space="preserve">Search strategy </w:t>
      </w:r>
      <w:r w:rsidR="00417827" w:rsidRPr="00417827">
        <w:rPr>
          <w:rFonts w:ascii="Times New Roman" w:hAnsi="Times New Roman" w:cs="Times New Roman"/>
          <w:sz w:val="24"/>
          <w:szCs w:val="24"/>
        </w:rPr>
        <w:t>Cochrane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7358"/>
        <w:gridCol w:w="1128"/>
      </w:tblGrid>
      <w:tr w:rsidR="00417827" w:rsidRPr="00417827" w14:paraId="37310D1A" w14:textId="77777777" w:rsidTr="00470A32">
        <w:tc>
          <w:tcPr>
            <w:tcW w:w="576" w:type="dxa"/>
            <w:shd w:val="clear" w:color="auto" w:fill="BFBFBF" w:themeFill="background1" w:themeFillShade="BF"/>
          </w:tcPr>
          <w:p w14:paraId="37302D3A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9783546"/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7358" w:type="dxa"/>
            <w:shd w:val="clear" w:color="auto" w:fill="BFBFBF" w:themeFill="background1" w:themeFillShade="BF"/>
          </w:tcPr>
          <w:p w14:paraId="4E43EB40" w14:textId="222EC0D5" w:rsidR="00417827" w:rsidRPr="00417827" w:rsidRDefault="00A1776D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1776D">
              <w:rPr>
                <w:rFonts w:ascii="Times New Roman" w:hAnsi="Times New Roman" w:cs="Times New Roman"/>
                <w:sz w:val="24"/>
                <w:szCs w:val="24"/>
              </w:rPr>
              <w:t>eyword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1EA4E6A5" w14:textId="100480BD" w:rsidR="00417827" w:rsidRPr="00417827" w:rsidRDefault="00A1776D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417827" w:rsidRPr="00417827" w14:paraId="2BA30902" w14:textId="77777777" w:rsidTr="00470A32">
        <w:tc>
          <w:tcPr>
            <w:tcW w:w="576" w:type="dxa"/>
          </w:tcPr>
          <w:p w14:paraId="6FD06B05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7358" w:type="dxa"/>
          </w:tcPr>
          <w:p w14:paraId="29A69115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MeSH descriptor: [Prostatic Neoplasms] explode all trees</w:t>
            </w:r>
          </w:p>
        </w:tc>
        <w:tc>
          <w:tcPr>
            <w:tcW w:w="1128" w:type="dxa"/>
          </w:tcPr>
          <w:p w14:paraId="7618AC9D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5939</w:t>
            </w:r>
          </w:p>
        </w:tc>
      </w:tr>
      <w:tr w:rsidR="00417827" w:rsidRPr="00417827" w14:paraId="133845EA" w14:textId="77777777" w:rsidTr="00470A32">
        <w:tc>
          <w:tcPr>
            <w:tcW w:w="576" w:type="dxa"/>
          </w:tcPr>
          <w:p w14:paraId="289D62E0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7358" w:type="dxa"/>
          </w:tcPr>
          <w:p w14:paraId="38E6FA5A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("Prostate cancer"):ti,ab,kw</w:t>
            </w:r>
          </w:p>
        </w:tc>
        <w:tc>
          <w:tcPr>
            <w:tcW w:w="1128" w:type="dxa"/>
          </w:tcPr>
          <w:p w14:paraId="101F1368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13771</w:t>
            </w:r>
          </w:p>
        </w:tc>
      </w:tr>
      <w:tr w:rsidR="00417827" w:rsidRPr="00417827" w14:paraId="417723F6" w14:textId="77777777" w:rsidTr="00470A32">
        <w:tc>
          <w:tcPr>
            <w:tcW w:w="576" w:type="dxa"/>
          </w:tcPr>
          <w:p w14:paraId="70DEE045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7358" w:type="dxa"/>
          </w:tcPr>
          <w:p w14:paraId="314EB519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("Prostate neoplasm*"):ti,ab,kw</w:t>
            </w:r>
          </w:p>
        </w:tc>
        <w:tc>
          <w:tcPr>
            <w:tcW w:w="1128" w:type="dxa"/>
          </w:tcPr>
          <w:p w14:paraId="338647A4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</w:tc>
      </w:tr>
      <w:tr w:rsidR="00417827" w:rsidRPr="00417827" w14:paraId="43B6BF51" w14:textId="77777777" w:rsidTr="00470A32">
        <w:tc>
          <w:tcPr>
            <w:tcW w:w="576" w:type="dxa"/>
          </w:tcPr>
          <w:p w14:paraId="12AB75DA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7358" w:type="dxa"/>
          </w:tcPr>
          <w:p w14:paraId="56D4EBBC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("Prostatic cancer"):ti,ab,kw</w:t>
            </w:r>
          </w:p>
        </w:tc>
        <w:tc>
          <w:tcPr>
            <w:tcW w:w="1128" w:type="dxa"/>
          </w:tcPr>
          <w:p w14:paraId="41646656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13770</w:t>
            </w:r>
          </w:p>
        </w:tc>
      </w:tr>
      <w:tr w:rsidR="00417827" w:rsidRPr="00417827" w14:paraId="48C178E9" w14:textId="77777777" w:rsidTr="00470A32">
        <w:tc>
          <w:tcPr>
            <w:tcW w:w="576" w:type="dxa"/>
          </w:tcPr>
          <w:p w14:paraId="54D66A9B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7358" w:type="dxa"/>
          </w:tcPr>
          <w:p w14:paraId="40C49087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("Cancer of prostate"):ti,ab,kw</w:t>
            </w:r>
          </w:p>
        </w:tc>
        <w:tc>
          <w:tcPr>
            <w:tcW w:w="1128" w:type="dxa"/>
          </w:tcPr>
          <w:p w14:paraId="4FE96B2D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7827" w:rsidRPr="00417827" w14:paraId="73AE465F" w14:textId="77777777" w:rsidTr="00470A32">
        <w:tc>
          <w:tcPr>
            <w:tcW w:w="576" w:type="dxa"/>
          </w:tcPr>
          <w:p w14:paraId="41485B23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7358" w:type="dxa"/>
          </w:tcPr>
          <w:p w14:paraId="0FDD150D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("Indolent prostate cancer"):ti,ab,kw</w:t>
            </w:r>
          </w:p>
        </w:tc>
        <w:tc>
          <w:tcPr>
            <w:tcW w:w="1128" w:type="dxa"/>
          </w:tcPr>
          <w:p w14:paraId="2F7D4434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7827" w:rsidRPr="00417827" w14:paraId="4A9928B9" w14:textId="77777777" w:rsidTr="00470A32">
        <w:tc>
          <w:tcPr>
            <w:tcW w:w="576" w:type="dxa"/>
          </w:tcPr>
          <w:p w14:paraId="7FCE8F49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7358" w:type="dxa"/>
          </w:tcPr>
          <w:p w14:paraId="325BEF90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 OR #2 OR #3 OR #4 OR #5 OR #6</w:t>
            </w:r>
          </w:p>
        </w:tc>
        <w:tc>
          <w:tcPr>
            <w:tcW w:w="1128" w:type="dxa"/>
          </w:tcPr>
          <w:p w14:paraId="0C022D86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14642</w:t>
            </w:r>
          </w:p>
        </w:tc>
      </w:tr>
      <w:tr w:rsidR="00417827" w:rsidRPr="00417827" w14:paraId="3A2A3071" w14:textId="77777777" w:rsidTr="00470A32">
        <w:tc>
          <w:tcPr>
            <w:tcW w:w="576" w:type="dxa"/>
          </w:tcPr>
          <w:p w14:paraId="70BC2023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7358" w:type="dxa"/>
          </w:tcPr>
          <w:p w14:paraId="7C29E43C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MeSH descriptor: [Prostate-Specific Antigen] explode all trees</w:t>
            </w:r>
          </w:p>
        </w:tc>
        <w:tc>
          <w:tcPr>
            <w:tcW w:w="1128" w:type="dxa"/>
          </w:tcPr>
          <w:p w14:paraId="6E25C602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</w:tr>
      <w:tr w:rsidR="00417827" w:rsidRPr="00417827" w14:paraId="22A0755D" w14:textId="77777777" w:rsidTr="00470A32">
        <w:tc>
          <w:tcPr>
            <w:tcW w:w="576" w:type="dxa"/>
          </w:tcPr>
          <w:p w14:paraId="7F91204F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7358" w:type="dxa"/>
          </w:tcPr>
          <w:p w14:paraId="7D917EEA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("PSA"):ti,ab,kw</w:t>
            </w:r>
          </w:p>
        </w:tc>
        <w:tc>
          <w:tcPr>
            <w:tcW w:w="1128" w:type="dxa"/>
          </w:tcPr>
          <w:p w14:paraId="51BEDFE7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7587</w:t>
            </w:r>
          </w:p>
        </w:tc>
      </w:tr>
      <w:tr w:rsidR="00417827" w:rsidRPr="00417827" w14:paraId="02C00DFB" w14:textId="77777777" w:rsidTr="00470A32">
        <w:tc>
          <w:tcPr>
            <w:tcW w:w="576" w:type="dxa"/>
          </w:tcPr>
          <w:p w14:paraId="00C33F77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</w:p>
        </w:tc>
        <w:tc>
          <w:tcPr>
            <w:tcW w:w="7358" w:type="dxa"/>
          </w:tcPr>
          <w:p w14:paraId="5D666111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("Prostate-specific antigen"):ti,ab,kw</w:t>
            </w:r>
          </w:p>
        </w:tc>
        <w:tc>
          <w:tcPr>
            <w:tcW w:w="1128" w:type="dxa"/>
          </w:tcPr>
          <w:p w14:paraId="3BA6A2CB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4078</w:t>
            </w:r>
          </w:p>
        </w:tc>
      </w:tr>
      <w:tr w:rsidR="00417827" w:rsidRPr="00417827" w14:paraId="677036BD" w14:textId="77777777" w:rsidTr="00470A32">
        <w:tc>
          <w:tcPr>
            <w:tcW w:w="576" w:type="dxa"/>
          </w:tcPr>
          <w:p w14:paraId="1CE50D8F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#11</w:t>
            </w:r>
          </w:p>
        </w:tc>
        <w:tc>
          <w:tcPr>
            <w:tcW w:w="7358" w:type="dxa"/>
          </w:tcPr>
          <w:p w14:paraId="1A45E359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#8 OR #9 OR #10</w:t>
            </w:r>
          </w:p>
        </w:tc>
        <w:tc>
          <w:tcPr>
            <w:tcW w:w="1128" w:type="dxa"/>
          </w:tcPr>
          <w:p w14:paraId="062F80E3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8996</w:t>
            </w:r>
          </w:p>
        </w:tc>
      </w:tr>
      <w:tr w:rsidR="00417827" w:rsidRPr="00417827" w14:paraId="5E067B8C" w14:textId="77777777" w:rsidTr="00470A32">
        <w:tc>
          <w:tcPr>
            <w:tcW w:w="576" w:type="dxa"/>
          </w:tcPr>
          <w:p w14:paraId="56F0EC4A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#12</w:t>
            </w:r>
          </w:p>
        </w:tc>
        <w:tc>
          <w:tcPr>
            <w:tcW w:w="7358" w:type="dxa"/>
          </w:tcPr>
          <w:p w14:paraId="73A5C7D8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MeSH descriptor: [Mass Screening] explode all trees</w:t>
            </w:r>
          </w:p>
        </w:tc>
        <w:tc>
          <w:tcPr>
            <w:tcW w:w="1128" w:type="dxa"/>
          </w:tcPr>
          <w:p w14:paraId="39F09810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</w:tr>
      <w:tr w:rsidR="00417827" w:rsidRPr="00417827" w14:paraId="46CBEE3A" w14:textId="77777777" w:rsidTr="00470A32">
        <w:tc>
          <w:tcPr>
            <w:tcW w:w="576" w:type="dxa"/>
          </w:tcPr>
          <w:p w14:paraId="39BE8C9E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#13</w:t>
            </w:r>
          </w:p>
        </w:tc>
        <w:tc>
          <w:tcPr>
            <w:tcW w:w="7358" w:type="dxa"/>
          </w:tcPr>
          <w:p w14:paraId="5E254C4F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(Screening):ti,ab,kw</w:t>
            </w:r>
          </w:p>
        </w:tc>
        <w:tc>
          <w:tcPr>
            <w:tcW w:w="1128" w:type="dxa"/>
          </w:tcPr>
          <w:p w14:paraId="57ED5468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81153</w:t>
            </w:r>
          </w:p>
        </w:tc>
      </w:tr>
      <w:tr w:rsidR="00417827" w:rsidRPr="00417827" w14:paraId="49FE99F0" w14:textId="77777777" w:rsidTr="00470A32">
        <w:tc>
          <w:tcPr>
            <w:tcW w:w="576" w:type="dxa"/>
          </w:tcPr>
          <w:p w14:paraId="187EF5BF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#14</w:t>
            </w:r>
          </w:p>
        </w:tc>
        <w:tc>
          <w:tcPr>
            <w:tcW w:w="7358" w:type="dxa"/>
          </w:tcPr>
          <w:p w14:paraId="59A66F96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("Early diagnosis"):ti,ab,kw</w:t>
            </w:r>
          </w:p>
        </w:tc>
        <w:tc>
          <w:tcPr>
            <w:tcW w:w="1128" w:type="dxa"/>
          </w:tcPr>
          <w:p w14:paraId="6113A71B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</w:tr>
      <w:tr w:rsidR="00417827" w:rsidRPr="00417827" w14:paraId="230381FB" w14:textId="77777777" w:rsidTr="00470A32">
        <w:tc>
          <w:tcPr>
            <w:tcW w:w="576" w:type="dxa"/>
          </w:tcPr>
          <w:p w14:paraId="476471F1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#15</w:t>
            </w:r>
          </w:p>
        </w:tc>
        <w:tc>
          <w:tcPr>
            <w:tcW w:w="7358" w:type="dxa"/>
          </w:tcPr>
          <w:p w14:paraId="7373F7A6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#12 OR #13 OR #14</w:t>
            </w:r>
          </w:p>
        </w:tc>
        <w:tc>
          <w:tcPr>
            <w:tcW w:w="1128" w:type="dxa"/>
          </w:tcPr>
          <w:p w14:paraId="42F097FC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83255</w:t>
            </w:r>
          </w:p>
        </w:tc>
      </w:tr>
      <w:tr w:rsidR="00417827" w:rsidRPr="00417827" w14:paraId="71E51BC0" w14:textId="77777777" w:rsidTr="00470A32">
        <w:tc>
          <w:tcPr>
            <w:tcW w:w="576" w:type="dxa"/>
          </w:tcPr>
          <w:p w14:paraId="589E2F15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#16</w:t>
            </w:r>
          </w:p>
        </w:tc>
        <w:tc>
          <w:tcPr>
            <w:tcW w:w="7358" w:type="dxa"/>
          </w:tcPr>
          <w:p w14:paraId="47811B9C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#7 AND #11 AND #15</w:t>
            </w:r>
          </w:p>
        </w:tc>
        <w:tc>
          <w:tcPr>
            <w:tcW w:w="1128" w:type="dxa"/>
          </w:tcPr>
          <w:p w14:paraId="3F0D077D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417827" w:rsidRPr="00417827" w14:paraId="433A9C76" w14:textId="77777777" w:rsidTr="00470A32">
        <w:tc>
          <w:tcPr>
            <w:tcW w:w="576" w:type="dxa"/>
          </w:tcPr>
          <w:p w14:paraId="7D6690AE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#17</w:t>
            </w:r>
          </w:p>
        </w:tc>
        <w:tc>
          <w:tcPr>
            <w:tcW w:w="7358" w:type="dxa"/>
          </w:tcPr>
          <w:p w14:paraId="62C94DD5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#7 AND #11 AND #15 in Cochrane Reviews, Publication Date 27.07.2011-27.07.2021</w:t>
            </w:r>
          </w:p>
        </w:tc>
        <w:tc>
          <w:tcPr>
            <w:tcW w:w="1128" w:type="dxa"/>
          </w:tcPr>
          <w:p w14:paraId="5FBBD080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bookmarkEnd w:id="0"/>
    <w:p w14:paraId="3DC69C97" w14:textId="514D3CD6" w:rsidR="00417827" w:rsidRPr="00417827" w:rsidRDefault="00470A32" w:rsidP="004178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70A32">
        <w:rPr>
          <w:rFonts w:ascii="Times New Roman" w:hAnsi="Times New Roman" w:cs="Times New Roman"/>
          <w:sz w:val="24"/>
          <w:szCs w:val="24"/>
        </w:rPr>
        <w:t xml:space="preserve">Search strategy </w:t>
      </w:r>
      <w:r w:rsidR="00757429" w:rsidRPr="00757429">
        <w:rPr>
          <w:rFonts w:ascii="Times New Roman" w:hAnsi="Times New Roman" w:cs="Times New Roman"/>
          <w:sz w:val="24"/>
          <w:szCs w:val="24"/>
        </w:rPr>
        <w:t>Medline (</w:t>
      </w:r>
      <w:r w:rsidR="00757429">
        <w:rPr>
          <w:rFonts w:ascii="Times New Roman" w:hAnsi="Times New Roman" w:cs="Times New Roman"/>
          <w:sz w:val="24"/>
          <w:szCs w:val="24"/>
        </w:rPr>
        <w:t>via</w:t>
      </w:r>
      <w:r w:rsidR="00757429" w:rsidRPr="00757429">
        <w:rPr>
          <w:rFonts w:ascii="Times New Roman" w:hAnsi="Times New Roman" w:cs="Times New Roman"/>
          <w:sz w:val="24"/>
          <w:szCs w:val="24"/>
        </w:rPr>
        <w:t xml:space="preserve"> PubMed)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7358"/>
        <w:gridCol w:w="1128"/>
      </w:tblGrid>
      <w:tr w:rsidR="00417827" w:rsidRPr="00417827" w14:paraId="1EE3D3DB" w14:textId="77777777" w:rsidTr="00757429">
        <w:tc>
          <w:tcPr>
            <w:tcW w:w="576" w:type="dxa"/>
            <w:shd w:val="clear" w:color="auto" w:fill="BFBFBF" w:themeFill="background1" w:themeFillShade="BF"/>
          </w:tcPr>
          <w:p w14:paraId="1D3F7D13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7358" w:type="dxa"/>
            <w:shd w:val="clear" w:color="auto" w:fill="BFBFBF" w:themeFill="background1" w:themeFillShade="BF"/>
          </w:tcPr>
          <w:p w14:paraId="27ADF0CF" w14:textId="05251B0E" w:rsidR="00417827" w:rsidRPr="00417827" w:rsidRDefault="00A1776D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1776D">
              <w:rPr>
                <w:rFonts w:ascii="Times New Roman" w:hAnsi="Times New Roman" w:cs="Times New Roman"/>
                <w:sz w:val="24"/>
                <w:szCs w:val="24"/>
              </w:rPr>
              <w:t>eyword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56FC0F4D" w14:textId="6708E891" w:rsidR="00417827" w:rsidRPr="00417827" w:rsidRDefault="00A1776D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417827" w:rsidRPr="00417827" w14:paraId="7E4CFB55" w14:textId="77777777" w:rsidTr="00757429">
        <w:tc>
          <w:tcPr>
            <w:tcW w:w="576" w:type="dxa"/>
          </w:tcPr>
          <w:p w14:paraId="2543304F" w14:textId="7C28865C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7358" w:type="dxa"/>
          </w:tcPr>
          <w:p w14:paraId="1DA0FF92" w14:textId="39B76BB6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Prostatic Neoplasms[MeSH Terms]</w:t>
            </w:r>
          </w:p>
        </w:tc>
        <w:tc>
          <w:tcPr>
            <w:tcW w:w="1128" w:type="dxa"/>
          </w:tcPr>
          <w:p w14:paraId="447958B5" w14:textId="41D28552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137764</w:t>
            </w:r>
          </w:p>
        </w:tc>
      </w:tr>
      <w:tr w:rsidR="00417827" w:rsidRPr="00417827" w14:paraId="4F0711C3" w14:textId="77777777" w:rsidTr="00757429">
        <w:tc>
          <w:tcPr>
            <w:tcW w:w="576" w:type="dxa"/>
          </w:tcPr>
          <w:p w14:paraId="6A52D513" w14:textId="7CD6D4E1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7358" w:type="dxa"/>
          </w:tcPr>
          <w:p w14:paraId="06C53B02" w14:textId="58B1C17C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"Prostate cancer"[Title/Abstract]</w:t>
            </w:r>
          </w:p>
        </w:tc>
        <w:tc>
          <w:tcPr>
            <w:tcW w:w="1128" w:type="dxa"/>
          </w:tcPr>
          <w:p w14:paraId="57756DED" w14:textId="44516BA3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127951</w:t>
            </w:r>
          </w:p>
        </w:tc>
      </w:tr>
      <w:tr w:rsidR="00417827" w:rsidRPr="00417827" w14:paraId="0D4BA6BD" w14:textId="77777777" w:rsidTr="00757429">
        <w:tc>
          <w:tcPr>
            <w:tcW w:w="576" w:type="dxa"/>
          </w:tcPr>
          <w:p w14:paraId="5D41388F" w14:textId="7F4E85D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7358" w:type="dxa"/>
          </w:tcPr>
          <w:p w14:paraId="2A23B42C" w14:textId="0272C835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"Prostate neoplasm*"[Title/Abstract]</w:t>
            </w:r>
          </w:p>
        </w:tc>
        <w:tc>
          <w:tcPr>
            <w:tcW w:w="1128" w:type="dxa"/>
          </w:tcPr>
          <w:p w14:paraId="36C3B6E1" w14:textId="029B25A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</w:tr>
      <w:tr w:rsidR="00417827" w:rsidRPr="00417827" w14:paraId="7D1FECFB" w14:textId="77777777" w:rsidTr="00757429">
        <w:tc>
          <w:tcPr>
            <w:tcW w:w="576" w:type="dxa"/>
          </w:tcPr>
          <w:p w14:paraId="2A4861B3" w14:textId="62ECFD6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7358" w:type="dxa"/>
          </w:tcPr>
          <w:p w14:paraId="35D8DCFB" w14:textId="38C38201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"Prostatic cancer"[Title/Abstract]</w:t>
            </w:r>
          </w:p>
        </w:tc>
        <w:tc>
          <w:tcPr>
            <w:tcW w:w="1128" w:type="dxa"/>
          </w:tcPr>
          <w:p w14:paraId="5BA25190" w14:textId="15015968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</w:tc>
      </w:tr>
      <w:tr w:rsidR="00417827" w:rsidRPr="00417827" w14:paraId="626B245B" w14:textId="77777777" w:rsidTr="00757429">
        <w:tc>
          <w:tcPr>
            <w:tcW w:w="576" w:type="dxa"/>
          </w:tcPr>
          <w:p w14:paraId="4CD35A0F" w14:textId="3F605B91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7358" w:type="dxa"/>
          </w:tcPr>
          <w:p w14:paraId="6332DB79" w14:textId="6EA5B1C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"Cancer of prostate"[Title/Abstract]</w:t>
            </w:r>
          </w:p>
        </w:tc>
        <w:tc>
          <w:tcPr>
            <w:tcW w:w="1128" w:type="dxa"/>
          </w:tcPr>
          <w:p w14:paraId="311A8B9F" w14:textId="65A0F80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17827" w:rsidRPr="00417827" w14:paraId="0FE923D7" w14:textId="77777777" w:rsidTr="00757429">
        <w:tc>
          <w:tcPr>
            <w:tcW w:w="576" w:type="dxa"/>
          </w:tcPr>
          <w:p w14:paraId="435EAFD8" w14:textId="6B58FAB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7358" w:type="dxa"/>
          </w:tcPr>
          <w:p w14:paraId="228CC3D1" w14:textId="4F9813B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"Indolent prostate cancer"[Title/Abstract]</w:t>
            </w:r>
          </w:p>
        </w:tc>
        <w:tc>
          <w:tcPr>
            <w:tcW w:w="1128" w:type="dxa"/>
          </w:tcPr>
          <w:p w14:paraId="0D40F44F" w14:textId="1838C1B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17827" w:rsidRPr="00417827" w14:paraId="70B5E362" w14:textId="77777777" w:rsidTr="00757429">
        <w:tc>
          <w:tcPr>
            <w:tcW w:w="576" w:type="dxa"/>
          </w:tcPr>
          <w:p w14:paraId="7E1097DD" w14:textId="546CAE2C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7358" w:type="dxa"/>
          </w:tcPr>
          <w:p w14:paraId="5D9EF24B" w14:textId="6862B143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(((((Prostatic Neoplasms[MeSH Terms]) OR ("Prostate cancer"[Title/Abstract])) OR ("Prostate neoplasm*"[Title/Abstract])) OR ("Prostatic cancer"[Title/Abstract])) OR ("Cancer of prostate"[Title/Abstract])) OR ("Indolent prostate cancer"[Title/Abstract])</w:t>
            </w:r>
          </w:p>
        </w:tc>
        <w:tc>
          <w:tcPr>
            <w:tcW w:w="1128" w:type="dxa"/>
          </w:tcPr>
          <w:p w14:paraId="35C20E93" w14:textId="6FCFB26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171714</w:t>
            </w:r>
          </w:p>
        </w:tc>
      </w:tr>
      <w:tr w:rsidR="00417827" w:rsidRPr="00417827" w14:paraId="43E4936C" w14:textId="77777777" w:rsidTr="00757429">
        <w:tc>
          <w:tcPr>
            <w:tcW w:w="576" w:type="dxa"/>
          </w:tcPr>
          <w:p w14:paraId="0CE11978" w14:textId="3D4636C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7358" w:type="dxa"/>
          </w:tcPr>
          <w:p w14:paraId="329AD59B" w14:textId="49AFD445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Prostate-Specific Antigen[MeSH Terms]</w:t>
            </w:r>
          </w:p>
        </w:tc>
        <w:tc>
          <w:tcPr>
            <w:tcW w:w="1128" w:type="dxa"/>
          </w:tcPr>
          <w:p w14:paraId="790159F2" w14:textId="0DFC6FDE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27109</w:t>
            </w: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17827" w:rsidRPr="00417827" w14:paraId="15DCC26D" w14:textId="77777777" w:rsidTr="00757429">
        <w:tc>
          <w:tcPr>
            <w:tcW w:w="576" w:type="dxa"/>
          </w:tcPr>
          <w:p w14:paraId="32F86F7A" w14:textId="3AAF358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7358" w:type="dxa"/>
          </w:tcPr>
          <w:p w14:paraId="7FD95B9B" w14:textId="6EA66F4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"PSA"[Title/Abstract]</w:t>
            </w:r>
          </w:p>
        </w:tc>
        <w:tc>
          <w:tcPr>
            <w:tcW w:w="1128" w:type="dxa"/>
          </w:tcPr>
          <w:p w14:paraId="509C43AA" w14:textId="285C45B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39002</w:t>
            </w:r>
          </w:p>
        </w:tc>
      </w:tr>
      <w:tr w:rsidR="00417827" w:rsidRPr="00417827" w14:paraId="758AABF2" w14:textId="77777777" w:rsidTr="00757429">
        <w:tc>
          <w:tcPr>
            <w:tcW w:w="576" w:type="dxa"/>
          </w:tcPr>
          <w:p w14:paraId="511B9821" w14:textId="34C472C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</w:p>
        </w:tc>
        <w:tc>
          <w:tcPr>
            <w:tcW w:w="7358" w:type="dxa"/>
          </w:tcPr>
          <w:p w14:paraId="2AA7FD3C" w14:textId="6F74F259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"Prostate-specific antigen"[Title/Abstract]</w:t>
            </w:r>
          </w:p>
        </w:tc>
        <w:tc>
          <w:tcPr>
            <w:tcW w:w="1128" w:type="dxa"/>
          </w:tcPr>
          <w:p w14:paraId="09AAB912" w14:textId="76EBE59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29449</w:t>
            </w: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17827" w:rsidRPr="00417827" w14:paraId="77599A5A" w14:textId="77777777" w:rsidTr="00757429">
        <w:tc>
          <w:tcPr>
            <w:tcW w:w="576" w:type="dxa"/>
          </w:tcPr>
          <w:p w14:paraId="63F35CE5" w14:textId="3F832C8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#11</w:t>
            </w:r>
          </w:p>
        </w:tc>
        <w:tc>
          <w:tcPr>
            <w:tcW w:w="7358" w:type="dxa"/>
          </w:tcPr>
          <w:p w14:paraId="0A3FB24F" w14:textId="264FFAB5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((Prostate-Specific Antigen[MeSH Terms]) OR ("PSA"[Title/Abstract])) OR ("Prostate-specific antigen"[Title/Abstract])</w:t>
            </w:r>
          </w:p>
        </w:tc>
        <w:tc>
          <w:tcPr>
            <w:tcW w:w="1128" w:type="dxa"/>
          </w:tcPr>
          <w:p w14:paraId="48A83081" w14:textId="52D460D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55766</w:t>
            </w:r>
          </w:p>
        </w:tc>
      </w:tr>
      <w:tr w:rsidR="00417827" w:rsidRPr="00417827" w14:paraId="2F688040" w14:textId="77777777" w:rsidTr="00757429">
        <w:tc>
          <w:tcPr>
            <w:tcW w:w="576" w:type="dxa"/>
          </w:tcPr>
          <w:p w14:paraId="43837890" w14:textId="085C38B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#12</w:t>
            </w:r>
          </w:p>
        </w:tc>
        <w:tc>
          <w:tcPr>
            <w:tcW w:w="7358" w:type="dxa"/>
          </w:tcPr>
          <w:p w14:paraId="25B50E8C" w14:textId="54F763F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Mass Screening[MeSH Terms]</w:t>
            </w:r>
          </w:p>
        </w:tc>
        <w:tc>
          <w:tcPr>
            <w:tcW w:w="1128" w:type="dxa"/>
          </w:tcPr>
          <w:p w14:paraId="2DFBC95B" w14:textId="389524B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137424</w:t>
            </w:r>
          </w:p>
        </w:tc>
      </w:tr>
      <w:tr w:rsidR="00417827" w:rsidRPr="00417827" w14:paraId="0ED7635B" w14:textId="77777777" w:rsidTr="00757429">
        <w:tc>
          <w:tcPr>
            <w:tcW w:w="576" w:type="dxa"/>
          </w:tcPr>
          <w:p w14:paraId="570CE912" w14:textId="474031E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#13</w:t>
            </w:r>
          </w:p>
        </w:tc>
        <w:tc>
          <w:tcPr>
            <w:tcW w:w="7358" w:type="dxa"/>
          </w:tcPr>
          <w:p w14:paraId="25563EDE" w14:textId="04C8209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Screening[Title/Abstract]</w:t>
            </w:r>
          </w:p>
        </w:tc>
        <w:tc>
          <w:tcPr>
            <w:tcW w:w="1128" w:type="dxa"/>
          </w:tcPr>
          <w:p w14:paraId="78B690A1" w14:textId="4CADD12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595087</w:t>
            </w:r>
          </w:p>
        </w:tc>
      </w:tr>
      <w:tr w:rsidR="00417827" w:rsidRPr="00417827" w14:paraId="5AA516B9" w14:textId="77777777" w:rsidTr="00757429">
        <w:tc>
          <w:tcPr>
            <w:tcW w:w="576" w:type="dxa"/>
          </w:tcPr>
          <w:p w14:paraId="780B5F11" w14:textId="25CC5E6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#14</w:t>
            </w:r>
          </w:p>
        </w:tc>
        <w:tc>
          <w:tcPr>
            <w:tcW w:w="7358" w:type="dxa"/>
          </w:tcPr>
          <w:p w14:paraId="674AF42D" w14:textId="2C4E564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"Early diagnosis"[Title/Abstract]</w:t>
            </w:r>
          </w:p>
        </w:tc>
        <w:tc>
          <w:tcPr>
            <w:tcW w:w="1128" w:type="dxa"/>
          </w:tcPr>
          <w:p w14:paraId="41865CDB" w14:textId="433C9A42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91462</w:t>
            </w:r>
          </w:p>
        </w:tc>
      </w:tr>
      <w:tr w:rsidR="00417827" w:rsidRPr="00417827" w14:paraId="019EE0BB" w14:textId="77777777" w:rsidTr="00757429">
        <w:tc>
          <w:tcPr>
            <w:tcW w:w="576" w:type="dxa"/>
          </w:tcPr>
          <w:p w14:paraId="0A6596E5" w14:textId="6233E41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#15</w:t>
            </w:r>
          </w:p>
        </w:tc>
        <w:tc>
          <w:tcPr>
            <w:tcW w:w="7358" w:type="dxa"/>
          </w:tcPr>
          <w:p w14:paraId="765A80F1" w14:textId="7BC2A45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((Mass Screening[MeSH Terms]) OR (Screening[Title/Abstract])) OR ("Early diagnosis"[Title/Abstract])</w:t>
            </w:r>
          </w:p>
        </w:tc>
        <w:tc>
          <w:tcPr>
            <w:tcW w:w="1128" w:type="dxa"/>
          </w:tcPr>
          <w:p w14:paraId="09118EC5" w14:textId="06F6A375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722968</w:t>
            </w:r>
          </w:p>
        </w:tc>
      </w:tr>
      <w:tr w:rsidR="00417827" w:rsidRPr="00417827" w14:paraId="65271AF9" w14:textId="77777777" w:rsidTr="00757429">
        <w:tc>
          <w:tcPr>
            <w:tcW w:w="576" w:type="dxa"/>
          </w:tcPr>
          <w:p w14:paraId="47200C26" w14:textId="2F84656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#16</w:t>
            </w:r>
          </w:p>
        </w:tc>
        <w:tc>
          <w:tcPr>
            <w:tcW w:w="7358" w:type="dxa"/>
          </w:tcPr>
          <w:p w14:paraId="337ED9B6" w14:textId="0533521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(((((((Prostatic Neoplasms[MeSH Terms]) OR ("Prostate cancer"[Title/Abstract])) OR ("Prostate neoplasm*"[Title/Abstract])) OR ("Prostatic cancer"[Title/Abstract])) OR ("Cancer of prostate"[Title/Abstract])) OR ("Indolent prostate cancer"[Title/Abstract])) AND (((Prostate-Specific Antigen[MeSH Terms]) OR ("PSA"[Title/Abstract])) OR ("Prostate-specific antigen"[Title/Abstract]))) AND (((Mass Screening[MeSH Terms]) OR (Screening[Title/Abstract])) OR ("Early diagnosis"[Title/Abstract]))</w:t>
            </w:r>
          </w:p>
        </w:tc>
        <w:tc>
          <w:tcPr>
            <w:tcW w:w="1128" w:type="dxa"/>
          </w:tcPr>
          <w:p w14:paraId="2472DA22" w14:textId="3EE96BF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6560</w:t>
            </w:r>
          </w:p>
        </w:tc>
      </w:tr>
      <w:tr w:rsidR="00417827" w:rsidRPr="00417827" w14:paraId="7C311750" w14:textId="77777777" w:rsidTr="00757429">
        <w:tc>
          <w:tcPr>
            <w:tcW w:w="576" w:type="dxa"/>
          </w:tcPr>
          <w:p w14:paraId="2842AD62" w14:textId="69388C8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#17</w:t>
            </w:r>
          </w:p>
        </w:tc>
        <w:tc>
          <w:tcPr>
            <w:tcW w:w="7358" w:type="dxa"/>
          </w:tcPr>
          <w:p w14:paraId="210243CC" w14:textId="3974DC88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(((((((systematic[Title]) AND ((Review[Title/Abstract]) OR "Review" [Publication Type])))))))</w:t>
            </w:r>
          </w:p>
        </w:tc>
        <w:tc>
          <w:tcPr>
            <w:tcW w:w="1128" w:type="dxa"/>
          </w:tcPr>
          <w:p w14:paraId="6EEFAF9D" w14:textId="1BDEA50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178429</w:t>
            </w:r>
          </w:p>
        </w:tc>
      </w:tr>
      <w:tr w:rsidR="00417827" w:rsidRPr="00417827" w14:paraId="4FDEF700" w14:textId="77777777" w:rsidTr="00757429">
        <w:tc>
          <w:tcPr>
            <w:tcW w:w="576" w:type="dxa"/>
          </w:tcPr>
          <w:p w14:paraId="02584CE1" w14:textId="6C5C6A7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#18</w:t>
            </w:r>
          </w:p>
        </w:tc>
        <w:tc>
          <w:tcPr>
            <w:tcW w:w="7358" w:type="dxa"/>
          </w:tcPr>
          <w:p w14:paraId="108A0E1C" w14:textId="306CCDB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((((((((metaanalysis[Title/Abstract]) OR Meta-Analysis[Title/Abstract]) OR "Meta-Analysis" [Publication Type]))))))</w:t>
            </w:r>
          </w:p>
        </w:tc>
        <w:tc>
          <w:tcPr>
            <w:tcW w:w="1128" w:type="dxa"/>
          </w:tcPr>
          <w:p w14:paraId="1B4C0EC2" w14:textId="476D413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219854</w:t>
            </w:r>
          </w:p>
        </w:tc>
      </w:tr>
      <w:tr w:rsidR="00417827" w:rsidRPr="00417827" w14:paraId="3114C12F" w14:textId="77777777" w:rsidTr="00757429">
        <w:tc>
          <w:tcPr>
            <w:tcW w:w="576" w:type="dxa"/>
          </w:tcPr>
          <w:p w14:paraId="37B6A2A0" w14:textId="3E82C2DC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#19</w:t>
            </w:r>
          </w:p>
        </w:tc>
        <w:tc>
          <w:tcPr>
            <w:tcW w:w="7358" w:type="dxa"/>
          </w:tcPr>
          <w:p w14:paraId="7489B5FA" w14:textId="397A3DF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((((((((systematic[Title]) AND ((Review[Title/Abstract]) OR "Review" [Publication Type])))))))) OR (((((((((metaanalysis[Title/Abstract]) OR Meta-Analysis[Title/Abstract]) OR "Meta-Analysis" [Publication Type])))))))</w:t>
            </w:r>
          </w:p>
        </w:tc>
        <w:tc>
          <w:tcPr>
            <w:tcW w:w="1128" w:type="dxa"/>
          </w:tcPr>
          <w:p w14:paraId="62174090" w14:textId="456C1F71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313640</w:t>
            </w:r>
          </w:p>
        </w:tc>
      </w:tr>
      <w:tr w:rsidR="00417827" w:rsidRPr="00417827" w14:paraId="183DDD44" w14:textId="77777777" w:rsidTr="00757429">
        <w:tc>
          <w:tcPr>
            <w:tcW w:w="576" w:type="dxa"/>
          </w:tcPr>
          <w:p w14:paraId="0443FEFF" w14:textId="53A9E419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#21</w:t>
            </w:r>
          </w:p>
        </w:tc>
        <w:tc>
          <w:tcPr>
            <w:tcW w:w="7358" w:type="dxa"/>
          </w:tcPr>
          <w:p w14:paraId="3F9A24B9" w14:textId="37A0691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Search: ((((((((Prostatic Neoplasms[MeSH Terms]) OR ("Prostate cancer"[Title/Abstract])) OR ("Prostate neoplasm*"[Title/Abstract])) OR ("Prostatic cancer"[Title/Abstract])) OR ("Cancer of prostate"[Title/Abstract])) OR ("Indolent prostate cancer"[Title/Abstract])) AND (((Prostate-Specific Antigen[MeSH Terms]) OR ("PSA"[Title/Abstract])) OR ("Prostate-specific antigen"[Title/Abstract]))) AND (((Mass Screening[MeSH Terms]) OR (Screening[Title/Abstract])) OR ("Early diagnosis"[Title/Abstract]))) AND (((((((((systematic[Title]) AND ((Review[Title/Abstract]) OR "Review" [Publication Type])))))))) OR (((((((((metaanalysis[Title/Abstract]) OR Meta-Analysis[Title/Abstract]) OR "Meta-Analysis" [Publication Type])))))))) Filters: from 2011/7/27 - 2021/7/27</w:t>
            </w:r>
          </w:p>
        </w:tc>
        <w:tc>
          <w:tcPr>
            <w:tcW w:w="1128" w:type="dxa"/>
          </w:tcPr>
          <w:p w14:paraId="177FADDE" w14:textId="1FECD201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14:paraId="151177BD" w14:textId="2F6534FD" w:rsidR="00417827" w:rsidRPr="00417827" w:rsidRDefault="00470A32" w:rsidP="004178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70A32">
        <w:rPr>
          <w:rFonts w:ascii="Times New Roman" w:hAnsi="Times New Roman" w:cs="Times New Roman"/>
          <w:sz w:val="24"/>
          <w:szCs w:val="24"/>
        </w:rPr>
        <w:t>Search strategy</w:t>
      </w:r>
      <w:r w:rsidRPr="00470A32">
        <w:rPr>
          <w:rFonts w:ascii="Times New Roman" w:hAnsi="Times New Roman" w:cs="Times New Roman"/>
          <w:sz w:val="24"/>
          <w:szCs w:val="24"/>
        </w:rPr>
        <w:t xml:space="preserve"> </w:t>
      </w:r>
      <w:r w:rsidR="00757429" w:rsidRPr="00757429">
        <w:rPr>
          <w:rFonts w:ascii="Times New Roman" w:hAnsi="Times New Roman" w:cs="Times New Roman"/>
          <w:sz w:val="24"/>
          <w:szCs w:val="24"/>
        </w:rPr>
        <w:t>Embase (</w:t>
      </w:r>
      <w:r w:rsidR="00757429">
        <w:rPr>
          <w:rFonts w:ascii="Times New Roman" w:hAnsi="Times New Roman" w:cs="Times New Roman"/>
          <w:sz w:val="24"/>
          <w:szCs w:val="24"/>
        </w:rPr>
        <w:t>via</w:t>
      </w:r>
      <w:r w:rsidR="00757429" w:rsidRPr="00757429">
        <w:rPr>
          <w:rFonts w:ascii="Times New Roman" w:hAnsi="Times New Roman" w:cs="Times New Roman"/>
          <w:sz w:val="24"/>
          <w:szCs w:val="24"/>
        </w:rPr>
        <w:t xml:space="preserve"> Ovid)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417827" w:rsidRPr="00417827" w14:paraId="1B16640F" w14:textId="77777777" w:rsidTr="00A85BDC">
        <w:tc>
          <w:tcPr>
            <w:tcW w:w="562" w:type="dxa"/>
            <w:shd w:val="clear" w:color="auto" w:fill="BFBFBF" w:themeFill="background1" w:themeFillShade="BF"/>
          </w:tcPr>
          <w:p w14:paraId="13D94A84" w14:textId="7777777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14:paraId="120C5EEE" w14:textId="36D5C9BC" w:rsidR="00417827" w:rsidRPr="00417827" w:rsidRDefault="00A1776D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1776D">
              <w:rPr>
                <w:rFonts w:ascii="Times New Roman" w:hAnsi="Times New Roman" w:cs="Times New Roman"/>
                <w:sz w:val="24"/>
                <w:szCs w:val="24"/>
              </w:rPr>
              <w:t>eyword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7FA2940B" w14:textId="2E74F182" w:rsidR="00417827" w:rsidRPr="00417827" w:rsidRDefault="00A1776D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417827" w:rsidRPr="00417827" w14:paraId="4E02DB47" w14:textId="77777777" w:rsidTr="00A85BDC">
        <w:tc>
          <w:tcPr>
            <w:tcW w:w="562" w:type="dxa"/>
          </w:tcPr>
          <w:p w14:paraId="450942E1" w14:textId="4E4FCAAE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0F578AC2" w14:textId="661F4622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exp prostate tumor/</w:t>
            </w:r>
          </w:p>
        </w:tc>
        <w:tc>
          <w:tcPr>
            <w:tcW w:w="1129" w:type="dxa"/>
          </w:tcPr>
          <w:p w14:paraId="2C72DFDD" w14:textId="58D266C8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255284</w:t>
            </w:r>
          </w:p>
        </w:tc>
      </w:tr>
      <w:tr w:rsidR="00417827" w:rsidRPr="00417827" w14:paraId="76C7A7FF" w14:textId="77777777" w:rsidTr="00A85BDC">
        <w:tc>
          <w:tcPr>
            <w:tcW w:w="562" w:type="dxa"/>
          </w:tcPr>
          <w:p w14:paraId="5EA32342" w14:textId="1ABDFE18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338C8D78" w14:textId="05C9A6B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"Prostate cancer".ab,kw,ti.</w:t>
            </w:r>
          </w:p>
        </w:tc>
        <w:tc>
          <w:tcPr>
            <w:tcW w:w="1129" w:type="dxa"/>
          </w:tcPr>
          <w:p w14:paraId="321BFD0D" w14:textId="240DF66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196381</w:t>
            </w:r>
          </w:p>
        </w:tc>
      </w:tr>
      <w:tr w:rsidR="00417827" w:rsidRPr="00417827" w14:paraId="2BFA9D5D" w14:textId="77777777" w:rsidTr="00A85BDC">
        <w:tc>
          <w:tcPr>
            <w:tcW w:w="562" w:type="dxa"/>
          </w:tcPr>
          <w:p w14:paraId="6484DE64" w14:textId="46B2962C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58548CCD" w14:textId="4C37FE22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"Prostate neoplasm* ".ab,kw,ti.</w:t>
            </w:r>
          </w:p>
        </w:tc>
        <w:tc>
          <w:tcPr>
            <w:tcW w:w="1129" w:type="dxa"/>
          </w:tcPr>
          <w:p w14:paraId="3EAA7295" w14:textId="1B1D4AA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</w:tr>
      <w:tr w:rsidR="00417827" w:rsidRPr="00417827" w14:paraId="734BBABB" w14:textId="77777777" w:rsidTr="00A85BDC">
        <w:tc>
          <w:tcPr>
            <w:tcW w:w="562" w:type="dxa"/>
          </w:tcPr>
          <w:p w14:paraId="4873CD74" w14:textId="4DC4A1A8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D9DBEB9" w14:textId="0B7A997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"Prostatic cancer".ab,kw,ti.</w:t>
            </w:r>
          </w:p>
        </w:tc>
        <w:tc>
          <w:tcPr>
            <w:tcW w:w="1129" w:type="dxa"/>
          </w:tcPr>
          <w:p w14:paraId="47AA820B" w14:textId="795DAE6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5693</w:t>
            </w:r>
          </w:p>
        </w:tc>
      </w:tr>
      <w:tr w:rsidR="00417827" w:rsidRPr="00417827" w14:paraId="1AC30C9F" w14:textId="77777777" w:rsidTr="00A85BDC">
        <w:tc>
          <w:tcPr>
            <w:tcW w:w="562" w:type="dxa"/>
          </w:tcPr>
          <w:p w14:paraId="3B4796DD" w14:textId="19F9DA7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44736ABC" w14:textId="213F416E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"Cancer of prostate".ab,kw,ti.</w:t>
            </w:r>
          </w:p>
        </w:tc>
        <w:tc>
          <w:tcPr>
            <w:tcW w:w="1129" w:type="dxa"/>
          </w:tcPr>
          <w:p w14:paraId="1AD28EF5" w14:textId="12BDDAE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</w:tr>
      <w:tr w:rsidR="00417827" w:rsidRPr="00417827" w14:paraId="756179E4" w14:textId="77777777" w:rsidTr="00A85BDC">
        <w:tc>
          <w:tcPr>
            <w:tcW w:w="562" w:type="dxa"/>
          </w:tcPr>
          <w:p w14:paraId="47C7EB68" w14:textId="18837D6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5B9EBEBC" w14:textId="076E95B7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"Indolent prostate cancer".ab,kw,ti.</w:t>
            </w:r>
          </w:p>
        </w:tc>
        <w:tc>
          <w:tcPr>
            <w:tcW w:w="1129" w:type="dxa"/>
          </w:tcPr>
          <w:p w14:paraId="740816D9" w14:textId="387230EC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17827" w:rsidRPr="00417827" w14:paraId="3734FF1F" w14:textId="77777777" w:rsidTr="00A85BDC">
        <w:tc>
          <w:tcPr>
            <w:tcW w:w="562" w:type="dxa"/>
          </w:tcPr>
          <w:p w14:paraId="378E11CB" w14:textId="0FCBA45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604D7D39" w14:textId="126CE9A3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 or 2 or 3 or 4 or 5 or 6</w:t>
            </w:r>
          </w:p>
        </w:tc>
        <w:tc>
          <w:tcPr>
            <w:tcW w:w="1129" w:type="dxa"/>
          </w:tcPr>
          <w:p w14:paraId="17C9E3CD" w14:textId="774BDCF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273859</w:t>
            </w:r>
          </w:p>
        </w:tc>
      </w:tr>
      <w:tr w:rsidR="00417827" w:rsidRPr="00417827" w14:paraId="55EDAED3" w14:textId="77777777" w:rsidTr="00A85BDC">
        <w:tc>
          <w:tcPr>
            <w:tcW w:w="562" w:type="dxa"/>
          </w:tcPr>
          <w:p w14:paraId="072C2554" w14:textId="3469E0C1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43A0AB8E" w14:textId="5CE015E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exp prostate specific antigen/</w:t>
            </w:r>
          </w:p>
        </w:tc>
        <w:tc>
          <w:tcPr>
            <w:tcW w:w="1129" w:type="dxa"/>
          </w:tcPr>
          <w:p w14:paraId="05E24E97" w14:textId="1BB5AEFE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62790</w:t>
            </w:r>
          </w:p>
        </w:tc>
      </w:tr>
      <w:tr w:rsidR="00417827" w:rsidRPr="00417827" w14:paraId="61B70B3B" w14:textId="77777777" w:rsidTr="00A85BDC">
        <w:tc>
          <w:tcPr>
            <w:tcW w:w="562" w:type="dxa"/>
          </w:tcPr>
          <w:p w14:paraId="1A58C8CB" w14:textId="2406F8DA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</w:tcPr>
          <w:p w14:paraId="5B1BDC0D" w14:textId="3A858DF9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"PSA".ab,kw,ti.</w:t>
            </w:r>
          </w:p>
        </w:tc>
        <w:tc>
          <w:tcPr>
            <w:tcW w:w="1129" w:type="dxa"/>
          </w:tcPr>
          <w:p w14:paraId="56D5C36D" w14:textId="30A46DF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76064</w:t>
            </w:r>
          </w:p>
        </w:tc>
      </w:tr>
      <w:tr w:rsidR="00417827" w:rsidRPr="00417827" w14:paraId="388D77C0" w14:textId="77777777" w:rsidTr="00A85BDC">
        <w:tc>
          <w:tcPr>
            <w:tcW w:w="562" w:type="dxa"/>
          </w:tcPr>
          <w:p w14:paraId="4636C015" w14:textId="2F1A59E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3D73C3D0" w14:textId="20F85C06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"Prostate-specific antigen".ab,kw,ti.</w:t>
            </w:r>
          </w:p>
        </w:tc>
        <w:tc>
          <w:tcPr>
            <w:tcW w:w="1129" w:type="dxa"/>
          </w:tcPr>
          <w:p w14:paraId="1D2BE8C4" w14:textId="72EF08E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37361</w:t>
            </w:r>
          </w:p>
        </w:tc>
      </w:tr>
      <w:tr w:rsidR="00417827" w:rsidRPr="00417827" w14:paraId="33BDC3ED" w14:textId="77777777" w:rsidTr="00A85BDC">
        <w:tc>
          <w:tcPr>
            <w:tcW w:w="562" w:type="dxa"/>
          </w:tcPr>
          <w:p w14:paraId="2637E4B5" w14:textId="57346A24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494DB311" w14:textId="10D8CF28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8 or 9 or 10</w:t>
            </w:r>
          </w:p>
        </w:tc>
        <w:tc>
          <w:tcPr>
            <w:tcW w:w="1129" w:type="dxa"/>
          </w:tcPr>
          <w:p w14:paraId="44DB7FAC" w14:textId="688FF078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106915</w:t>
            </w:r>
          </w:p>
        </w:tc>
      </w:tr>
      <w:tr w:rsidR="00417827" w:rsidRPr="00417827" w14:paraId="48BDE569" w14:textId="77777777" w:rsidTr="00A85BDC">
        <w:tc>
          <w:tcPr>
            <w:tcW w:w="562" w:type="dxa"/>
          </w:tcPr>
          <w:p w14:paraId="121217CB" w14:textId="75091B9C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14:paraId="5B277F2A" w14:textId="79751EB6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exp screening/</w:t>
            </w:r>
          </w:p>
        </w:tc>
        <w:tc>
          <w:tcPr>
            <w:tcW w:w="1129" w:type="dxa"/>
          </w:tcPr>
          <w:p w14:paraId="154665D9" w14:textId="1D2833D1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678890</w:t>
            </w:r>
          </w:p>
        </w:tc>
      </w:tr>
      <w:tr w:rsidR="00417827" w:rsidRPr="00417827" w14:paraId="4CF2D201" w14:textId="77777777" w:rsidTr="00A85BDC">
        <w:tc>
          <w:tcPr>
            <w:tcW w:w="562" w:type="dxa"/>
          </w:tcPr>
          <w:p w14:paraId="3816D419" w14:textId="2A588A9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14:paraId="5ED38C96" w14:textId="21CA2032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Screening.ab,kw,ti.</w:t>
            </w:r>
          </w:p>
        </w:tc>
        <w:tc>
          <w:tcPr>
            <w:tcW w:w="1129" w:type="dxa"/>
          </w:tcPr>
          <w:p w14:paraId="74C53799" w14:textId="6241E75E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793347</w:t>
            </w:r>
          </w:p>
        </w:tc>
      </w:tr>
      <w:tr w:rsidR="00417827" w:rsidRPr="00417827" w14:paraId="2839C9D3" w14:textId="77777777" w:rsidTr="00A85BDC">
        <w:tc>
          <w:tcPr>
            <w:tcW w:w="562" w:type="dxa"/>
          </w:tcPr>
          <w:p w14:paraId="1A6F6015" w14:textId="1555ECC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3DC5D8CD" w14:textId="1C682EE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"Early diagnosis".ab,kw,ti.</w:t>
            </w:r>
          </w:p>
        </w:tc>
        <w:tc>
          <w:tcPr>
            <w:tcW w:w="1129" w:type="dxa"/>
          </w:tcPr>
          <w:p w14:paraId="6A1AFBC6" w14:textId="63DD4E9B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119714</w:t>
            </w:r>
          </w:p>
        </w:tc>
      </w:tr>
      <w:tr w:rsidR="00417827" w:rsidRPr="00417827" w14:paraId="68D88D37" w14:textId="77777777" w:rsidTr="00A85BDC">
        <w:tc>
          <w:tcPr>
            <w:tcW w:w="562" w:type="dxa"/>
          </w:tcPr>
          <w:p w14:paraId="4C0076E6" w14:textId="3C1D6A99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48DE27D3" w14:textId="4F8F44B3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12 or 13 or 14</w:t>
            </w:r>
          </w:p>
        </w:tc>
        <w:tc>
          <w:tcPr>
            <w:tcW w:w="1129" w:type="dxa"/>
          </w:tcPr>
          <w:p w14:paraId="0DAAB46E" w14:textId="464B6E0E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1192657</w:t>
            </w:r>
          </w:p>
        </w:tc>
      </w:tr>
      <w:tr w:rsidR="00417827" w:rsidRPr="00417827" w14:paraId="5C50E995" w14:textId="77777777" w:rsidTr="00A85BDC">
        <w:tc>
          <w:tcPr>
            <w:tcW w:w="562" w:type="dxa"/>
          </w:tcPr>
          <w:p w14:paraId="56AE6C18" w14:textId="56C9DF8F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7C75AAE2" w14:textId="19924DF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7 and 11 and 15</w:t>
            </w:r>
          </w:p>
        </w:tc>
        <w:tc>
          <w:tcPr>
            <w:tcW w:w="1129" w:type="dxa"/>
          </w:tcPr>
          <w:p w14:paraId="49299BF5" w14:textId="1CC4B3A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11953</w:t>
            </w:r>
          </w:p>
        </w:tc>
      </w:tr>
      <w:tr w:rsidR="00417827" w:rsidRPr="00417827" w14:paraId="0D185404" w14:textId="77777777" w:rsidTr="00A85BDC">
        <w:tc>
          <w:tcPr>
            <w:tcW w:w="562" w:type="dxa"/>
          </w:tcPr>
          <w:p w14:paraId="271DE254" w14:textId="412BC6E2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14:paraId="40808B41" w14:textId="4779AA10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limit 16 to ((meta analysis or "systematic review") and yr="2011 - 2021")</w:t>
            </w:r>
          </w:p>
        </w:tc>
        <w:tc>
          <w:tcPr>
            <w:tcW w:w="1129" w:type="dxa"/>
          </w:tcPr>
          <w:p w14:paraId="1E6B152E" w14:textId="217DF91D" w:rsidR="00417827" w:rsidRPr="00417827" w:rsidRDefault="00417827" w:rsidP="0041782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14:paraId="4620D0B9" w14:textId="5F82E4A5" w:rsidR="00417827" w:rsidRDefault="00417827" w:rsidP="00417827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7769F876" w14:textId="77777777" w:rsidR="00590870" w:rsidRDefault="00590870" w:rsidP="00590870">
      <w:pPr>
        <w:spacing w:after="0" w:line="240" w:lineRule="auto"/>
      </w:pPr>
    </w:p>
    <w:p w14:paraId="376DD1A3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D80098" wp14:editId="299BBBE2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10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421C5" w14:textId="77777777" w:rsidR="00590870" w:rsidRPr="001502CF" w:rsidRDefault="00590870" w:rsidP="005908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8009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364421C5" w14:textId="77777777" w:rsidR="00590870" w:rsidRPr="001502CF" w:rsidRDefault="00590870" w:rsidP="005908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0B101CFB" w14:textId="77777777" w:rsidR="00590870" w:rsidRDefault="00590870" w:rsidP="00590870">
      <w:pPr>
        <w:spacing w:after="0" w:line="240" w:lineRule="auto"/>
      </w:pPr>
    </w:p>
    <w:p w14:paraId="04347698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839FE5" wp14:editId="129A0962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F8287" w14:textId="77777777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E783112" w14:textId="6A729F42" w:rsidR="00590870" w:rsidRPr="00560609" w:rsidRDefault="00590870" w:rsidP="00590870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90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 removed  (n = 51)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9FE5" id="Rectangle 2" o:spid="_x0000_s1027" style="position:absolute;margin-left:239.35pt;margin-top:6.05pt;width:148.6pt;height:9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" filled="f" strokecolor="black [3213]" strokeweight="1pt">
                <v:textbox>
                  <w:txbxContent>
                    <w:p w14:paraId="465F8287" w14:textId="77777777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E783112" w14:textId="6A729F42" w:rsidR="00590870" w:rsidRPr="00560609" w:rsidRDefault="00590870" w:rsidP="00590870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90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 removed  (n = 51)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66AB60" wp14:editId="0FC95340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904EB" w14:textId="62045590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from:</w:t>
                            </w:r>
                          </w:p>
                          <w:p w14:paraId="5F304E6D" w14:textId="77777777" w:rsidR="00590870" w:rsidRPr="00590870" w:rsidRDefault="00590870" w:rsidP="00590870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90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Medline (n = 77)</w:t>
                            </w:r>
                          </w:p>
                          <w:p w14:paraId="5B3D8DD4" w14:textId="77777777" w:rsidR="00590870" w:rsidRPr="00590870" w:rsidRDefault="00590870" w:rsidP="00590870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90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Embase (n = 189)</w:t>
                            </w:r>
                          </w:p>
                          <w:p w14:paraId="774763BA" w14:textId="6376DCDF" w:rsidR="00590870" w:rsidRPr="00560609" w:rsidRDefault="00590870" w:rsidP="00590870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90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Cochrane Library (n =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AB60" id="Rectangle 1" o:spid="_x0000_s1028" style="position:absolute;margin-left:44.05pt;margin-top:6.05pt;width:148.6pt;height:9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370904EB" w14:textId="62045590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from:</w:t>
                      </w:r>
                    </w:p>
                    <w:p w14:paraId="5F304E6D" w14:textId="77777777" w:rsidR="00590870" w:rsidRPr="00590870" w:rsidRDefault="00590870" w:rsidP="00590870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90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Medline (n = 77)</w:t>
                      </w:r>
                    </w:p>
                    <w:p w14:paraId="5B3D8DD4" w14:textId="77777777" w:rsidR="00590870" w:rsidRPr="00590870" w:rsidRDefault="00590870" w:rsidP="00590870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90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Embase (n = 189)</w:t>
                      </w:r>
                    </w:p>
                    <w:p w14:paraId="774763BA" w14:textId="6376DCDF" w:rsidR="00590870" w:rsidRPr="00560609" w:rsidRDefault="00590870" w:rsidP="00590870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90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Cochrane Library (n = 5)</w:t>
                      </w:r>
                    </w:p>
                  </w:txbxContent>
                </v:textbox>
              </v:rect>
            </w:pict>
          </mc:Fallback>
        </mc:AlternateContent>
      </w:r>
    </w:p>
    <w:p w14:paraId="6BB65B8A" w14:textId="77777777" w:rsidR="00590870" w:rsidRDefault="00590870" w:rsidP="00590870">
      <w:pPr>
        <w:spacing w:after="0" w:line="240" w:lineRule="auto"/>
      </w:pPr>
    </w:p>
    <w:p w14:paraId="4DE2B16C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8B7BC4" wp14:editId="3717ECEA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22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A06CC" w14:textId="77777777" w:rsidR="00590870" w:rsidRPr="001502CF" w:rsidRDefault="00590870" w:rsidP="005908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7BC4" id="Flowchart: Alternate Process 31" o:spid="_x0000_s1029" type="#_x0000_t176" style="position:absolute;margin-left:-31.8pt;margin-top:17.5pt;width:100.55pt;height:20.7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BkwgwuzAgAA+wUAAA4A&#10;AAAAAAAAAAAAAAAALgIAAGRycy9lMm9Eb2MueG1sUEsBAi0AFAAGAAgAAAAhAG2QlYPcAAAACQEA&#10;AA8AAAAAAAAAAAAAAAAADQUAAGRycy9kb3ducmV2LnhtbFBLBQYAAAAABAAEAPMAAAAWBgAAAAA=&#10;" fillcolor="#9cc2e5 [1944]" strokecolor="black [3213]" strokeweight="1pt">
                <v:textbox>
                  <w:txbxContent>
                    <w:p w14:paraId="414A06CC" w14:textId="77777777" w:rsidR="00590870" w:rsidRPr="001502CF" w:rsidRDefault="00590870" w:rsidP="005908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CBD527B" w14:textId="77777777" w:rsidR="00590870" w:rsidRDefault="00590870" w:rsidP="00590870">
      <w:pPr>
        <w:spacing w:after="0" w:line="240" w:lineRule="auto"/>
      </w:pPr>
    </w:p>
    <w:p w14:paraId="5611EEC8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E89743" wp14:editId="14FFBF68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23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0E16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09024E0B" w14:textId="77777777" w:rsidR="00590870" w:rsidRDefault="00590870" w:rsidP="00590870">
      <w:pPr>
        <w:spacing w:after="0" w:line="240" w:lineRule="auto"/>
      </w:pPr>
    </w:p>
    <w:p w14:paraId="3878B83D" w14:textId="77777777" w:rsidR="00590870" w:rsidRDefault="00590870" w:rsidP="00590870">
      <w:pPr>
        <w:spacing w:after="0" w:line="240" w:lineRule="auto"/>
      </w:pPr>
    </w:p>
    <w:p w14:paraId="0A40D780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5EB8FF" wp14:editId="76EBDBA9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4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4D3AE" id="Straight Arrow Connector 27" o:spid="_x0000_s1026" type="#_x0000_t32" style="position:absolute;margin-left:110.25pt;margin-top:10.15pt;width:0;height:22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I3NAAv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74980D15" w14:textId="77777777" w:rsidR="00590870" w:rsidRDefault="00590870" w:rsidP="00590870">
      <w:pPr>
        <w:spacing w:after="0" w:line="240" w:lineRule="auto"/>
      </w:pPr>
    </w:p>
    <w:p w14:paraId="083AD8B1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56D81B" wp14:editId="0BAD6B70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2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6BF9B" id="Straight Arrow Connector 15" o:spid="_x0000_s1026" type="#_x0000_t32" style="position:absolute;margin-left:193.2pt;margin-top:25.85pt;width:44.3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1F3xy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F632F" wp14:editId="5E8CBE17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E95EB" w14:textId="77777777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178A46D1" w14:textId="5B5B9DD5" w:rsidR="00590870" w:rsidRPr="00560609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470A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632F" id="Rectangle 3" o:spid="_x0000_s1030" style="position:absolute;margin-left:44.05pt;margin-top:5.9pt;width:148.6pt;height:41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s3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" filled="f" strokecolor="black [3213]" strokeweight="1pt">
                <v:textbox>
                  <w:txbxContent>
                    <w:p w14:paraId="51BE95EB" w14:textId="77777777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178A46D1" w14:textId="5B5B9DD5" w:rsidR="00590870" w:rsidRPr="00560609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470A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656526" wp14:editId="44E6591E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59734" w14:textId="4808314B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</w:p>
                          <w:p w14:paraId="38968E6B" w14:textId="4E49F79F" w:rsidR="00590870" w:rsidRPr="00560609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204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56526" id="Rectangle 4" o:spid="_x0000_s1031" style="position:absolute;margin-left:240pt;margin-top:5.9pt;width:148.6pt;height:4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" filled="f" strokecolor="black [3213]" strokeweight="1pt">
                <v:textbox>
                  <w:txbxContent>
                    <w:p w14:paraId="52559734" w14:textId="4808314B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</w:p>
                    <w:p w14:paraId="38968E6B" w14:textId="4E49F79F" w:rsidR="00590870" w:rsidRPr="00560609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204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497ADBB" w14:textId="77777777" w:rsidR="00590870" w:rsidRDefault="00590870" w:rsidP="00590870">
      <w:pPr>
        <w:spacing w:after="0" w:line="240" w:lineRule="auto"/>
      </w:pPr>
    </w:p>
    <w:p w14:paraId="59F0B7F2" w14:textId="77777777" w:rsidR="00590870" w:rsidRDefault="00590870" w:rsidP="00590870">
      <w:pPr>
        <w:spacing w:after="0" w:line="240" w:lineRule="auto"/>
      </w:pPr>
    </w:p>
    <w:p w14:paraId="02CDB707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F5A678" wp14:editId="120029E1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4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B8CD2" id="Straight Arrow Connector 35" o:spid="_x0000_s1026" type="#_x0000_t32" style="position:absolute;margin-left:110.25pt;margin-top:7.85pt;width:0;height:22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Jc0KkP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8F3418A" w14:textId="77777777" w:rsidR="00590870" w:rsidRDefault="00590870" w:rsidP="00590870">
      <w:pPr>
        <w:spacing w:after="0" w:line="240" w:lineRule="auto"/>
      </w:pPr>
    </w:p>
    <w:p w14:paraId="1726153E" w14:textId="77777777" w:rsidR="00590870" w:rsidRDefault="00590870" w:rsidP="00590870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535FE0" wp14:editId="3891E4A0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F845" w14:textId="77777777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16763A00" w14:textId="7C04BE79" w:rsidR="00590870" w:rsidRPr="00560609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70A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35FE0" id="Rectangle 5" o:spid="_x0000_s1032" style="position:absolute;margin-left:44.15pt;margin-top:3.75pt;width:148.6pt;height:4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" filled="f" strokecolor="black [3213]" strokeweight="1pt">
                <v:textbox>
                  <w:txbxContent>
                    <w:p w14:paraId="41B9F845" w14:textId="77777777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16763A00" w14:textId="7C04BE79" w:rsidR="00590870" w:rsidRPr="00560609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70A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FC9635" wp14:editId="281B3F0E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3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FCAAF" id="Straight Arrow Connector 16" o:spid="_x0000_s1026" type="#_x0000_t32" style="position:absolute;margin-left:193.95pt;margin-top:25.25pt;width:44.3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Dg5+pp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4EC0B9" wp14:editId="40443B5E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3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53B17" w14:textId="77777777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54C88C37" w14:textId="37565418" w:rsidR="00590870" w:rsidRPr="00560609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70A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EC0B9" id="Rectangle 6" o:spid="_x0000_s1033" style="position:absolute;margin-left:240.1pt;margin-top:5.25pt;width:148.6pt;height:4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" filled="f" strokecolor="black [3213]" strokeweight="1pt">
                <v:textbox>
                  <w:txbxContent>
                    <w:p w14:paraId="04553B17" w14:textId="77777777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54C88C37" w14:textId="37565418" w:rsidR="00590870" w:rsidRPr="00560609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70A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B09A84B" w14:textId="77777777" w:rsidR="00590870" w:rsidRDefault="00590870" w:rsidP="00590870">
      <w:pPr>
        <w:spacing w:after="0" w:line="240" w:lineRule="auto"/>
      </w:pPr>
    </w:p>
    <w:p w14:paraId="2C8A04A3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66DE7" wp14:editId="4FD2E7D8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9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C17B0" w14:textId="77777777" w:rsidR="00590870" w:rsidRDefault="00590870" w:rsidP="005908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5EA58471" w14:textId="77777777" w:rsidR="00590870" w:rsidRPr="001502CF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6DE7" id="Flowchart: Alternate Process 32" o:spid="_x0000_s1034" type="#_x0000_t176" style="position:absolute;margin-left:-91.4pt;margin-top:11.05pt;width:219.5pt;height:20.7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" fillcolor="#9cc2e5 [1944]" strokecolor="black [3213]" strokeweight="1pt">
                <v:textbox>
                  <w:txbxContent>
                    <w:p w14:paraId="277C17B0" w14:textId="77777777" w:rsidR="00590870" w:rsidRDefault="00590870" w:rsidP="005908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5EA58471" w14:textId="77777777" w:rsidR="00590870" w:rsidRPr="001502CF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0AE51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153AC2" wp14:editId="6E7C16E4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40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6AC9A" id="Straight Arrow Connector 36" o:spid="_x0000_s1026" type="#_x0000_t32" style="position:absolute;margin-left:111pt;margin-top:4.45pt;width:0;height:22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HgWr8f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578C2FBE" w14:textId="77777777" w:rsidR="00590870" w:rsidRDefault="00590870" w:rsidP="00590870">
      <w:pPr>
        <w:spacing w:after="0" w:line="240" w:lineRule="auto"/>
      </w:pPr>
    </w:p>
    <w:p w14:paraId="38106F74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8710AE" wp14:editId="3D97B3C2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4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5B15E" id="Straight Arrow Connector 17" o:spid="_x0000_s1026" type="#_x0000_t32" style="position:absolute;margin-left:195pt;margin-top:23.2pt;width:44.3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lYIVs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D7FD6D" wp14:editId="1C224AA4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4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01BF4" w14:textId="77777777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30AD4F49" w14:textId="37BA6CD3" w:rsidR="00590870" w:rsidRPr="00560609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70A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7FD6D" id="Rectangle 8" o:spid="_x0000_s1035" style="position:absolute;margin-left:44.25pt;margin-top:1.05pt;width:148.6pt;height:4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VhwIAAHA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" filled="f" strokecolor="black [3213]" strokeweight="1pt">
                <v:textbox>
                  <w:txbxContent>
                    <w:p w14:paraId="60301BF4" w14:textId="77777777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30AD4F49" w14:textId="37BA6CD3" w:rsidR="00590870" w:rsidRPr="00560609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70A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963BC9" wp14:editId="20806F6E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4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5DBA2" w14:textId="77777777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excluded:</w:t>
                            </w:r>
                          </w:p>
                          <w:p w14:paraId="74EF1934" w14:textId="26F4FB35" w:rsidR="00590870" w:rsidRPr="00560609" w:rsidRDefault="00590870" w:rsidP="00470A32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70A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63BC9" id="Rectangle 9" o:spid="_x0000_s1036" style="position:absolute;margin-left:240.75pt;margin-top:.85pt;width:148.6pt;height:8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" filled="f" strokecolor="black [3213]" strokeweight="1pt">
                <v:textbox>
                  <w:txbxContent>
                    <w:p w14:paraId="1515DBA2" w14:textId="77777777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excluded:</w:t>
                      </w:r>
                    </w:p>
                    <w:p w14:paraId="74EF1934" w14:textId="26F4FB35" w:rsidR="00590870" w:rsidRPr="00560609" w:rsidRDefault="00590870" w:rsidP="00470A32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70A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9909067" w14:textId="77777777" w:rsidR="00590870" w:rsidRDefault="00590870" w:rsidP="00590870">
      <w:pPr>
        <w:spacing w:after="0" w:line="240" w:lineRule="auto"/>
      </w:pPr>
    </w:p>
    <w:p w14:paraId="6A00A265" w14:textId="77777777" w:rsidR="00590870" w:rsidRDefault="00590870" w:rsidP="00590870">
      <w:pPr>
        <w:spacing w:after="0" w:line="240" w:lineRule="auto"/>
      </w:pPr>
    </w:p>
    <w:p w14:paraId="3562FADF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3F8787" wp14:editId="723F4B90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44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96CAF" id="Straight Arrow Connector 19" o:spid="_x0000_s1026" type="#_x0000_t32" style="position:absolute;margin-left:110.3pt;margin-top:2.35pt;width:0;height:5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</w:p>
    <w:p w14:paraId="313F125B" w14:textId="77777777" w:rsidR="00590870" w:rsidRDefault="00590870" w:rsidP="00590870">
      <w:pPr>
        <w:spacing w:after="0" w:line="240" w:lineRule="auto"/>
      </w:pPr>
    </w:p>
    <w:p w14:paraId="5BB002A0" w14:textId="77777777" w:rsidR="00590870" w:rsidRDefault="00590870" w:rsidP="00590870">
      <w:pPr>
        <w:spacing w:after="0" w:line="240" w:lineRule="auto"/>
      </w:pPr>
    </w:p>
    <w:p w14:paraId="0A619E9A" w14:textId="77777777" w:rsidR="00590870" w:rsidRDefault="00590870" w:rsidP="00590870">
      <w:pPr>
        <w:spacing w:after="0" w:line="240" w:lineRule="auto"/>
      </w:pPr>
    </w:p>
    <w:p w14:paraId="5E0E31B1" w14:textId="77777777" w:rsidR="00590870" w:rsidRDefault="00590870" w:rsidP="00590870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42C788" wp14:editId="79ED5564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4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8E689" w14:textId="77777777" w:rsidR="00590870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2CD9F35" w14:textId="5748413F" w:rsidR="00590870" w:rsidRPr="00560609" w:rsidRDefault="00590870" w:rsidP="00590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70A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C788" id="Rectangle 13" o:spid="_x0000_s1037" style="position:absolute;margin-left:42.55pt;margin-top:8.7pt;width:148.6pt;height:5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s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" filled="f" strokecolor="black [3213]" strokeweight="1pt">
                <v:textbox>
                  <w:txbxContent>
                    <w:p w14:paraId="0448E689" w14:textId="77777777" w:rsidR="00590870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2CD9F35" w14:textId="5748413F" w:rsidR="00590870" w:rsidRPr="00560609" w:rsidRDefault="00590870" w:rsidP="005908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70A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1953288" w14:textId="77777777" w:rsidR="00590870" w:rsidRDefault="00590870" w:rsidP="0059087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F1C4E2" wp14:editId="761AD22A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46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9F15" w14:textId="77777777" w:rsidR="00590870" w:rsidRPr="001502CF" w:rsidRDefault="00590870" w:rsidP="005908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C4E2" id="Flowchart: Alternate Process 33" o:spid="_x0000_s1038" type="#_x0000_t176" style="position:absolute;margin-left:-10.5pt;margin-top:13.45pt;width:60.2pt;height:20.7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" fillcolor="#9cc2e5 [1944]" strokecolor="black [3213]" strokeweight="1pt">
                <v:textbox>
                  <w:txbxContent>
                    <w:p w14:paraId="20409F15" w14:textId="77777777" w:rsidR="00590870" w:rsidRPr="001502CF" w:rsidRDefault="00590870" w:rsidP="005908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33C08671" w14:textId="77777777" w:rsidR="00590870" w:rsidRDefault="00590870" w:rsidP="00590870">
      <w:pPr>
        <w:spacing w:after="0" w:line="240" w:lineRule="auto"/>
      </w:pPr>
    </w:p>
    <w:p w14:paraId="7BF25A44" w14:textId="77777777" w:rsidR="00590870" w:rsidRDefault="00590870" w:rsidP="00590870">
      <w:pPr>
        <w:spacing w:after="0" w:line="240" w:lineRule="auto"/>
      </w:pPr>
    </w:p>
    <w:p w14:paraId="1B7DCBE8" w14:textId="77777777" w:rsidR="00590870" w:rsidRDefault="00590870" w:rsidP="00590870">
      <w:pPr>
        <w:spacing w:after="0" w:line="240" w:lineRule="auto"/>
      </w:pPr>
    </w:p>
    <w:p w14:paraId="440437A8" w14:textId="77777777" w:rsidR="00590870" w:rsidRDefault="00590870" w:rsidP="00590870">
      <w:pPr>
        <w:spacing w:after="0" w:line="240" w:lineRule="auto"/>
      </w:pPr>
    </w:p>
    <w:p w14:paraId="092D6F09" w14:textId="09FBF238" w:rsidR="00862312" w:rsidRPr="00862312" w:rsidRDefault="00862312" w:rsidP="008623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7067"/>
        <w:gridCol w:w="1412"/>
      </w:tblGrid>
      <w:tr w:rsidR="00862312" w:rsidRPr="00862312" w14:paraId="4921E82C" w14:textId="77777777" w:rsidTr="00A85BDC">
        <w:tc>
          <w:tcPr>
            <w:tcW w:w="322" w:type="pct"/>
            <w:shd w:val="clear" w:color="auto" w:fill="D9D9D9"/>
            <w:vAlign w:val="center"/>
          </w:tcPr>
          <w:p w14:paraId="2F095615" w14:textId="77777777" w:rsidR="00862312" w:rsidRPr="00862312" w:rsidRDefault="00862312" w:rsidP="00A85BD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899" w:type="pct"/>
            <w:shd w:val="clear" w:color="auto" w:fill="D9D9D9"/>
            <w:vAlign w:val="center"/>
          </w:tcPr>
          <w:p w14:paraId="143824BF" w14:textId="6FBACF04" w:rsidR="00862312" w:rsidRPr="00862312" w:rsidRDefault="00470A32" w:rsidP="00A85BDC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32">
              <w:rPr>
                <w:rFonts w:ascii="Times New Roman" w:hAnsi="Times New Roman" w:cs="Times New Roman"/>
                <w:b/>
                <w:sz w:val="24"/>
                <w:szCs w:val="24"/>
              </w:rPr>
              <w:t>Authors, Title, Journal</w:t>
            </w:r>
          </w:p>
        </w:tc>
        <w:tc>
          <w:tcPr>
            <w:tcW w:w="779" w:type="pct"/>
            <w:shd w:val="clear" w:color="auto" w:fill="D9D9D9"/>
            <w:vAlign w:val="center"/>
          </w:tcPr>
          <w:p w14:paraId="48E660F1" w14:textId="3BA49B1F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32">
              <w:rPr>
                <w:rFonts w:ascii="Times New Roman" w:hAnsi="Times New Roman" w:cs="Times New Roman"/>
                <w:b/>
                <w:sz w:val="24"/>
                <w:szCs w:val="24"/>
              </w:rPr>
              <w:t>Full text status</w:t>
            </w:r>
          </w:p>
        </w:tc>
      </w:tr>
      <w:tr w:rsidR="00862312" w:rsidRPr="00862312" w14:paraId="3DDAD5FE" w14:textId="77777777" w:rsidTr="00A85BDC">
        <w:tc>
          <w:tcPr>
            <w:tcW w:w="322" w:type="pct"/>
            <w:shd w:val="clear" w:color="auto" w:fill="auto"/>
            <w:vAlign w:val="center"/>
          </w:tcPr>
          <w:p w14:paraId="34D4CC08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9" w:type="pct"/>
            <w:shd w:val="clear" w:color="auto" w:fill="auto"/>
          </w:tcPr>
          <w:p w14:paraId="62A425E5" w14:textId="66CAFFB1" w:rsidR="00862312" w:rsidRPr="00862312" w:rsidRDefault="00862312" w:rsidP="00A85BDC">
            <w:pPr>
              <w:spacing w:before="4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Paschen U, Strutz S, Fleer D, et al. Assessment of Prostate-Specific Antigen Screening: An evidence-based report by the German Institute for Quality and Efficiency in Health Care. BJU Int. 2021; doi: 10.1111/bju.15444.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E4EBDF9" w14:textId="6D572CE3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included</w:t>
            </w:r>
          </w:p>
        </w:tc>
      </w:tr>
      <w:tr w:rsidR="00862312" w:rsidRPr="00862312" w14:paraId="491CAD07" w14:textId="77777777" w:rsidTr="00A85BDC">
        <w:trPr>
          <w:trHeight w:val="635"/>
        </w:trPr>
        <w:tc>
          <w:tcPr>
            <w:tcW w:w="322" w:type="pct"/>
            <w:shd w:val="clear" w:color="auto" w:fill="auto"/>
            <w:vAlign w:val="center"/>
          </w:tcPr>
          <w:p w14:paraId="0F5057A1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99" w:type="pct"/>
            <w:shd w:val="clear" w:color="auto" w:fill="auto"/>
          </w:tcPr>
          <w:p w14:paraId="183E739D" w14:textId="195DD243" w:rsidR="00862312" w:rsidRPr="00862312" w:rsidRDefault="00862312" w:rsidP="00A85BDC">
            <w:pPr>
              <w:spacing w:before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Fenton JJ, Weyrich MS, Durbin S, et al. Prostate-Specific Antigen-Based Screening for Prostate Cancer: Evidence Report and Systematic Review for the US Preventive Services Task Force. JAMA. 2018; 319(18): 1914-1931, doi: 10.1001/jama.2018.3712.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EE60363" w14:textId="690D8396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included</w:t>
            </w:r>
          </w:p>
        </w:tc>
      </w:tr>
      <w:tr w:rsidR="00862312" w:rsidRPr="00862312" w14:paraId="0D70F7D1" w14:textId="77777777" w:rsidTr="00A85BDC">
        <w:trPr>
          <w:trHeight w:val="635"/>
        </w:trPr>
        <w:tc>
          <w:tcPr>
            <w:tcW w:w="322" w:type="pct"/>
            <w:shd w:val="clear" w:color="auto" w:fill="auto"/>
            <w:vAlign w:val="center"/>
          </w:tcPr>
          <w:p w14:paraId="6C26CAFE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99" w:type="pct"/>
            <w:shd w:val="clear" w:color="auto" w:fill="auto"/>
          </w:tcPr>
          <w:p w14:paraId="2746703B" w14:textId="438D3AD1" w:rsidR="00862312" w:rsidRPr="00862312" w:rsidRDefault="00862312" w:rsidP="00A85B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Ilic D, Djulbegovic M, Jung JH, et al. Prostate cancer screening with prostate-specific antigen (PSA) test: a systematic review and meta-analysis. BMJ. 2018; 362: k3519, doi: 10.1136/bmj.k3519.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44C47F2" w14:textId="088F558C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included</w:t>
            </w:r>
          </w:p>
        </w:tc>
      </w:tr>
      <w:tr w:rsidR="00862312" w:rsidRPr="00862312" w14:paraId="4C11146F" w14:textId="77777777" w:rsidTr="00A85BDC">
        <w:tc>
          <w:tcPr>
            <w:tcW w:w="322" w:type="pct"/>
            <w:shd w:val="clear" w:color="auto" w:fill="auto"/>
            <w:vAlign w:val="center"/>
          </w:tcPr>
          <w:p w14:paraId="41DFCBCA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899" w:type="pct"/>
            <w:shd w:val="clear" w:color="auto" w:fill="auto"/>
          </w:tcPr>
          <w:p w14:paraId="4199ED6F" w14:textId="711E869C" w:rsidR="00862312" w:rsidRPr="00862312" w:rsidRDefault="00862312" w:rsidP="00A85BDC">
            <w:pPr>
              <w:spacing w:before="4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Rahal AK, Badgett RG, Hoffman RM. Screening coverage needed to reduce mortality from prostate cancer: A living systematic review. PLoS One. 2016; 11(4): e0153417, doi: 10.1371/journal.pone.0153417.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9368820" w14:textId="424F551D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included</w:t>
            </w:r>
          </w:p>
        </w:tc>
      </w:tr>
      <w:tr w:rsidR="00862312" w:rsidRPr="00862312" w14:paraId="11796B2C" w14:textId="77777777" w:rsidTr="00A85BDC">
        <w:tc>
          <w:tcPr>
            <w:tcW w:w="322" w:type="pct"/>
            <w:shd w:val="clear" w:color="auto" w:fill="auto"/>
            <w:vAlign w:val="center"/>
          </w:tcPr>
          <w:p w14:paraId="4649B3E0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899" w:type="pct"/>
            <w:shd w:val="clear" w:color="auto" w:fill="auto"/>
          </w:tcPr>
          <w:p w14:paraId="14867224" w14:textId="151BF159" w:rsidR="00862312" w:rsidRPr="00862312" w:rsidRDefault="00862312" w:rsidP="00A85BDC">
            <w:pPr>
              <w:spacing w:before="4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Lumen N, Fonteyne V, Meerleert G, et al. Population screening for prostate cancer: an overview of available studies and meta-analysis. Int J Urol. 2012; 19(2): 100-108, doi: 10.1111/j.1442-2042.2011.02912.x.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4D599C9" w14:textId="5C020E67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included</w:t>
            </w:r>
          </w:p>
        </w:tc>
      </w:tr>
      <w:tr w:rsidR="00862312" w:rsidRPr="00862312" w14:paraId="1944DF48" w14:textId="77777777" w:rsidTr="00A85BDC">
        <w:tc>
          <w:tcPr>
            <w:tcW w:w="322" w:type="pct"/>
            <w:shd w:val="clear" w:color="auto" w:fill="auto"/>
            <w:vAlign w:val="center"/>
          </w:tcPr>
          <w:p w14:paraId="7A111E78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899" w:type="pct"/>
            <w:shd w:val="clear" w:color="auto" w:fill="auto"/>
          </w:tcPr>
          <w:p w14:paraId="7DCAD73A" w14:textId="773CD215" w:rsidR="00862312" w:rsidRPr="00862312" w:rsidRDefault="00862312" w:rsidP="009B1272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Loeb S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, Carter HB, Catalona WJ, et al.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Baseline prostate-specific antigen testing at a young age. </w:t>
            </w:r>
            <w:r w:rsidR="009B1272" w:rsidRP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Eur Urol. 2012 Jan;61(1):1-7. doi: 10.1016/j.eururo.2011.07.067.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9AFD32A" w14:textId="4A685D07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78147391" w14:textId="77777777" w:rsidTr="00A85BDC">
        <w:tc>
          <w:tcPr>
            <w:tcW w:w="322" w:type="pct"/>
            <w:shd w:val="clear" w:color="auto" w:fill="auto"/>
            <w:vAlign w:val="center"/>
          </w:tcPr>
          <w:p w14:paraId="02368BA7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899" w:type="pct"/>
            <w:shd w:val="clear" w:color="auto" w:fill="auto"/>
          </w:tcPr>
          <w:p w14:paraId="01982584" w14:textId="6D39BF41" w:rsidR="00862312" w:rsidRPr="00862312" w:rsidRDefault="00862312" w:rsidP="009B1272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Louie KS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, Seigneurin A, Cathcart P, et al.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Do prostate cancer risk models improve the predictive accuracy of PSA screening? A meta-analysis. </w:t>
            </w:r>
            <w:r w:rsidR="009B1272" w:rsidRP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Ann Oncol. 2015 May;26(5):848-864. doi: 10.1093/annonc/mdu525.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4E3F400" w14:textId="444B0506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24E5D2EF" w14:textId="77777777" w:rsidTr="00A85BDC">
        <w:tc>
          <w:tcPr>
            <w:tcW w:w="322" w:type="pct"/>
            <w:shd w:val="clear" w:color="auto" w:fill="auto"/>
            <w:vAlign w:val="center"/>
          </w:tcPr>
          <w:p w14:paraId="43A26B06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899" w:type="pct"/>
            <w:shd w:val="clear" w:color="auto" w:fill="auto"/>
          </w:tcPr>
          <w:p w14:paraId="48F0AE01" w14:textId="4647FE91" w:rsidR="00862312" w:rsidRPr="00862312" w:rsidRDefault="00862312" w:rsidP="009B1272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Lee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YJ, Park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JE, Jeon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BR, 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et al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Is prostate-specific antigen effective for population screening of prostate cancer? A systematic review. </w:t>
            </w:r>
            <w:r w:rsidR="009B1272" w:rsidRP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Ann Lab Med. 2013 Jul;33(4):233-41. doi: 10.3343/alm.2013.33.4.2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4503A9F" w14:textId="457AD50A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0E55BEA1" w14:textId="77777777" w:rsidTr="00A85BDC">
        <w:tc>
          <w:tcPr>
            <w:tcW w:w="322" w:type="pct"/>
            <w:shd w:val="clear" w:color="auto" w:fill="auto"/>
            <w:vAlign w:val="center"/>
          </w:tcPr>
          <w:p w14:paraId="1FD9E741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899" w:type="pct"/>
            <w:shd w:val="clear" w:color="auto" w:fill="auto"/>
          </w:tcPr>
          <w:p w14:paraId="05896695" w14:textId="30F2D128" w:rsidR="00862312" w:rsidRPr="00862312" w:rsidRDefault="00862312" w:rsidP="009B1272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Lumen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N, Fonteyne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V, De</w:t>
            </w:r>
            <w:r w:rsid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Meerleert et al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Population screening for prostate cancer: an overview of available studies and meta-analysis. </w:t>
            </w:r>
            <w:r w:rsidR="009B1272" w:rsidRPr="009B1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Int J Urol. 2012 Feb;19(2):100-8. doi: 10.1111/j.1442-2042.2011.02912.x.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3311DED" w14:textId="3A45CE39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0ACCC88E" w14:textId="77777777" w:rsidTr="00A85BDC">
        <w:tc>
          <w:tcPr>
            <w:tcW w:w="322" w:type="pct"/>
            <w:shd w:val="clear" w:color="auto" w:fill="auto"/>
            <w:vAlign w:val="center"/>
          </w:tcPr>
          <w:p w14:paraId="0A7EDC71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899" w:type="pct"/>
            <w:shd w:val="clear" w:color="auto" w:fill="auto"/>
          </w:tcPr>
          <w:p w14:paraId="3FDB9D23" w14:textId="693C32AD" w:rsidR="00862312" w:rsidRPr="00862312" w:rsidRDefault="00931ABB" w:rsidP="00931ABB">
            <w:pPr>
              <w:tabs>
                <w:tab w:val="left" w:pos="2220"/>
              </w:tabs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Castañeda-Millán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62312"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Capera-López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CA,</w:t>
            </w:r>
            <w:r w:rsidR="00862312"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Ramos-Ulloa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G, et al</w:t>
            </w:r>
            <w:r w:rsidR="00862312"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Population screening for early detection of prostate cancer: What have we learned in the last decade? </w:t>
            </w:r>
            <w:r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Colombian Urology Journal 2019; 28(03): 209-215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 doi</w:t>
            </w:r>
            <w:r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: 10.1055/s-0039-1693136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728297F" w14:textId="01436A06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2D08C14B" w14:textId="77777777" w:rsidTr="00A85BDC">
        <w:tc>
          <w:tcPr>
            <w:tcW w:w="322" w:type="pct"/>
            <w:shd w:val="clear" w:color="auto" w:fill="auto"/>
            <w:vAlign w:val="center"/>
          </w:tcPr>
          <w:p w14:paraId="6D3693C6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899" w:type="pct"/>
            <w:shd w:val="clear" w:color="auto" w:fill="auto"/>
          </w:tcPr>
          <w:p w14:paraId="61D008DD" w14:textId="6A41BA06" w:rsidR="00862312" w:rsidRPr="00862312" w:rsidRDefault="00862312" w:rsidP="00931ABB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Wallner</w:t>
            </w:r>
            <w:r w:rsid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LP</w:t>
            </w:r>
            <w:r w:rsid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931ABB"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Jacobsen</w:t>
            </w:r>
            <w:r w:rsid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SJ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Prostate-specific antigen and prostate cancer mortality: A systematic review. </w:t>
            </w:r>
            <w:r w:rsidR="00931ABB"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Am J Prev Med. 2013 Sep;45(3):318-26. doi: 10.1016/j.amepre.2013.04.015.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4F102E5" w14:textId="47DB7636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040C3739" w14:textId="77777777" w:rsidTr="00A85BDC">
        <w:tc>
          <w:tcPr>
            <w:tcW w:w="322" w:type="pct"/>
            <w:shd w:val="clear" w:color="auto" w:fill="auto"/>
            <w:vAlign w:val="center"/>
          </w:tcPr>
          <w:p w14:paraId="43EC1344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899" w:type="pct"/>
            <w:shd w:val="clear" w:color="auto" w:fill="auto"/>
          </w:tcPr>
          <w:p w14:paraId="52ABFA4F" w14:textId="0E226CE6" w:rsidR="00862312" w:rsidRPr="00862312" w:rsidRDefault="00862312" w:rsidP="00931ABB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Pron G. Prostate-specific antigen (Psa)-based population screening for prostate cancer: An evidence-based analysis. </w:t>
            </w:r>
            <w:r w:rsidR="00931ABB"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Ont Health Technol Assess Ser. 2015 May 1;15(10):1-64. eCollection 2015.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AAE840A" w14:textId="0B745015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749160E3" w14:textId="77777777" w:rsidTr="00A85BDC">
        <w:tc>
          <w:tcPr>
            <w:tcW w:w="322" w:type="pct"/>
            <w:shd w:val="clear" w:color="auto" w:fill="auto"/>
            <w:vAlign w:val="center"/>
          </w:tcPr>
          <w:p w14:paraId="63AF3309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899" w:type="pct"/>
            <w:shd w:val="clear" w:color="auto" w:fill="auto"/>
          </w:tcPr>
          <w:p w14:paraId="5345DC5A" w14:textId="75F3FEC1" w:rsidR="00862312" w:rsidRPr="00862312" w:rsidRDefault="00862312" w:rsidP="00931ABB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Javaeed</w:t>
            </w:r>
            <w:r w:rsid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A, Ghauri SK, Ibrahim</w:t>
            </w:r>
            <w:r w:rsid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A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Prostate-specific antigen velocity in diagnosis and prognosis of prostate cancer - a systematic review. </w:t>
            </w:r>
            <w:r w:rsidR="00931ABB" w:rsidRPr="00931A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Oncol Rev. 2020 Apr 30;14(1):449. doi: 10.4081/oncol.2020.449. eCollection 2020 Feb 18.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A233ABE" w14:textId="56602E82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1BB66576" w14:textId="77777777" w:rsidTr="00A85BDC">
        <w:tc>
          <w:tcPr>
            <w:tcW w:w="322" w:type="pct"/>
            <w:shd w:val="clear" w:color="auto" w:fill="auto"/>
            <w:vAlign w:val="center"/>
          </w:tcPr>
          <w:p w14:paraId="083EEAD1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899" w:type="pct"/>
            <w:shd w:val="clear" w:color="auto" w:fill="auto"/>
          </w:tcPr>
          <w:p w14:paraId="70C2FB43" w14:textId="1440ED3E" w:rsidR="00862312" w:rsidRPr="00862312" w:rsidRDefault="006307A8" w:rsidP="006307A8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Luckmann R</w:t>
            </w:r>
            <w:r w:rsidR="00862312"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6307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ACP Journal Club. Review: Prostate cancer screening using PSA does not decrease mortality</w:t>
            </w:r>
            <w:r w:rsidR="00862312"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6307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Ann Intern Med. 2011 Jan 18;154(2):JC1-2.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32E210B" w14:textId="67C6BE45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6CB4D4B7" w14:textId="77777777" w:rsidTr="00A85BDC">
        <w:tc>
          <w:tcPr>
            <w:tcW w:w="322" w:type="pct"/>
            <w:shd w:val="clear" w:color="auto" w:fill="auto"/>
            <w:vAlign w:val="center"/>
          </w:tcPr>
          <w:p w14:paraId="3F5F17C4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899" w:type="pct"/>
            <w:shd w:val="clear" w:color="auto" w:fill="auto"/>
          </w:tcPr>
          <w:p w14:paraId="3E1F9804" w14:textId="65C8512C" w:rsidR="00862312" w:rsidRPr="00862312" w:rsidRDefault="006307A8" w:rsidP="006307A8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Dahm P.</w:t>
            </w:r>
            <w:r w:rsidR="00862312"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07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ACP Journal Club. Review: PSA-based screening does not reduce prostate cancer mortality or all-cause mortality</w:t>
            </w:r>
            <w:r w:rsidR="00862312"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6307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Ann Intern Med. 2012 Apr 17;156(8):JC4-02. doi: 10.7326/0003-4819-156-8-201204170-02002.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D1794D0" w14:textId="558CFCDF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  <w:tr w:rsidR="00862312" w:rsidRPr="00862312" w14:paraId="7C7D7F57" w14:textId="77777777" w:rsidTr="00A85BDC">
        <w:tc>
          <w:tcPr>
            <w:tcW w:w="322" w:type="pct"/>
            <w:shd w:val="clear" w:color="auto" w:fill="auto"/>
            <w:vAlign w:val="center"/>
          </w:tcPr>
          <w:p w14:paraId="7051528F" w14:textId="77777777" w:rsidR="00862312" w:rsidRPr="00862312" w:rsidRDefault="00862312" w:rsidP="00A85BDC">
            <w:pPr>
              <w:spacing w:before="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899" w:type="pct"/>
            <w:shd w:val="clear" w:color="auto" w:fill="auto"/>
          </w:tcPr>
          <w:p w14:paraId="7AD92F4F" w14:textId="220AE37C" w:rsidR="00862312" w:rsidRPr="00862312" w:rsidRDefault="00862312" w:rsidP="00A85BDC">
            <w:pPr>
              <w:spacing w:before="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Crawford-Faucher</w:t>
            </w:r>
            <w:r w:rsidR="006307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2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A. Screening for prostate cancer does not affect mortality rates. </w:t>
            </w:r>
            <w:r w:rsidR="006307A8" w:rsidRPr="006307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Am Fam Physician. 2011 May 1;83(9):1103.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8F8D12C" w14:textId="22F6BD26" w:rsidR="00862312" w:rsidRPr="00862312" w:rsidRDefault="00470A32" w:rsidP="00A85BDC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excluded</w:t>
            </w:r>
          </w:p>
        </w:tc>
      </w:tr>
    </w:tbl>
    <w:p w14:paraId="18952E3D" w14:textId="77777777" w:rsidR="00417827" w:rsidRPr="00417827" w:rsidRDefault="00417827" w:rsidP="00417827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sectPr w:rsidR="00417827" w:rsidRPr="0041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08"/>
    <w:rsid w:val="00065C47"/>
    <w:rsid w:val="000B3108"/>
    <w:rsid w:val="00125596"/>
    <w:rsid w:val="002E5B36"/>
    <w:rsid w:val="00417827"/>
    <w:rsid w:val="00470A32"/>
    <w:rsid w:val="00590870"/>
    <w:rsid w:val="006307A8"/>
    <w:rsid w:val="00757429"/>
    <w:rsid w:val="00862312"/>
    <w:rsid w:val="00931ABB"/>
    <w:rsid w:val="009B1272"/>
    <w:rsid w:val="00A1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3DB7"/>
  <w15:chartTrackingRefBased/>
  <w15:docId w15:val="{CCFDADF8-B9C7-40AF-A6BF-36D0FBD1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CD92-3518-4D70-9D76-96CFD836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Świtalski</dc:creator>
  <cp:keywords/>
  <dc:description/>
  <cp:lastModifiedBy>Jakub Świtalski</cp:lastModifiedBy>
  <cp:revision>6</cp:revision>
  <dcterms:created xsi:type="dcterms:W3CDTF">2021-12-07T14:29:00Z</dcterms:created>
  <dcterms:modified xsi:type="dcterms:W3CDTF">2022-01-18T10:26:00Z</dcterms:modified>
</cp:coreProperties>
</file>