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A3" w:rsidRPr="00861CA3" w:rsidRDefault="00861CA3" w:rsidP="00861C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1CA3">
        <w:rPr>
          <w:rFonts w:ascii="Times New Roman" w:hAnsi="Times New Roman" w:cs="Times New Roman"/>
          <w:b/>
          <w:sz w:val="24"/>
          <w:szCs w:val="24"/>
        </w:rPr>
        <w:t>Fig 1 sup</w:t>
      </w:r>
      <w:r w:rsidRPr="00861CA3">
        <w:rPr>
          <w:rFonts w:ascii="Times New Roman" w:hAnsi="Times New Roman" w:cs="Times New Roman"/>
          <w:b/>
          <w:sz w:val="24"/>
          <w:szCs w:val="24"/>
        </w:rPr>
        <w:t>.</w:t>
      </w:r>
    </w:p>
    <w:p w:rsidR="00861CA3" w:rsidRPr="001C047C" w:rsidRDefault="00861CA3" w:rsidP="00861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CA3" w:rsidRPr="001C047C" w:rsidRDefault="00861CA3" w:rsidP="00861CA3">
      <w:pPr>
        <w:pStyle w:val="Akapitzlist"/>
        <w:numPr>
          <w:ilvl w:val="0"/>
          <w:numId w:val="1"/>
        </w:numPr>
        <w:bidi w:val="0"/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1C047C">
        <w:rPr>
          <w:rFonts w:ascii="Times New Roman" w:hAnsi="Times New Roman" w:cs="Times New Roman"/>
          <w:sz w:val="24"/>
          <w:szCs w:val="24"/>
        </w:rPr>
        <w:t xml:space="preserve">Intraoperative pre-resection T1-weighted images with gadolinium of a right non enhancing frontal lesion  </w:t>
      </w:r>
    </w:p>
    <w:p w:rsidR="00861CA3" w:rsidRPr="001C047C" w:rsidRDefault="00861CA3" w:rsidP="00861CA3">
      <w:pPr>
        <w:pStyle w:val="Akapitzlist"/>
        <w:numPr>
          <w:ilvl w:val="0"/>
          <w:numId w:val="1"/>
        </w:numPr>
        <w:bidi w:val="0"/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1C047C">
        <w:rPr>
          <w:rFonts w:ascii="Times New Roman" w:hAnsi="Times New Roman" w:cs="Times New Roman"/>
          <w:sz w:val="24"/>
          <w:szCs w:val="24"/>
        </w:rPr>
        <w:t xml:space="preserve"> Intraoperative pre-resection FLAIR-weighted images of a right frontal lesion  </w:t>
      </w:r>
    </w:p>
    <w:p w:rsidR="00861CA3" w:rsidRPr="001C047C" w:rsidRDefault="00861CA3" w:rsidP="00861CA3">
      <w:pPr>
        <w:pStyle w:val="Akapitzlist"/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47C">
        <w:rPr>
          <w:rFonts w:ascii="Times New Roman" w:hAnsi="Times New Roman" w:cs="Times New Roman"/>
          <w:sz w:val="24"/>
          <w:szCs w:val="24"/>
        </w:rPr>
        <w:t xml:space="preserve">Intraoperative resection control T1-weighted images with gadolinium </w:t>
      </w:r>
    </w:p>
    <w:p w:rsidR="00861CA3" w:rsidRPr="001C047C" w:rsidRDefault="00861CA3" w:rsidP="00861CA3">
      <w:pPr>
        <w:pStyle w:val="Akapitzlist"/>
        <w:numPr>
          <w:ilvl w:val="0"/>
          <w:numId w:val="1"/>
        </w:numPr>
        <w:bidi w:val="0"/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1C047C">
        <w:rPr>
          <w:rFonts w:ascii="Times New Roman" w:hAnsi="Times New Roman" w:cs="Times New Roman"/>
          <w:sz w:val="24"/>
          <w:szCs w:val="24"/>
        </w:rPr>
        <w:t>Intraoperative resection control FLAIR-weighted images demonstrating</w:t>
      </w:r>
      <w:r>
        <w:rPr>
          <w:rFonts w:ascii="Times New Roman" w:hAnsi="Times New Roman" w:cs="Times New Roman"/>
          <w:sz w:val="24"/>
          <w:szCs w:val="24"/>
        </w:rPr>
        <w:t xml:space="preserve"> no residual lesion</w:t>
      </w:r>
    </w:p>
    <w:p w:rsidR="00861CA3" w:rsidRPr="001C047C" w:rsidRDefault="00861CA3" w:rsidP="00861CA3">
      <w:pPr>
        <w:pStyle w:val="Akapitzlist"/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47C">
        <w:rPr>
          <w:rFonts w:ascii="Times New Roman" w:hAnsi="Times New Roman" w:cs="Times New Roman"/>
          <w:sz w:val="24"/>
          <w:szCs w:val="24"/>
        </w:rPr>
        <w:t xml:space="preserve">Diagnostic pre-resection FLAIR-weighted images of a right frontal lesion  </w:t>
      </w:r>
    </w:p>
    <w:p w:rsidR="00861CA3" w:rsidRPr="001C047C" w:rsidRDefault="00861CA3" w:rsidP="00861CA3">
      <w:pPr>
        <w:pStyle w:val="Akapitzlist"/>
        <w:numPr>
          <w:ilvl w:val="0"/>
          <w:numId w:val="1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47C">
        <w:rPr>
          <w:rFonts w:ascii="Times New Roman" w:hAnsi="Times New Roman" w:cs="Times New Roman"/>
          <w:sz w:val="24"/>
          <w:szCs w:val="24"/>
        </w:rPr>
        <w:t xml:space="preserve">Diagnostic several weeks post resection T1-weighted images with gadolinium </w:t>
      </w:r>
    </w:p>
    <w:p w:rsidR="00861CA3" w:rsidRPr="00861CA3" w:rsidRDefault="00861CA3" w:rsidP="00861CA3">
      <w:pPr>
        <w:pStyle w:val="Akapitzlist"/>
        <w:bidi w:val="0"/>
        <w:spacing w:line="360" w:lineRule="auto"/>
        <w:ind w:left="644" w:hanging="644"/>
        <w:rPr>
          <w:rFonts w:ascii="Times New Roman" w:hAnsi="Times New Roman" w:cs="Times New Roman"/>
          <w:b/>
          <w:sz w:val="24"/>
          <w:szCs w:val="24"/>
        </w:rPr>
      </w:pPr>
    </w:p>
    <w:p w:rsidR="00861CA3" w:rsidRPr="00861CA3" w:rsidRDefault="00861CA3" w:rsidP="00861CA3">
      <w:pPr>
        <w:pStyle w:val="Akapitzlist"/>
        <w:bidi w:val="0"/>
        <w:spacing w:line="360" w:lineRule="auto"/>
        <w:ind w:left="644" w:hanging="644"/>
        <w:rPr>
          <w:rFonts w:ascii="Times New Roman" w:hAnsi="Times New Roman" w:cs="Times New Roman"/>
          <w:b/>
          <w:sz w:val="24"/>
          <w:szCs w:val="24"/>
        </w:rPr>
      </w:pPr>
      <w:r w:rsidRPr="00861CA3">
        <w:rPr>
          <w:rFonts w:ascii="Times New Roman" w:hAnsi="Times New Roman" w:cs="Times New Roman"/>
          <w:b/>
          <w:sz w:val="24"/>
          <w:szCs w:val="24"/>
        </w:rPr>
        <w:t>Fig 2 sup</w:t>
      </w:r>
      <w:r w:rsidRPr="00861CA3">
        <w:rPr>
          <w:rFonts w:ascii="Times New Roman" w:hAnsi="Times New Roman" w:cs="Times New Roman"/>
          <w:b/>
          <w:sz w:val="24"/>
          <w:szCs w:val="24"/>
        </w:rPr>
        <w:t>.</w:t>
      </w:r>
    </w:p>
    <w:p w:rsidR="00861CA3" w:rsidRPr="001C047C" w:rsidRDefault="00861CA3" w:rsidP="00861CA3">
      <w:pPr>
        <w:spacing w:line="36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r w:rsidRPr="001C047C">
        <w:rPr>
          <w:rFonts w:ascii="Times New Roman" w:hAnsi="Times New Roman" w:cs="Times New Roman"/>
          <w:sz w:val="24"/>
          <w:szCs w:val="24"/>
        </w:rPr>
        <w:t>a.</w:t>
      </w:r>
      <w:r w:rsidRPr="001C047C">
        <w:rPr>
          <w:rFonts w:ascii="Times New Roman" w:hAnsi="Times New Roman" w:cs="Times New Roman"/>
          <w:sz w:val="24"/>
          <w:szCs w:val="24"/>
        </w:rPr>
        <w:tab/>
        <w:t>Intra operative pre-resection T1-weighted images with gadolinium of a left    parietal enhancing lesion</w:t>
      </w:r>
    </w:p>
    <w:p w:rsidR="00861CA3" w:rsidRPr="001C047C" w:rsidRDefault="00861CA3" w:rsidP="00861CA3">
      <w:pPr>
        <w:pStyle w:val="Akapitzlist"/>
        <w:bidi w:val="0"/>
        <w:spacing w:line="36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r w:rsidRPr="001C047C">
        <w:rPr>
          <w:rFonts w:ascii="Times New Roman" w:hAnsi="Times New Roman" w:cs="Times New Roman"/>
          <w:sz w:val="24"/>
          <w:szCs w:val="24"/>
        </w:rPr>
        <w:t>b.</w:t>
      </w:r>
      <w:r w:rsidRPr="001C047C">
        <w:rPr>
          <w:rFonts w:ascii="Times New Roman" w:hAnsi="Times New Roman" w:cs="Times New Roman"/>
          <w:sz w:val="24"/>
          <w:szCs w:val="24"/>
        </w:rPr>
        <w:tab/>
        <w:t>Intraoperative resection control T1-weighted images with gadolinium demonstrating complete resection of the e</w:t>
      </w:r>
      <w:r>
        <w:rPr>
          <w:rFonts w:ascii="Times New Roman" w:hAnsi="Times New Roman" w:cs="Times New Roman"/>
          <w:sz w:val="24"/>
          <w:szCs w:val="24"/>
        </w:rPr>
        <w:t>nhancing portion of the lesion</w:t>
      </w:r>
    </w:p>
    <w:p w:rsidR="00861CA3" w:rsidRPr="001C047C" w:rsidRDefault="00861CA3" w:rsidP="00861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CA3" w:rsidRPr="00861CA3" w:rsidRDefault="00861CA3" w:rsidP="00861C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1CA3">
        <w:rPr>
          <w:rFonts w:ascii="Times New Roman" w:hAnsi="Times New Roman" w:cs="Times New Roman"/>
          <w:b/>
          <w:sz w:val="24"/>
          <w:szCs w:val="24"/>
        </w:rPr>
        <w:t>Fig 3 sup</w:t>
      </w:r>
      <w:r w:rsidRPr="00861CA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861CA3" w:rsidRPr="001C047C" w:rsidRDefault="00861CA3" w:rsidP="00861C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CA3" w:rsidRPr="001C047C" w:rsidRDefault="00861CA3" w:rsidP="00861CA3">
      <w:pPr>
        <w:pStyle w:val="Akapitzlist"/>
        <w:numPr>
          <w:ilvl w:val="0"/>
          <w:numId w:val="2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47C">
        <w:rPr>
          <w:rFonts w:ascii="Times New Roman" w:hAnsi="Times New Roman" w:cs="Times New Roman"/>
          <w:sz w:val="24"/>
          <w:szCs w:val="24"/>
        </w:rPr>
        <w:t xml:space="preserve">Intraoperative pre-resection FLAIR-weighted images of a left frontal lesion  </w:t>
      </w:r>
    </w:p>
    <w:p w:rsidR="00861CA3" w:rsidRPr="001C047C" w:rsidRDefault="00861CA3" w:rsidP="00861CA3">
      <w:pPr>
        <w:pStyle w:val="Akapitzlist"/>
        <w:numPr>
          <w:ilvl w:val="0"/>
          <w:numId w:val="2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47C">
        <w:rPr>
          <w:rFonts w:ascii="Times New Roman" w:hAnsi="Times New Roman" w:cs="Times New Roman"/>
          <w:sz w:val="24"/>
          <w:szCs w:val="24"/>
        </w:rPr>
        <w:t xml:space="preserve">Intraoperative resection control FLAIR-weighted images demonstrating residual lesion adjacent to speech areas </w:t>
      </w:r>
    </w:p>
    <w:p w:rsidR="00861CA3" w:rsidRPr="001C047C" w:rsidRDefault="00861CA3" w:rsidP="00861CA3">
      <w:pPr>
        <w:pStyle w:val="Akapitzlist"/>
        <w:numPr>
          <w:ilvl w:val="0"/>
          <w:numId w:val="2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47C">
        <w:rPr>
          <w:rFonts w:ascii="Times New Roman" w:hAnsi="Times New Roman" w:cs="Times New Roman"/>
          <w:sz w:val="24"/>
          <w:szCs w:val="24"/>
        </w:rPr>
        <w:t>further resection of a residual lesion based on FLAIR-weighted images</w:t>
      </w:r>
    </w:p>
    <w:p w:rsidR="00861CA3" w:rsidRPr="001C047C" w:rsidRDefault="00861CA3" w:rsidP="00861CA3">
      <w:pPr>
        <w:pStyle w:val="Akapitzlist"/>
        <w:numPr>
          <w:ilvl w:val="0"/>
          <w:numId w:val="2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47C">
        <w:rPr>
          <w:rFonts w:ascii="Times New Roman" w:hAnsi="Times New Roman" w:cs="Times New Roman"/>
          <w:sz w:val="24"/>
          <w:szCs w:val="24"/>
        </w:rPr>
        <w:t xml:space="preserve">Intraoperative third   resection control FLAIR-weighted images demonstrating further resection to achieve subtotal resection adjacent to eloquent speech centers </w:t>
      </w:r>
    </w:p>
    <w:p w:rsidR="00293D9B" w:rsidRDefault="00293D9B"/>
    <w:sectPr w:rsidR="0029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0470"/>
    <w:multiLevelType w:val="hybridMultilevel"/>
    <w:tmpl w:val="6F78BD04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2F2A"/>
    <w:multiLevelType w:val="hybridMultilevel"/>
    <w:tmpl w:val="497C8116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A3"/>
    <w:rsid w:val="00061500"/>
    <w:rsid w:val="000909FD"/>
    <w:rsid w:val="000B669C"/>
    <w:rsid w:val="00293D9B"/>
    <w:rsid w:val="00362DD7"/>
    <w:rsid w:val="003D1CB0"/>
    <w:rsid w:val="004410C1"/>
    <w:rsid w:val="0068101C"/>
    <w:rsid w:val="007302EE"/>
    <w:rsid w:val="00843013"/>
    <w:rsid w:val="00861CA3"/>
    <w:rsid w:val="00901B8A"/>
    <w:rsid w:val="009558C0"/>
    <w:rsid w:val="00B46B3A"/>
    <w:rsid w:val="00D073D6"/>
    <w:rsid w:val="00DB5F4F"/>
    <w:rsid w:val="00E54E2C"/>
    <w:rsid w:val="00F3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5A7F-B2CF-461B-BE92-89BF76E1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CA3"/>
    <w:rPr>
      <w:rFonts w:eastAsiaTheme="minorEastAsia"/>
      <w:lang w:val="en-US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CA3"/>
    <w:pPr>
      <w:bidi/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Czarnocka</dc:creator>
  <cp:keywords/>
  <dc:description/>
  <cp:lastModifiedBy>Dorota Czarnocka</cp:lastModifiedBy>
  <cp:revision>1</cp:revision>
  <dcterms:created xsi:type="dcterms:W3CDTF">2021-01-08T15:33:00Z</dcterms:created>
  <dcterms:modified xsi:type="dcterms:W3CDTF">2021-01-08T15:34:00Z</dcterms:modified>
</cp:coreProperties>
</file>