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92988" w14:textId="77777777" w:rsidR="00561313" w:rsidRPr="008C057A" w:rsidRDefault="00561313" w:rsidP="00561313">
      <w:pPr>
        <w:tabs>
          <w:tab w:val="left" w:pos="3119"/>
        </w:tabs>
        <w:spacing w:line="360" w:lineRule="auto"/>
        <w:rPr>
          <w:rFonts w:eastAsia="MS Mincho" w:cs="Times New Roman"/>
          <w:bCs/>
          <w:szCs w:val="24"/>
        </w:rPr>
      </w:pPr>
      <w:r w:rsidRPr="009003D6">
        <w:rPr>
          <w:rFonts w:cs="Times New Roman"/>
          <w:b/>
          <w:bCs/>
          <w:szCs w:val="24"/>
          <w:shd w:val="clear" w:color="auto" w:fill="FFFFFF"/>
        </w:rPr>
        <w:t>Supplemental Figure 1</w:t>
      </w:r>
      <w:r w:rsidRPr="008C057A">
        <w:rPr>
          <w:rFonts w:cs="Times New Roman"/>
          <w:szCs w:val="24"/>
          <w:shd w:val="clear" w:color="auto" w:fill="FFFFFF"/>
          <w:lang w:eastAsia="ja-JP"/>
        </w:rPr>
        <w:t>. Flow diagram of patient progress</w:t>
      </w:r>
    </w:p>
    <w:p w14:paraId="7BCD0A9D" w14:textId="77777777" w:rsidR="00F2390A" w:rsidRPr="006E08C7" w:rsidRDefault="00F2390A" w:rsidP="00001EA1">
      <w:pPr>
        <w:spacing w:line="360" w:lineRule="auto"/>
        <w:rPr>
          <w:rFonts w:eastAsia="MS Mincho" w:cs="Times New Roman"/>
          <w:szCs w:val="24"/>
          <w:lang w:eastAsia="ja-JP"/>
        </w:rPr>
      </w:pPr>
    </w:p>
    <w:p w14:paraId="11FBE76B" w14:textId="2DBBB93F" w:rsidR="007A458D" w:rsidRDefault="007A458D" w:rsidP="00001EA1">
      <w:pPr>
        <w:spacing w:line="360" w:lineRule="auto"/>
        <w:rPr>
          <w:rFonts w:eastAsia="MS Mincho" w:cs="Times New Roman"/>
          <w:szCs w:val="24"/>
          <w:lang w:eastAsia="ja-JP"/>
        </w:rPr>
      </w:pPr>
      <w:r w:rsidRPr="006E08C7">
        <w:rPr>
          <w:rFonts w:eastAsia="MS Mincho" w:cs="Times New Roman"/>
          <w:noProof/>
          <w:szCs w:val="24"/>
          <w:lang w:eastAsia="ja-JP"/>
        </w:rPr>
        <w:drawing>
          <wp:inline distT="0" distB="0" distL="0" distR="0" wp14:anchorId="552F7380" wp14:editId="42D64206">
            <wp:extent cx="8370570" cy="5066661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9965" cy="507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E6701" w14:textId="44823EEB" w:rsidR="00FC06D0" w:rsidRDefault="00FC06D0" w:rsidP="00001EA1">
      <w:pPr>
        <w:spacing w:line="360" w:lineRule="auto"/>
        <w:rPr>
          <w:rFonts w:eastAsia="MS Mincho" w:cs="Times New Roman"/>
          <w:szCs w:val="24"/>
          <w:lang w:eastAsia="ja-JP"/>
        </w:rPr>
      </w:pPr>
    </w:p>
    <w:p w14:paraId="0949D35E" w14:textId="77777777" w:rsidR="00561313" w:rsidRPr="008C057A" w:rsidRDefault="00561313" w:rsidP="00561313">
      <w:pPr>
        <w:tabs>
          <w:tab w:val="left" w:pos="3119"/>
        </w:tabs>
        <w:spacing w:line="360" w:lineRule="auto"/>
        <w:rPr>
          <w:rFonts w:cs="Times New Roman"/>
          <w:szCs w:val="24"/>
          <w:shd w:val="clear" w:color="auto" w:fill="FFFFFF"/>
          <w:lang w:eastAsia="ja-JP"/>
        </w:rPr>
      </w:pPr>
      <w:r w:rsidRPr="009003D6">
        <w:rPr>
          <w:rFonts w:cs="Times New Roman"/>
          <w:b/>
          <w:bCs/>
          <w:szCs w:val="24"/>
          <w:shd w:val="clear" w:color="auto" w:fill="FFFFFF"/>
        </w:rPr>
        <w:lastRenderedPageBreak/>
        <w:t>Supplemental Table 1</w:t>
      </w:r>
      <w:r w:rsidRPr="008C057A">
        <w:rPr>
          <w:rFonts w:cs="Times New Roman"/>
          <w:szCs w:val="24"/>
          <w:shd w:val="clear" w:color="auto" w:fill="FFFFFF"/>
          <w:lang w:eastAsia="ja-JP"/>
        </w:rPr>
        <w:t>. Conversion dose for switching from oral ropinirole to ropinirole transdermal patch</w:t>
      </w:r>
    </w:p>
    <w:p w14:paraId="2B6A1A02" w14:textId="77777777" w:rsidR="00FC06D0" w:rsidRPr="006E08C7" w:rsidRDefault="00FC06D0" w:rsidP="00FC06D0">
      <w:pPr>
        <w:spacing w:line="360" w:lineRule="auto"/>
        <w:rPr>
          <w:szCs w:val="24"/>
          <w:shd w:val="clear" w:color="auto" w:fill="FFFFFF"/>
          <w:lang w:eastAsia="ja-JP"/>
        </w:rPr>
      </w:pPr>
    </w:p>
    <w:tbl>
      <w:tblPr>
        <w:tblStyle w:val="TableNormal1"/>
        <w:tblpPr w:leftFromText="142" w:rightFromText="142" w:vertAnchor="page" w:horzAnchor="margin" w:tblpY="2325"/>
        <w:tblW w:w="9868" w:type="dxa"/>
        <w:tblLayout w:type="fixed"/>
        <w:tblLook w:val="01E0" w:firstRow="1" w:lastRow="1" w:firstColumn="1" w:lastColumn="1" w:noHBand="0" w:noVBand="0"/>
      </w:tblPr>
      <w:tblGrid>
        <w:gridCol w:w="2746"/>
        <w:gridCol w:w="1036"/>
        <w:gridCol w:w="971"/>
        <w:gridCol w:w="668"/>
        <w:gridCol w:w="1028"/>
        <w:gridCol w:w="897"/>
        <w:gridCol w:w="742"/>
        <w:gridCol w:w="963"/>
        <w:gridCol w:w="817"/>
      </w:tblGrid>
      <w:tr w:rsidR="00FC06D0" w:rsidRPr="006E08C7" w14:paraId="2F9E189F" w14:textId="77777777" w:rsidTr="009C3F28">
        <w:trPr>
          <w:trHeight w:val="561"/>
        </w:trPr>
        <w:tc>
          <w:tcPr>
            <w:tcW w:w="2746" w:type="dxa"/>
            <w:tcBorders>
              <w:top w:val="single" w:sz="8" w:space="0" w:color="000000"/>
              <w:bottom w:val="single" w:sz="8" w:space="0" w:color="000000"/>
            </w:tcBorders>
          </w:tcPr>
          <w:p w14:paraId="207478F3" w14:textId="77777777" w:rsidR="00FC06D0" w:rsidRPr="006E08C7" w:rsidRDefault="00FC06D0" w:rsidP="009C3F28">
            <w:pPr>
              <w:pStyle w:val="TableParagraph"/>
              <w:spacing w:before="153"/>
              <w:ind w:left="40"/>
              <w:jc w:val="left"/>
            </w:pPr>
            <w:r w:rsidRPr="006E08C7">
              <w:t>Ropinirole</w:t>
            </w:r>
            <w:r w:rsidRPr="006E08C7">
              <w:rPr>
                <w:spacing w:val="-10"/>
              </w:rPr>
              <w:t xml:space="preserve"> </w:t>
            </w:r>
            <w:r w:rsidRPr="006E08C7">
              <w:t>dosage</w:t>
            </w:r>
            <w:r w:rsidRPr="006E08C7">
              <w:rPr>
                <w:spacing w:val="-7"/>
              </w:rPr>
              <w:t xml:space="preserve"> </w:t>
            </w:r>
            <w:r w:rsidRPr="006E08C7">
              <w:rPr>
                <w:spacing w:val="-4"/>
              </w:rPr>
              <w:t>form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8" w:space="0" w:color="000000"/>
            </w:tcBorders>
          </w:tcPr>
          <w:p w14:paraId="2F50D1ED" w14:textId="77777777" w:rsidR="00FC06D0" w:rsidRPr="006E08C7" w:rsidRDefault="00FC06D0" w:rsidP="009C3F2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971" w:type="dxa"/>
            <w:tcBorders>
              <w:top w:val="single" w:sz="8" w:space="0" w:color="000000"/>
              <w:bottom w:val="single" w:sz="8" w:space="0" w:color="000000"/>
            </w:tcBorders>
          </w:tcPr>
          <w:p w14:paraId="4A924E29" w14:textId="77777777" w:rsidR="00FC06D0" w:rsidRPr="006E08C7" w:rsidRDefault="00FC06D0" w:rsidP="009C3F2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</w:tcBorders>
          </w:tcPr>
          <w:p w14:paraId="69CD454C" w14:textId="77777777" w:rsidR="00FC06D0" w:rsidRPr="006E08C7" w:rsidRDefault="00FC06D0" w:rsidP="009C3F2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92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2E85C9D" w14:textId="77777777" w:rsidR="00FC06D0" w:rsidRPr="006E08C7" w:rsidRDefault="00FC06D0" w:rsidP="009C3F28">
            <w:pPr>
              <w:pStyle w:val="TableParagraph"/>
              <w:spacing w:before="144"/>
              <w:ind w:left="251"/>
              <w:jc w:val="left"/>
            </w:pPr>
            <w:r w:rsidRPr="006E08C7">
              <w:t>Dose</w:t>
            </w:r>
            <w:r w:rsidRPr="006E08C7">
              <w:rPr>
                <w:spacing w:val="-4"/>
              </w:rPr>
              <w:t xml:space="preserve"> </w:t>
            </w:r>
            <w:r w:rsidRPr="006E08C7">
              <w:rPr>
                <w:spacing w:val="-2"/>
              </w:rPr>
              <w:t>(mg/day)</w:t>
            </w: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2735AB02" w14:textId="77777777" w:rsidR="00FC06D0" w:rsidRPr="006E08C7" w:rsidRDefault="00FC06D0" w:rsidP="009C3F2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14:paraId="50EE3981" w14:textId="77777777" w:rsidR="00FC06D0" w:rsidRPr="006E08C7" w:rsidRDefault="00FC06D0" w:rsidP="009C3F2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17" w:type="dxa"/>
            <w:tcBorders>
              <w:top w:val="single" w:sz="8" w:space="0" w:color="000000"/>
              <w:bottom w:val="single" w:sz="8" w:space="0" w:color="000000"/>
            </w:tcBorders>
          </w:tcPr>
          <w:p w14:paraId="5E20E92C" w14:textId="77777777" w:rsidR="00FC06D0" w:rsidRPr="006E08C7" w:rsidRDefault="00FC06D0" w:rsidP="009C3F2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FC06D0" w:rsidRPr="006E08C7" w14:paraId="068998BC" w14:textId="77777777" w:rsidTr="009C3F28">
        <w:trPr>
          <w:trHeight w:val="573"/>
        </w:trPr>
        <w:tc>
          <w:tcPr>
            <w:tcW w:w="2746" w:type="dxa"/>
            <w:tcBorders>
              <w:top w:val="single" w:sz="8" w:space="0" w:color="000000"/>
            </w:tcBorders>
          </w:tcPr>
          <w:p w14:paraId="5F236B38" w14:textId="77777777" w:rsidR="00FC06D0" w:rsidRPr="006E08C7" w:rsidRDefault="00FC06D0" w:rsidP="009C3F28">
            <w:pPr>
              <w:pStyle w:val="TableParagraph"/>
              <w:spacing w:before="153"/>
              <w:ind w:left="40"/>
              <w:jc w:val="left"/>
            </w:pPr>
            <w:r w:rsidRPr="006E08C7">
              <w:t>Immediate-release</w:t>
            </w:r>
            <w:r w:rsidRPr="006E08C7">
              <w:rPr>
                <w:spacing w:val="-10"/>
              </w:rPr>
              <w:t xml:space="preserve"> </w:t>
            </w:r>
            <w:r w:rsidRPr="006E08C7">
              <w:rPr>
                <w:spacing w:val="-2"/>
              </w:rPr>
              <w:t>tablet</w:t>
            </w:r>
          </w:p>
        </w:tc>
        <w:tc>
          <w:tcPr>
            <w:tcW w:w="1036" w:type="dxa"/>
            <w:tcBorders>
              <w:top w:val="single" w:sz="8" w:space="0" w:color="000000"/>
            </w:tcBorders>
          </w:tcPr>
          <w:p w14:paraId="6CD52CEA" w14:textId="77777777" w:rsidR="00FC06D0" w:rsidRPr="006E08C7" w:rsidRDefault="00FC06D0" w:rsidP="009C3F28">
            <w:pPr>
              <w:pStyle w:val="TableParagraph"/>
              <w:spacing w:before="135"/>
              <w:ind w:left="167"/>
            </w:pPr>
            <w:r w:rsidRPr="006E08C7">
              <w:rPr>
                <w:rFonts w:ascii="MS PGothic" w:eastAsia="MS PGothic"/>
                <w:spacing w:val="-2"/>
              </w:rPr>
              <w:t>～</w:t>
            </w:r>
            <w:r w:rsidRPr="006E08C7">
              <w:rPr>
                <w:spacing w:val="-2"/>
              </w:rPr>
              <w:t>2.25</w:t>
            </w:r>
          </w:p>
        </w:tc>
        <w:tc>
          <w:tcPr>
            <w:tcW w:w="971" w:type="dxa"/>
            <w:tcBorders>
              <w:top w:val="single" w:sz="8" w:space="0" w:color="000000"/>
            </w:tcBorders>
          </w:tcPr>
          <w:p w14:paraId="49290A96" w14:textId="77777777" w:rsidR="00FC06D0" w:rsidRPr="006E08C7" w:rsidRDefault="00FC06D0" w:rsidP="009C3F28">
            <w:pPr>
              <w:pStyle w:val="TableParagraph"/>
              <w:spacing w:before="135"/>
              <w:ind w:left="2" w:right="97"/>
            </w:pPr>
            <w:r w:rsidRPr="006E08C7">
              <w:rPr>
                <w:spacing w:val="-2"/>
              </w:rPr>
              <w:t>3</w:t>
            </w:r>
            <w:r w:rsidRPr="006E08C7">
              <w:rPr>
                <w:rFonts w:ascii="MS PGothic" w:eastAsia="MS PGothic"/>
                <w:spacing w:val="-2"/>
              </w:rPr>
              <w:t>～</w:t>
            </w:r>
            <w:r w:rsidRPr="006E08C7">
              <w:rPr>
                <w:spacing w:val="-2"/>
              </w:rPr>
              <w:t>4.5</w:t>
            </w:r>
          </w:p>
        </w:tc>
        <w:tc>
          <w:tcPr>
            <w:tcW w:w="668" w:type="dxa"/>
            <w:tcBorders>
              <w:top w:val="single" w:sz="8" w:space="0" w:color="000000"/>
            </w:tcBorders>
          </w:tcPr>
          <w:p w14:paraId="468806D1" w14:textId="77777777" w:rsidR="00FC06D0" w:rsidRPr="006E08C7" w:rsidRDefault="00FC06D0" w:rsidP="009C3F28">
            <w:pPr>
              <w:pStyle w:val="TableParagraph"/>
              <w:spacing w:before="153"/>
              <w:ind w:left="6"/>
            </w:pPr>
            <w:r w:rsidRPr="006E08C7">
              <w:rPr>
                <w:spacing w:val="-10"/>
              </w:rPr>
              <w:t>6</w:t>
            </w:r>
          </w:p>
        </w:tc>
        <w:tc>
          <w:tcPr>
            <w:tcW w:w="1028" w:type="dxa"/>
            <w:tcBorders>
              <w:top w:val="single" w:sz="8" w:space="0" w:color="000000"/>
            </w:tcBorders>
          </w:tcPr>
          <w:p w14:paraId="6B7A5019" w14:textId="77777777" w:rsidR="00FC06D0" w:rsidRPr="006E08C7" w:rsidRDefault="00FC06D0" w:rsidP="009C3F28">
            <w:pPr>
              <w:pStyle w:val="TableParagraph"/>
              <w:spacing w:before="135"/>
              <w:ind w:left="53"/>
            </w:pPr>
            <w:r w:rsidRPr="006E08C7">
              <w:rPr>
                <w:spacing w:val="-2"/>
              </w:rPr>
              <w:t>7.5</w:t>
            </w:r>
            <w:r w:rsidRPr="006E08C7">
              <w:rPr>
                <w:rFonts w:ascii="MS PGothic" w:eastAsia="MS PGothic"/>
                <w:spacing w:val="-2"/>
              </w:rPr>
              <w:t>～</w:t>
            </w:r>
            <w:r w:rsidRPr="006E08C7">
              <w:rPr>
                <w:spacing w:val="-2"/>
              </w:rPr>
              <w:t>9</w:t>
            </w:r>
          </w:p>
        </w:tc>
        <w:tc>
          <w:tcPr>
            <w:tcW w:w="897" w:type="dxa"/>
            <w:tcBorders>
              <w:top w:val="single" w:sz="8" w:space="0" w:color="000000"/>
            </w:tcBorders>
          </w:tcPr>
          <w:p w14:paraId="4E5FB68F" w14:textId="77777777" w:rsidR="00FC06D0" w:rsidRPr="006E08C7" w:rsidRDefault="00FC06D0" w:rsidP="009C3F28">
            <w:pPr>
              <w:pStyle w:val="TableParagraph"/>
              <w:spacing w:before="153"/>
              <w:ind w:left="3" w:right="129"/>
            </w:pPr>
            <w:r w:rsidRPr="006E08C7">
              <w:rPr>
                <w:spacing w:val="-4"/>
              </w:rPr>
              <w:t>10.5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14:paraId="48EB5FF2" w14:textId="77777777" w:rsidR="00FC06D0" w:rsidRPr="006E08C7" w:rsidRDefault="00FC06D0" w:rsidP="009C3F28">
            <w:pPr>
              <w:pStyle w:val="TableParagraph"/>
              <w:spacing w:before="153"/>
              <w:ind w:left="234"/>
              <w:jc w:val="left"/>
            </w:pPr>
            <w:r w:rsidRPr="006E08C7">
              <w:rPr>
                <w:spacing w:val="-5"/>
              </w:rPr>
              <w:t>12</w:t>
            </w:r>
          </w:p>
        </w:tc>
        <w:tc>
          <w:tcPr>
            <w:tcW w:w="963" w:type="dxa"/>
            <w:tcBorders>
              <w:top w:val="single" w:sz="8" w:space="0" w:color="000000"/>
            </w:tcBorders>
          </w:tcPr>
          <w:p w14:paraId="08CC9225" w14:textId="77777777" w:rsidR="00FC06D0" w:rsidRPr="006E08C7" w:rsidRDefault="00FC06D0" w:rsidP="009C3F28">
            <w:pPr>
              <w:pStyle w:val="TableParagraph"/>
              <w:spacing w:before="153"/>
              <w:ind w:left="13"/>
            </w:pPr>
            <w:r w:rsidRPr="006E08C7">
              <w:rPr>
                <w:spacing w:val="-4"/>
              </w:rPr>
              <w:t>13.5</w:t>
            </w:r>
          </w:p>
        </w:tc>
        <w:tc>
          <w:tcPr>
            <w:tcW w:w="817" w:type="dxa"/>
            <w:tcBorders>
              <w:top w:val="single" w:sz="8" w:space="0" w:color="000000"/>
            </w:tcBorders>
          </w:tcPr>
          <w:p w14:paraId="2B0F5701" w14:textId="77777777" w:rsidR="00FC06D0" w:rsidRPr="006E08C7" w:rsidRDefault="00FC06D0" w:rsidP="009C3F28">
            <w:pPr>
              <w:pStyle w:val="TableParagraph"/>
              <w:spacing w:before="153"/>
              <w:ind w:right="26"/>
            </w:pPr>
            <w:r w:rsidRPr="006E08C7">
              <w:rPr>
                <w:spacing w:val="-5"/>
              </w:rPr>
              <w:t>15</w:t>
            </w:r>
          </w:p>
        </w:tc>
      </w:tr>
      <w:tr w:rsidR="00FC06D0" w:rsidRPr="006E08C7" w14:paraId="6EA7D5F6" w14:textId="77777777" w:rsidTr="009C3F28">
        <w:trPr>
          <w:trHeight w:val="587"/>
        </w:trPr>
        <w:tc>
          <w:tcPr>
            <w:tcW w:w="2746" w:type="dxa"/>
          </w:tcPr>
          <w:p w14:paraId="67B50FD4" w14:textId="77777777" w:rsidR="00FC06D0" w:rsidRPr="006E08C7" w:rsidRDefault="00FC06D0" w:rsidP="009C3F28">
            <w:pPr>
              <w:pStyle w:val="TableParagraph"/>
              <w:spacing w:before="160"/>
              <w:ind w:left="40"/>
              <w:jc w:val="left"/>
            </w:pPr>
            <w:r w:rsidRPr="006E08C7">
              <w:rPr>
                <w:spacing w:val="-2"/>
              </w:rPr>
              <w:t>Controlled-release</w:t>
            </w:r>
            <w:r w:rsidRPr="006E08C7">
              <w:rPr>
                <w:spacing w:val="19"/>
              </w:rPr>
              <w:t xml:space="preserve"> </w:t>
            </w:r>
            <w:r w:rsidRPr="006E08C7">
              <w:rPr>
                <w:spacing w:val="-2"/>
              </w:rPr>
              <w:t>tablet</w:t>
            </w:r>
          </w:p>
        </w:tc>
        <w:tc>
          <w:tcPr>
            <w:tcW w:w="1036" w:type="dxa"/>
          </w:tcPr>
          <w:p w14:paraId="282D2650" w14:textId="77777777" w:rsidR="00FC06D0" w:rsidRPr="006E08C7" w:rsidRDefault="00FC06D0" w:rsidP="009C3F28">
            <w:pPr>
              <w:pStyle w:val="TableParagraph"/>
              <w:spacing w:before="160"/>
              <w:ind w:left="167"/>
            </w:pPr>
            <w:r w:rsidRPr="006E08C7">
              <w:rPr>
                <w:spacing w:val="-10"/>
              </w:rPr>
              <w:t>2</w:t>
            </w:r>
          </w:p>
        </w:tc>
        <w:tc>
          <w:tcPr>
            <w:tcW w:w="971" w:type="dxa"/>
          </w:tcPr>
          <w:p w14:paraId="67238CEC" w14:textId="77777777" w:rsidR="00FC06D0" w:rsidRPr="006E08C7" w:rsidRDefault="00FC06D0" w:rsidP="009C3F28">
            <w:pPr>
              <w:pStyle w:val="TableParagraph"/>
              <w:spacing w:before="160"/>
              <w:ind w:left="3" w:right="97"/>
            </w:pPr>
            <w:r w:rsidRPr="006E08C7">
              <w:rPr>
                <w:spacing w:val="-10"/>
              </w:rPr>
              <w:t>4</w:t>
            </w:r>
          </w:p>
        </w:tc>
        <w:tc>
          <w:tcPr>
            <w:tcW w:w="668" w:type="dxa"/>
          </w:tcPr>
          <w:p w14:paraId="59E22CF9" w14:textId="77777777" w:rsidR="00FC06D0" w:rsidRPr="006E08C7" w:rsidRDefault="00FC06D0" w:rsidP="009C3F28">
            <w:pPr>
              <w:pStyle w:val="TableParagraph"/>
              <w:spacing w:before="160"/>
              <w:ind w:left="6"/>
            </w:pPr>
            <w:r w:rsidRPr="006E08C7">
              <w:rPr>
                <w:spacing w:val="-10"/>
              </w:rPr>
              <w:t>6</w:t>
            </w:r>
          </w:p>
        </w:tc>
        <w:tc>
          <w:tcPr>
            <w:tcW w:w="1028" w:type="dxa"/>
          </w:tcPr>
          <w:p w14:paraId="54E4343B" w14:textId="77777777" w:rsidR="00FC06D0" w:rsidRPr="006E08C7" w:rsidRDefault="00FC06D0" w:rsidP="009C3F28">
            <w:pPr>
              <w:pStyle w:val="TableParagraph"/>
              <w:spacing w:before="160"/>
              <w:ind w:left="53"/>
            </w:pPr>
            <w:r w:rsidRPr="006E08C7">
              <w:rPr>
                <w:spacing w:val="-10"/>
              </w:rPr>
              <w:t>8</w:t>
            </w:r>
          </w:p>
        </w:tc>
        <w:tc>
          <w:tcPr>
            <w:tcW w:w="897" w:type="dxa"/>
          </w:tcPr>
          <w:p w14:paraId="51B4AB3A" w14:textId="77777777" w:rsidR="00FC06D0" w:rsidRPr="006E08C7" w:rsidRDefault="00FC06D0" w:rsidP="009C3F28">
            <w:pPr>
              <w:pStyle w:val="TableParagraph"/>
              <w:spacing w:before="160"/>
              <w:ind w:right="129"/>
            </w:pPr>
            <w:r w:rsidRPr="006E08C7">
              <w:rPr>
                <w:spacing w:val="-5"/>
              </w:rPr>
              <w:t>10</w:t>
            </w:r>
          </w:p>
        </w:tc>
        <w:tc>
          <w:tcPr>
            <w:tcW w:w="742" w:type="dxa"/>
          </w:tcPr>
          <w:p w14:paraId="1B19AA36" w14:textId="77777777" w:rsidR="00FC06D0" w:rsidRPr="006E08C7" w:rsidRDefault="00FC06D0" w:rsidP="009C3F28">
            <w:pPr>
              <w:pStyle w:val="TableParagraph"/>
              <w:spacing w:before="160"/>
              <w:ind w:left="234"/>
              <w:jc w:val="left"/>
            </w:pPr>
            <w:r w:rsidRPr="006E08C7">
              <w:rPr>
                <w:spacing w:val="-5"/>
              </w:rPr>
              <w:t>12</w:t>
            </w:r>
          </w:p>
        </w:tc>
        <w:tc>
          <w:tcPr>
            <w:tcW w:w="963" w:type="dxa"/>
          </w:tcPr>
          <w:p w14:paraId="42A3A0CD" w14:textId="77777777" w:rsidR="00FC06D0" w:rsidRPr="006E08C7" w:rsidRDefault="00FC06D0" w:rsidP="009C3F28">
            <w:pPr>
              <w:pStyle w:val="TableParagraph"/>
              <w:spacing w:before="160"/>
              <w:ind w:left="13" w:right="3"/>
            </w:pPr>
            <w:r w:rsidRPr="006E08C7">
              <w:rPr>
                <w:spacing w:val="-5"/>
              </w:rPr>
              <w:t>14</w:t>
            </w:r>
          </w:p>
        </w:tc>
        <w:tc>
          <w:tcPr>
            <w:tcW w:w="817" w:type="dxa"/>
          </w:tcPr>
          <w:p w14:paraId="1A5CA161" w14:textId="77777777" w:rsidR="00FC06D0" w:rsidRPr="006E08C7" w:rsidRDefault="00FC06D0" w:rsidP="009C3F28">
            <w:pPr>
              <w:pStyle w:val="TableParagraph"/>
              <w:spacing w:before="160"/>
              <w:ind w:right="26"/>
            </w:pPr>
            <w:r w:rsidRPr="006E08C7">
              <w:rPr>
                <w:spacing w:val="-5"/>
              </w:rPr>
              <w:t>16</w:t>
            </w:r>
          </w:p>
        </w:tc>
      </w:tr>
      <w:tr w:rsidR="00FC06D0" w:rsidRPr="006E08C7" w14:paraId="5D5A2502" w14:textId="77777777" w:rsidTr="009C3F28">
        <w:trPr>
          <w:trHeight w:val="567"/>
        </w:trPr>
        <w:tc>
          <w:tcPr>
            <w:tcW w:w="2746" w:type="dxa"/>
          </w:tcPr>
          <w:p w14:paraId="37C82266" w14:textId="77777777" w:rsidR="00FC06D0" w:rsidRPr="006E08C7" w:rsidRDefault="00FC06D0" w:rsidP="009C3F2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036" w:type="dxa"/>
          </w:tcPr>
          <w:p w14:paraId="13DC696A" w14:textId="77777777" w:rsidR="00FC06D0" w:rsidRPr="006E08C7" w:rsidRDefault="00FC06D0" w:rsidP="009C3F28">
            <w:pPr>
              <w:pStyle w:val="TableParagraph"/>
              <w:spacing w:before="139"/>
              <w:ind w:left="167" w:right="2"/>
              <w:rPr>
                <w:rFonts w:ascii="MS PGothic" w:hAnsi="MS PGothic"/>
              </w:rPr>
            </w:pPr>
            <w:r w:rsidRPr="006E08C7">
              <w:rPr>
                <w:rFonts w:ascii="MS PGothic" w:hAnsi="MS PGothic"/>
                <w:spacing w:val="-10"/>
              </w:rPr>
              <w:t>↓</w:t>
            </w:r>
          </w:p>
        </w:tc>
        <w:tc>
          <w:tcPr>
            <w:tcW w:w="971" w:type="dxa"/>
          </w:tcPr>
          <w:p w14:paraId="09C4D07E" w14:textId="77777777" w:rsidR="00FC06D0" w:rsidRPr="006E08C7" w:rsidRDefault="00FC06D0" w:rsidP="009C3F28">
            <w:pPr>
              <w:pStyle w:val="TableParagraph"/>
              <w:spacing w:before="139"/>
              <w:ind w:right="97"/>
              <w:rPr>
                <w:rFonts w:ascii="MS PGothic" w:hAnsi="MS PGothic"/>
              </w:rPr>
            </w:pPr>
            <w:r w:rsidRPr="006E08C7">
              <w:rPr>
                <w:rFonts w:ascii="MS PGothic" w:hAnsi="MS PGothic"/>
                <w:spacing w:val="-10"/>
              </w:rPr>
              <w:t>↓</w:t>
            </w:r>
          </w:p>
        </w:tc>
        <w:tc>
          <w:tcPr>
            <w:tcW w:w="668" w:type="dxa"/>
          </w:tcPr>
          <w:p w14:paraId="5E7F221A" w14:textId="77777777" w:rsidR="00FC06D0" w:rsidRPr="006E08C7" w:rsidRDefault="00FC06D0" w:rsidP="009C3F28">
            <w:pPr>
              <w:pStyle w:val="TableParagraph"/>
              <w:spacing w:before="139"/>
              <w:ind w:left="6" w:right="2"/>
              <w:rPr>
                <w:rFonts w:ascii="MS PGothic" w:hAnsi="MS PGothic"/>
              </w:rPr>
            </w:pPr>
            <w:r w:rsidRPr="006E08C7">
              <w:rPr>
                <w:rFonts w:ascii="MS PGothic" w:hAnsi="MS PGothic"/>
                <w:spacing w:val="-10"/>
              </w:rPr>
              <w:t>↓</w:t>
            </w:r>
          </w:p>
        </w:tc>
        <w:tc>
          <w:tcPr>
            <w:tcW w:w="1028" w:type="dxa"/>
          </w:tcPr>
          <w:p w14:paraId="4E4C1F5A" w14:textId="77777777" w:rsidR="00FC06D0" w:rsidRPr="006E08C7" w:rsidRDefault="00FC06D0" w:rsidP="009C3F28">
            <w:pPr>
              <w:pStyle w:val="TableParagraph"/>
              <w:spacing w:before="139"/>
              <w:ind w:left="53" w:right="2"/>
              <w:rPr>
                <w:rFonts w:ascii="MS PGothic" w:hAnsi="MS PGothic"/>
              </w:rPr>
            </w:pPr>
            <w:r w:rsidRPr="006E08C7">
              <w:rPr>
                <w:rFonts w:ascii="MS PGothic" w:hAnsi="MS PGothic"/>
                <w:spacing w:val="-10"/>
              </w:rPr>
              <w:t>↓</w:t>
            </w:r>
          </w:p>
        </w:tc>
        <w:tc>
          <w:tcPr>
            <w:tcW w:w="897" w:type="dxa"/>
          </w:tcPr>
          <w:p w14:paraId="595BACB7" w14:textId="77777777" w:rsidR="00FC06D0" w:rsidRPr="006E08C7" w:rsidRDefault="00FC06D0" w:rsidP="009C3F28">
            <w:pPr>
              <w:pStyle w:val="TableParagraph"/>
              <w:spacing w:before="139"/>
              <w:ind w:right="129"/>
              <w:rPr>
                <w:rFonts w:ascii="MS PGothic" w:hAnsi="MS PGothic"/>
              </w:rPr>
            </w:pPr>
            <w:r w:rsidRPr="006E08C7">
              <w:rPr>
                <w:rFonts w:ascii="MS PGothic" w:hAnsi="MS PGothic"/>
                <w:spacing w:val="-10"/>
              </w:rPr>
              <w:t>↓</w:t>
            </w:r>
          </w:p>
        </w:tc>
        <w:tc>
          <w:tcPr>
            <w:tcW w:w="742" w:type="dxa"/>
          </w:tcPr>
          <w:p w14:paraId="2CFDCD56" w14:textId="77777777" w:rsidR="00FC06D0" w:rsidRPr="006E08C7" w:rsidRDefault="00FC06D0" w:rsidP="009C3F28">
            <w:pPr>
              <w:pStyle w:val="TableParagraph"/>
              <w:spacing w:before="139"/>
              <w:ind w:left="246"/>
              <w:jc w:val="left"/>
              <w:rPr>
                <w:rFonts w:ascii="MS PGothic" w:hAnsi="MS PGothic"/>
              </w:rPr>
            </w:pPr>
            <w:r w:rsidRPr="006E08C7">
              <w:rPr>
                <w:rFonts w:ascii="MS PGothic" w:hAnsi="MS PGothic"/>
                <w:spacing w:val="-10"/>
              </w:rPr>
              <w:t>↓</w:t>
            </w:r>
          </w:p>
        </w:tc>
        <w:tc>
          <w:tcPr>
            <w:tcW w:w="963" w:type="dxa"/>
          </w:tcPr>
          <w:p w14:paraId="1FBB2274" w14:textId="77777777" w:rsidR="00FC06D0" w:rsidRPr="006E08C7" w:rsidRDefault="00FC06D0" w:rsidP="009C3F28">
            <w:pPr>
              <w:pStyle w:val="TableParagraph"/>
              <w:spacing w:before="139"/>
              <w:ind w:left="13" w:right="3"/>
              <w:rPr>
                <w:rFonts w:ascii="MS PGothic" w:hAnsi="MS PGothic"/>
              </w:rPr>
            </w:pPr>
            <w:r w:rsidRPr="006E08C7">
              <w:rPr>
                <w:rFonts w:ascii="MS PGothic" w:hAnsi="MS PGothic"/>
                <w:spacing w:val="-10"/>
              </w:rPr>
              <w:t>↓</w:t>
            </w:r>
          </w:p>
        </w:tc>
        <w:tc>
          <w:tcPr>
            <w:tcW w:w="817" w:type="dxa"/>
          </w:tcPr>
          <w:p w14:paraId="6925772F" w14:textId="77777777" w:rsidR="00FC06D0" w:rsidRPr="006E08C7" w:rsidRDefault="00FC06D0" w:rsidP="009C3F28">
            <w:pPr>
              <w:pStyle w:val="TableParagraph"/>
              <w:spacing w:before="139"/>
              <w:ind w:right="26"/>
              <w:rPr>
                <w:rFonts w:ascii="MS PGothic" w:hAnsi="MS PGothic"/>
              </w:rPr>
            </w:pPr>
            <w:r w:rsidRPr="006E08C7">
              <w:rPr>
                <w:rFonts w:ascii="MS PGothic" w:hAnsi="MS PGothic"/>
                <w:spacing w:val="-10"/>
              </w:rPr>
              <w:t>↓</w:t>
            </w:r>
          </w:p>
        </w:tc>
      </w:tr>
      <w:tr w:rsidR="00FC06D0" w:rsidRPr="006E08C7" w14:paraId="5579243B" w14:textId="77777777" w:rsidTr="009C3F28">
        <w:trPr>
          <w:trHeight w:val="574"/>
        </w:trPr>
        <w:tc>
          <w:tcPr>
            <w:tcW w:w="2746" w:type="dxa"/>
            <w:tcBorders>
              <w:bottom w:val="single" w:sz="8" w:space="0" w:color="000000"/>
            </w:tcBorders>
          </w:tcPr>
          <w:p w14:paraId="664A9CE2" w14:textId="77777777" w:rsidR="00FC06D0" w:rsidRPr="006E08C7" w:rsidRDefault="00FC06D0" w:rsidP="009C3F28">
            <w:pPr>
              <w:pStyle w:val="TableParagraph"/>
              <w:spacing w:before="167"/>
              <w:ind w:left="40"/>
              <w:jc w:val="left"/>
            </w:pPr>
            <w:r w:rsidRPr="006E08C7">
              <w:t>Transdermal</w:t>
            </w:r>
            <w:r w:rsidRPr="006E08C7">
              <w:rPr>
                <w:spacing w:val="-6"/>
              </w:rPr>
              <w:t xml:space="preserve"> </w:t>
            </w:r>
            <w:r w:rsidRPr="006E08C7">
              <w:rPr>
                <w:spacing w:val="-2"/>
              </w:rPr>
              <w:t>patch</w:t>
            </w:r>
          </w:p>
        </w:tc>
        <w:tc>
          <w:tcPr>
            <w:tcW w:w="1036" w:type="dxa"/>
            <w:tcBorders>
              <w:bottom w:val="single" w:sz="8" w:space="0" w:color="000000"/>
            </w:tcBorders>
          </w:tcPr>
          <w:p w14:paraId="57717E2A" w14:textId="77777777" w:rsidR="00FC06D0" w:rsidRPr="006E08C7" w:rsidRDefault="00FC06D0" w:rsidP="009C3F28">
            <w:pPr>
              <w:pStyle w:val="TableParagraph"/>
              <w:spacing w:before="167"/>
              <w:ind w:left="167"/>
            </w:pPr>
            <w:r w:rsidRPr="006E08C7">
              <w:rPr>
                <w:spacing w:val="-10"/>
              </w:rPr>
              <w:t>8</w:t>
            </w:r>
          </w:p>
        </w:tc>
        <w:tc>
          <w:tcPr>
            <w:tcW w:w="971" w:type="dxa"/>
            <w:tcBorders>
              <w:bottom w:val="single" w:sz="8" w:space="0" w:color="000000"/>
            </w:tcBorders>
          </w:tcPr>
          <w:p w14:paraId="3801F8F6" w14:textId="77777777" w:rsidR="00FC06D0" w:rsidRPr="006E08C7" w:rsidRDefault="00FC06D0" w:rsidP="009C3F28">
            <w:pPr>
              <w:pStyle w:val="TableParagraph"/>
              <w:spacing w:before="167"/>
              <w:ind w:right="97"/>
            </w:pPr>
            <w:r w:rsidRPr="006E08C7">
              <w:rPr>
                <w:spacing w:val="-5"/>
              </w:rPr>
              <w:t>16</w:t>
            </w:r>
          </w:p>
        </w:tc>
        <w:tc>
          <w:tcPr>
            <w:tcW w:w="668" w:type="dxa"/>
            <w:tcBorders>
              <w:bottom w:val="single" w:sz="8" w:space="0" w:color="000000"/>
            </w:tcBorders>
          </w:tcPr>
          <w:p w14:paraId="3EB8B7D4" w14:textId="77777777" w:rsidR="00FC06D0" w:rsidRPr="006E08C7" w:rsidRDefault="00FC06D0" w:rsidP="009C3F28">
            <w:pPr>
              <w:pStyle w:val="TableParagraph"/>
              <w:spacing w:before="167"/>
              <w:ind w:left="6" w:right="2"/>
            </w:pPr>
            <w:r w:rsidRPr="006E08C7">
              <w:rPr>
                <w:spacing w:val="-5"/>
              </w:rPr>
              <w:t>24</w:t>
            </w:r>
          </w:p>
        </w:tc>
        <w:tc>
          <w:tcPr>
            <w:tcW w:w="1028" w:type="dxa"/>
            <w:tcBorders>
              <w:bottom w:val="single" w:sz="8" w:space="0" w:color="000000"/>
            </w:tcBorders>
          </w:tcPr>
          <w:p w14:paraId="4F711E46" w14:textId="77777777" w:rsidR="00FC06D0" w:rsidRPr="006E08C7" w:rsidRDefault="00FC06D0" w:rsidP="009C3F28">
            <w:pPr>
              <w:pStyle w:val="TableParagraph"/>
              <w:spacing w:before="167"/>
              <w:ind w:left="53" w:right="2"/>
            </w:pPr>
            <w:r w:rsidRPr="006E08C7">
              <w:rPr>
                <w:spacing w:val="-5"/>
              </w:rPr>
              <w:t>32</w:t>
            </w:r>
          </w:p>
        </w:tc>
        <w:tc>
          <w:tcPr>
            <w:tcW w:w="897" w:type="dxa"/>
            <w:tcBorders>
              <w:bottom w:val="single" w:sz="8" w:space="0" w:color="000000"/>
            </w:tcBorders>
          </w:tcPr>
          <w:p w14:paraId="41A3509A" w14:textId="77777777" w:rsidR="00FC06D0" w:rsidRPr="006E08C7" w:rsidRDefault="00FC06D0" w:rsidP="009C3F28">
            <w:pPr>
              <w:pStyle w:val="TableParagraph"/>
              <w:spacing w:before="167"/>
              <w:ind w:right="129"/>
            </w:pPr>
            <w:r w:rsidRPr="006E08C7">
              <w:rPr>
                <w:spacing w:val="-5"/>
              </w:rPr>
              <w:t>40</w:t>
            </w: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14:paraId="3157F060" w14:textId="77777777" w:rsidR="00FC06D0" w:rsidRPr="006E08C7" w:rsidRDefault="00FC06D0" w:rsidP="009C3F28">
            <w:pPr>
              <w:pStyle w:val="TableParagraph"/>
              <w:spacing w:before="167"/>
              <w:ind w:left="234"/>
              <w:jc w:val="left"/>
            </w:pPr>
            <w:r w:rsidRPr="006E08C7">
              <w:rPr>
                <w:spacing w:val="-5"/>
              </w:rPr>
              <w:t>48</w:t>
            </w:r>
          </w:p>
        </w:tc>
        <w:tc>
          <w:tcPr>
            <w:tcW w:w="963" w:type="dxa"/>
            <w:tcBorders>
              <w:bottom w:val="single" w:sz="8" w:space="0" w:color="000000"/>
            </w:tcBorders>
          </w:tcPr>
          <w:p w14:paraId="15AD50D8" w14:textId="77777777" w:rsidR="00FC06D0" w:rsidRPr="006E08C7" w:rsidRDefault="00FC06D0" w:rsidP="009C3F28">
            <w:pPr>
              <w:pStyle w:val="TableParagraph"/>
              <w:spacing w:before="167"/>
              <w:ind w:left="13" w:right="3"/>
            </w:pPr>
            <w:r w:rsidRPr="006E08C7">
              <w:rPr>
                <w:spacing w:val="-5"/>
              </w:rPr>
              <w:t>56</w:t>
            </w:r>
          </w:p>
        </w:tc>
        <w:tc>
          <w:tcPr>
            <w:tcW w:w="817" w:type="dxa"/>
            <w:tcBorders>
              <w:bottom w:val="single" w:sz="8" w:space="0" w:color="000000"/>
            </w:tcBorders>
          </w:tcPr>
          <w:p w14:paraId="35032A43" w14:textId="77777777" w:rsidR="00FC06D0" w:rsidRPr="006E08C7" w:rsidRDefault="00FC06D0" w:rsidP="009C3F28">
            <w:pPr>
              <w:pStyle w:val="TableParagraph"/>
              <w:spacing w:before="167"/>
              <w:ind w:right="26"/>
            </w:pPr>
            <w:r w:rsidRPr="006E08C7">
              <w:rPr>
                <w:spacing w:val="-5"/>
              </w:rPr>
              <w:t>64</w:t>
            </w:r>
          </w:p>
        </w:tc>
      </w:tr>
    </w:tbl>
    <w:p w14:paraId="236FC7BF" w14:textId="77777777" w:rsidR="00FC06D0" w:rsidRPr="006E08C7" w:rsidRDefault="00FC06D0" w:rsidP="00FC06D0">
      <w:pPr>
        <w:spacing w:line="360" w:lineRule="auto"/>
        <w:rPr>
          <w:szCs w:val="24"/>
          <w:shd w:val="clear" w:color="auto" w:fill="FFFFFF"/>
          <w:lang w:eastAsia="ja-JP"/>
        </w:rPr>
      </w:pPr>
    </w:p>
    <w:p w14:paraId="124EBBD6" w14:textId="77777777" w:rsidR="00FC06D0" w:rsidRPr="006E08C7" w:rsidRDefault="00FC06D0" w:rsidP="00FC06D0">
      <w:pPr>
        <w:spacing w:before="0" w:after="0"/>
        <w:rPr>
          <w:rFonts w:eastAsia="MS Mincho" w:cs="Times New Roman"/>
          <w:szCs w:val="24"/>
          <w:lang w:eastAsia="ja-JP"/>
        </w:rPr>
      </w:pPr>
    </w:p>
    <w:p w14:paraId="7188C539" w14:textId="77777777" w:rsidR="00FC06D0" w:rsidRPr="006E08C7" w:rsidRDefault="00FC06D0" w:rsidP="00FC06D0">
      <w:pPr>
        <w:spacing w:before="0" w:after="0"/>
        <w:rPr>
          <w:rFonts w:eastAsia="MS Mincho" w:cs="Times New Roman"/>
          <w:szCs w:val="24"/>
          <w:lang w:eastAsia="ja-JP"/>
        </w:rPr>
      </w:pPr>
    </w:p>
    <w:p w14:paraId="27031CA9" w14:textId="77777777" w:rsidR="00FC06D0" w:rsidRPr="006E08C7" w:rsidRDefault="00FC06D0" w:rsidP="00FC06D0">
      <w:pPr>
        <w:spacing w:before="0" w:after="0"/>
        <w:rPr>
          <w:rFonts w:eastAsia="MS Mincho" w:cs="Times New Roman"/>
          <w:szCs w:val="24"/>
          <w:lang w:eastAsia="ja-JP"/>
        </w:rPr>
      </w:pPr>
    </w:p>
    <w:p w14:paraId="3D6F4A19" w14:textId="77777777" w:rsidR="00FC06D0" w:rsidRPr="006E08C7" w:rsidRDefault="00FC06D0" w:rsidP="00FC06D0">
      <w:pPr>
        <w:spacing w:before="0" w:after="0"/>
        <w:rPr>
          <w:rFonts w:eastAsia="MS Mincho" w:cs="Times New Roman"/>
          <w:szCs w:val="24"/>
          <w:lang w:eastAsia="ja-JP"/>
        </w:rPr>
      </w:pPr>
    </w:p>
    <w:p w14:paraId="717A7E97" w14:textId="77777777" w:rsidR="00FC06D0" w:rsidRPr="006E08C7" w:rsidRDefault="00FC06D0" w:rsidP="00FC06D0">
      <w:pPr>
        <w:spacing w:before="0" w:after="0"/>
        <w:rPr>
          <w:rFonts w:eastAsia="MS Mincho" w:cs="Times New Roman"/>
          <w:szCs w:val="24"/>
          <w:lang w:eastAsia="ja-JP"/>
        </w:rPr>
      </w:pPr>
    </w:p>
    <w:p w14:paraId="03575B13" w14:textId="77777777" w:rsidR="00FC06D0" w:rsidRPr="006E08C7" w:rsidRDefault="00FC06D0" w:rsidP="00FC06D0">
      <w:pPr>
        <w:spacing w:before="0" w:after="0"/>
        <w:rPr>
          <w:rFonts w:eastAsia="MS Mincho" w:cs="Times New Roman"/>
          <w:szCs w:val="24"/>
          <w:lang w:eastAsia="ja-JP"/>
        </w:rPr>
      </w:pPr>
    </w:p>
    <w:p w14:paraId="53B4A7FE" w14:textId="354C301C" w:rsidR="00FC06D0" w:rsidRPr="006E08C7" w:rsidRDefault="00FC06D0" w:rsidP="00FC06D0">
      <w:pPr>
        <w:spacing w:before="0" w:after="0"/>
        <w:rPr>
          <w:rFonts w:eastAsia="MS Mincho" w:cs="Times New Roman"/>
          <w:szCs w:val="24"/>
          <w:lang w:eastAsia="ja-JP"/>
        </w:rPr>
      </w:pPr>
    </w:p>
    <w:sectPr w:rsidR="00FC06D0" w:rsidRPr="006E08C7" w:rsidSect="004A48AB">
      <w:pgSz w:w="16838" w:h="11906" w:orient="landscape" w:code="9"/>
      <w:pgMar w:top="720" w:right="720" w:bottom="720" w:left="720" w:header="851" w:footer="992" w:gutter="0"/>
      <w:cols w:space="425"/>
      <w:docGrid w:type="linesAndChar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72C17"/>
    <w:multiLevelType w:val="hybridMultilevel"/>
    <w:tmpl w:val="7AF0C4C4"/>
    <w:lvl w:ilvl="0" w:tplc="55AABD9C">
      <w:start w:val="1"/>
      <w:numFmt w:val="decimal"/>
      <w:lvlText w:val="%1．"/>
      <w:lvlJc w:val="left"/>
      <w:pPr>
        <w:ind w:left="360" w:hanging="360"/>
      </w:pPr>
      <w:rPr>
        <w:rFonts w:eastAsia="MS Minch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846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hyphenationZone w:val="425"/>
  <w:drawingGridHorizontalSpacing w:val="120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1E"/>
    <w:rsid w:val="000006EF"/>
    <w:rsid w:val="00001DF8"/>
    <w:rsid w:val="00001EA1"/>
    <w:rsid w:val="00004010"/>
    <w:rsid w:val="0002148D"/>
    <w:rsid w:val="0009275D"/>
    <w:rsid w:val="000E3C45"/>
    <w:rsid w:val="0016290F"/>
    <w:rsid w:val="00167375"/>
    <w:rsid w:val="0019134E"/>
    <w:rsid w:val="001F3C0C"/>
    <w:rsid w:val="002312AE"/>
    <w:rsid w:val="00231DA7"/>
    <w:rsid w:val="002665EE"/>
    <w:rsid w:val="002A7DD1"/>
    <w:rsid w:val="002F75E1"/>
    <w:rsid w:val="00301724"/>
    <w:rsid w:val="003419E5"/>
    <w:rsid w:val="00385E1E"/>
    <w:rsid w:val="003A2D25"/>
    <w:rsid w:val="003D487F"/>
    <w:rsid w:val="003F368B"/>
    <w:rsid w:val="003F3E2A"/>
    <w:rsid w:val="00407E99"/>
    <w:rsid w:val="00412957"/>
    <w:rsid w:val="00486710"/>
    <w:rsid w:val="00491AFA"/>
    <w:rsid w:val="004940C5"/>
    <w:rsid w:val="004A48AB"/>
    <w:rsid w:val="004C5FBE"/>
    <w:rsid w:val="00503FFF"/>
    <w:rsid w:val="00534CE4"/>
    <w:rsid w:val="00554936"/>
    <w:rsid w:val="00561313"/>
    <w:rsid w:val="005712E5"/>
    <w:rsid w:val="00573090"/>
    <w:rsid w:val="005E0EEA"/>
    <w:rsid w:val="005F1F71"/>
    <w:rsid w:val="00620A4D"/>
    <w:rsid w:val="00625F5F"/>
    <w:rsid w:val="00633322"/>
    <w:rsid w:val="006541B7"/>
    <w:rsid w:val="006771BB"/>
    <w:rsid w:val="00685CF7"/>
    <w:rsid w:val="006C4892"/>
    <w:rsid w:val="006C59DD"/>
    <w:rsid w:val="006E08C7"/>
    <w:rsid w:val="006F7B2C"/>
    <w:rsid w:val="0075483A"/>
    <w:rsid w:val="007A458D"/>
    <w:rsid w:val="007A4EB2"/>
    <w:rsid w:val="007D1F1E"/>
    <w:rsid w:val="00805990"/>
    <w:rsid w:val="00855DF7"/>
    <w:rsid w:val="0087028C"/>
    <w:rsid w:val="008958A0"/>
    <w:rsid w:val="008B418B"/>
    <w:rsid w:val="008E6BF1"/>
    <w:rsid w:val="00927669"/>
    <w:rsid w:val="009C0F22"/>
    <w:rsid w:val="00A4699F"/>
    <w:rsid w:val="00A64CC4"/>
    <w:rsid w:val="00A85825"/>
    <w:rsid w:val="00AF2B56"/>
    <w:rsid w:val="00B24C53"/>
    <w:rsid w:val="00B30179"/>
    <w:rsid w:val="00B34769"/>
    <w:rsid w:val="00B36057"/>
    <w:rsid w:val="00B43C22"/>
    <w:rsid w:val="00B51C1A"/>
    <w:rsid w:val="00B8574F"/>
    <w:rsid w:val="00B86811"/>
    <w:rsid w:val="00BD0D3B"/>
    <w:rsid w:val="00BF0B97"/>
    <w:rsid w:val="00BF0E1C"/>
    <w:rsid w:val="00C40D99"/>
    <w:rsid w:val="00C7296F"/>
    <w:rsid w:val="00C87F93"/>
    <w:rsid w:val="00CC09A9"/>
    <w:rsid w:val="00CD38B5"/>
    <w:rsid w:val="00D241D6"/>
    <w:rsid w:val="00D32451"/>
    <w:rsid w:val="00D325EC"/>
    <w:rsid w:val="00D503AA"/>
    <w:rsid w:val="00D528E2"/>
    <w:rsid w:val="00DF1DF6"/>
    <w:rsid w:val="00DF3987"/>
    <w:rsid w:val="00E31C49"/>
    <w:rsid w:val="00E34874"/>
    <w:rsid w:val="00E46EE3"/>
    <w:rsid w:val="00E5386F"/>
    <w:rsid w:val="00F07B2D"/>
    <w:rsid w:val="00F2390A"/>
    <w:rsid w:val="00F5105D"/>
    <w:rsid w:val="00F6246F"/>
    <w:rsid w:val="00FC06D0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51B4D203"/>
  <w15:chartTrackingRefBased/>
  <w15:docId w15:val="{ED9AA3AF-95C6-434D-909A-BD5A2C0E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0C5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List">
    <w:name w:val="Author List"/>
    <w:aliases w:val="Keywords,Abstract"/>
    <w:basedOn w:val="Podtytu"/>
    <w:next w:val="Normalny"/>
    <w:uiPriority w:val="1"/>
    <w:qFormat/>
    <w:rsid w:val="004940C5"/>
    <w:pPr>
      <w:spacing w:before="240"/>
      <w:jc w:val="left"/>
      <w:outlineLvl w:val="9"/>
    </w:pPr>
    <w:rPr>
      <w:rFonts w:ascii="Times New Roman" w:hAnsi="Times New Roman" w:cs="Times New Roman"/>
      <w:b/>
    </w:rPr>
  </w:style>
  <w:style w:type="character" w:customStyle="1" w:styleId="tlid-translation">
    <w:name w:val="tlid-translation"/>
    <w:basedOn w:val="Domylnaczcionkaakapitu"/>
    <w:rsid w:val="004940C5"/>
  </w:style>
  <w:style w:type="paragraph" w:styleId="Podtytu">
    <w:name w:val="Subtitle"/>
    <w:basedOn w:val="Normalny"/>
    <w:next w:val="Normalny"/>
    <w:link w:val="PodtytuZnak"/>
    <w:uiPriority w:val="11"/>
    <w:qFormat/>
    <w:rsid w:val="004940C5"/>
    <w:pPr>
      <w:jc w:val="center"/>
      <w:outlineLvl w:val="1"/>
    </w:pPr>
    <w:rPr>
      <w:rFonts w:asciiTheme="minorHAnsi" w:hAnsiTheme="minorHAns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940C5"/>
    <w:rPr>
      <w:kern w:val="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91AFA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F2390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2390A"/>
    <w:pPr>
      <w:widowControl w:val="0"/>
      <w:autoSpaceDE w:val="0"/>
      <w:autoSpaceDN w:val="0"/>
      <w:spacing w:before="118" w:after="0"/>
      <w:jc w:val="center"/>
    </w:pPr>
    <w:rPr>
      <w:rFonts w:ascii="Arial" w:eastAsia="Arial" w:hAnsi="Arial" w:cs="Arial"/>
      <w:sz w:val="22"/>
    </w:rPr>
  </w:style>
  <w:style w:type="paragraph" w:styleId="Poprawka">
    <w:name w:val="Revision"/>
    <w:hidden/>
    <w:uiPriority w:val="99"/>
    <w:semiHidden/>
    <w:rsid w:val="00C87F93"/>
    <w:rPr>
      <w:rFonts w:ascii="Times New Roman" w:hAnsi="Times New Roman"/>
      <w:kern w:val="0"/>
      <w:sz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3E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E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E2A"/>
    <w:rPr>
      <w:rFonts w:ascii="Times New Roman" w:hAnsi="Times New Roman"/>
      <w:kern w:val="0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E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E2A"/>
    <w:rPr>
      <w:rFonts w:ascii="Times New Roman" w:hAnsi="Times New Roman"/>
      <w:b/>
      <w:bCs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327</Characters>
  <Application>Microsoft Office Word</Application>
  <DocSecurity>0</DocSecurity>
  <Lines>16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Czarnocka</cp:lastModifiedBy>
  <cp:revision>2</cp:revision>
  <cp:lastPrinted>2024-01-25T06:50:00Z</cp:lastPrinted>
  <dcterms:created xsi:type="dcterms:W3CDTF">2024-06-10T09:01:00Z</dcterms:created>
  <dcterms:modified xsi:type="dcterms:W3CDTF">2024-06-10T09:01:00Z</dcterms:modified>
</cp:coreProperties>
</file>