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23" w:rsidRDefault="00D32323" w:rsidP="00D32323">
      <w:pPr>
        <w:tabs>
          <w:tab w:val="left" w:pos="426"/>
        </w:tabs>
        <w:spacing w:line="480" w:lineRule="auto"/>
        <w:ind w:left="142"/>
        <w:jc w:val="center"/>
        <w:rPr>
          <w:rFonts w:ascii="Times New Roman" w:hAnsi="Times New Roman" w:cs="Times New Roman"/>
          <w:b/>
          <w:sz w:val="28"/>
          <w:szCs w:val="28"/>
          <w:lang w:val="en-GB"/>
        </w:rPr>
      </w:pPr>
    </w:p>
    <w:p w:rsidR="00D32323" w:rsidRDefault="00D32323" w:rsidP="00D32323">
      <w:pPr>
        <w:tabs>
          <w:tab w:val="left" w:pos="426"/>
        </w:tabs>
        <w:spacing w:line="480" w:lineRule="auto"/>
        <w:ind w:left="142"/>
        <w:jc w:val="center"/>
        <w:rPr>
          <w:rFonts w:ascii="Times New Roman" w:hAnsi="Times New Roman" w:cs="Times New Roman"/>
          <w:b/>
          <w:sz w:val="28"/>
          <w:szCs w:val="28"/>
          <w:lang w:val="en-GB"/>
        </w:rPr>
      </w:pPr>
    </w:p>
    <w:p w:rsidR="00D32323" w:rsidRPr="00D32323" w:rsidRDefault="00D32323" w:rsidP="00D32323">
      <w:pPr>
        <w:tabs>
          <w:tab w:val="left" w:pos="426"/>
        </w:tabs>
        <w:spacing w:line="480" w:lineRule="auto"/>
        <w:ind w:left="142"/>
        <w:jc w:val="center"/>
        <w:rPr>
          <w:rFonts w:ascii="Times New Roman" w:hAnsi="Times New Roman" w:cs="Times New Roman"/>
          <w:b/>
          <w:sz w:val="28"/>
          <w:szCs w:val="28"/>
          <w:lang w:val="en-GB"/>
        </w:rPr>
      </w:pPr>
      <w:r w:rsidRPr="00D32323">
        <w:rPr>
          <w:rFonts w:ascii="Times New Roman" w:hAnsi="Times New Roman" w:cs="Times New Roman"/>
          <w:b/>
          <w:sz w:val="28"/>
          <w:szCs w:val="28"/>
          <w:lang w:val="en-GB"/>
        </w:rPr>
        <w:t>Kinetic resolution of β-adrenolytic drug with the use of lipase</w:t>
      </w:r>
      <w:r w:rsidR="002634A1">
        <w:rPr>
          <w:rFonts w:ascii="Times New Roman" w:hAnsi="Times New Roman" w:cs="Times New Roman"/>
          <w:b/>
          <w:sz w:val="28"/>
          <w:szCs w:val="28"/>
          <w:lang w:val="en-GB"/>
        </w:rPr>
        <w:t>s</w:t>
      </w:r>
      <w:r w:rsidRPr="00D32323">
        <w:rPr>
          <w:rFonts w:ascii="Times New Roman" w:hAnsi="Times New Roman" w:cs="Times New Roman"/>
          <w:b/>
          <w:sz w:val="28"/>
          <w:szCs w:val="28"/>
          <w:lang w:val="en-GB"/>
        </w:rPr>
        <w:t xml:space="preserve"> </w:t>
      </w:r>
      <w:r w:rsidR="002634A1">
        <w:rPr>
          <w:rFonts w:ascii="Times New Roman" w:hAnsi="Times New Roman" w:cs="Times New Roman"/>
          <w:b/>
          <w:sz w:val="28"/>
          <w:szCs w:val="28"/>
          <w:lang w:val="en-GB"/>
        </w:rPr>
        <w:t>as enantioselective biocatalysts</w:t>
      </w:r>
    </w:p>
    <w:p w:rsidR="00D32323" w:rsidRPr="00685628" w:rsidRDefault="00D32323" w:rsidP="00D32323">
      <w:pPr>
        <w:tabs>
          <w:tab w:val="left" w:pos="426"/>
        </w:tabs>
        <w:spacing w:line="480" w:lineRule="auto"/>
        <w:ind w:left="142"/>
        <w:jc w:val="center"/>
        <w:rPr>
          <w:rFonts w:ascii="Times New Roman" w:hAnsi="Times New Roman" w:cs="Times New Roman"/>
          <w:sz w:val="24"/>
          <w:szCs w:val="24"/>
          <w:lang w:val="en-GB"/>
        </w:rPr>
      </w:pPr>
    </w:p>
    <w:p w:rsidR="00D32323" w:rsidRPr="00685628" w:rsidRDefault="00D32323" w:rsidP="00D32323">
      <w:pPr>
        <w:tabs>
          <w:tab w:val="left" w:pos="426"/>
        </w:tabs>
        <w:ind w:left="142"/>
        <w:jc w:val="center"/>
        <w:rPr>
          <w:rFonts w:ascii="Times New Roman" w:hAnsi="Times New Roman"/>
          <w:sz w:val="24"/>
          <w:szCs w:val="24"/>
          <w:lang w:val="en-US"/>
        </w:rPr>
      </w:pPr>
    </w:p>
    <w:p w:rsidR="00D32323" w:rsidRPr="00685628" w:rsidRDefault="00D32323" w:rsidP="00D32323">
      <w:pPr>
        <w:tabs>
          <w:tab w:val="left" w:pos="426"/>
          <w:tab w:val="center" w:pos="4607"/>
        </w:tabs>
        <w:ind w:left="142"/>
        <w:rPr>
          <w:rFonts w:ascii="Times New Roman" w:hAnsi="Times New Roman"/>
          <w:sz w:val="24"/>
          <w:szCs w:val="24"/>
          <w:lang w:val="en-US"/>
        </w:rPr>
      </w:pPr>
      <w:r w:rsidRPr="00685628">
        <w:rPr>
          <w:rFonts w:ascii="Times New Roman" w:hAnsi="Times New Roman"/>
          <w:sz w:val="24"/>
          <w:szCs w:val="24"/>
          <w:lang w:val="en-US"/>
        </w:rPr>
        <w:tab/>
      </w:r>
      <w:r>
        <w:rPr>
          <w:rFonts w:ascii="Times New Roman" w:hAnsi="Times New Roman"/>
          <w:sz w:val="24"/>
          <w:szCs w:val="24"/>
          <w:lang w:val="en-US"/>
        </w:rPr>
        <w:tab/>
      </w:r>
    </w:p>
    <w:p w:rsidR="00D32323" w:rsidRPr="00685628" w:rsidRDefault="00D32323" w:rsidP="00D32323">
      <w:pPr>
        <w:tabs>
          <w:tab w:val="left" w:pos="426"/>
        </w:tabs>
        <w:ind w:left="142"/>
        <w:jc w:val="center"/>
        <w:rPr>
          <w:rFonts w:ascii="Times New Roman" w:hAnsi="Times New Roman"/>
          <w:sz w:val="24"/>
          <w:szCs w:val="24"/>
          <w:lang w:val="en-US"/>
        </w:rPr>
      </w:pPr>
    </w:p>
    <w:p w:rsidR="00D32323" w:rsidRPr="00685628" w:rsidRDefault="00D32323" w:rsidP="00D32323">
      <w:pPr>
        <w:tabs>
          <w:tab w:val="left" w:pos="426"/>
        </w:tabs>
        <w:ind w:left="142"/>
        <w:jc w:val="center"/>
        <w:rPr>
          <w:rFonts w:ascii="Times New Roman" w:hAnsi="Times New Roman"/>
          <w:sz w:val="24"/>
          <w:szCs w:val="24"/>
          <w:lang w:val="en-US"/>
        </w:rPr>
      </w:pPr>
    </w:p>
    <w:p w:rsidR="00D32323" w:rsidRPr="00685628" w:rsidRDefault="00D32323" w:rsidP="00D32323">
      <w:pPr>
        <w:tabs>
          <w:tab w:val="left" w:pos="426"/>
        </w:tabs>
        <w:ind w:left="142"/>
        <w:jc w:val="center"/>
        <w:rPr>
          <w:rFonts w:ascii="Times New Roman" w:hAnsi="Times New Roman"/>
          <w:sz w:val="24"/>
          <w:szCs w:val="24"/>
          <w:vertAlign w:val="superscript"/>
          <w:lang w:val="en-US"/>
        </w:rPr>
      </w:pPr>
    </w:p>
    <w:p w:rsidR="00D32323" w:rsidRPr="00685628" w:rsidRDefault="00D32323" w:rsidP="00D32323">
      <w:pPr>
        <w:tabs>
          <w:tab w:val="left" w:pos="426"/>
        </w:tabs>
        <w:autoSpaceDE w:val="0"/>
        <w:autoSpaceDN w:val="0"/>
        <w:adjustRightInd w:val="0"/>
        <w:ind w:left="142"/>
        <w:jc w:val="center"/>
        <w:rPr>
          <w:rFonts w:ascii="Times New Roman" w:hAnsi="Times New Roman"/>
          <w:sz w:val="24"/>
          <w:szCs w:val="24"/>
        </w:rPr>
      </w:pPr>
      <w:r w:rsidRPr="00685628">
        <w:rPr>
          <w:rFonts w:ascii="Times New Roman" w:hAnsi="Times New Roman"/>
          <w:sz w:val="24"/>
          <w:szCs w:val="24"/>
        </w:rPr>
        <w:t>Adam Sikora</w:t>
      </w:r>
      <w:r w:rsidRPr="00655786">
        <w:rPr>
          <w:rFonts w:ascii="Times New Roman" w:hAnsi="Times New Roman"/>
          <w:sz w:val="24"/>
          <w:szCs w:val="24"/>
          <w:vertAlign w:val="superscript"/>
        </w:rPr>
        <w:t>1</w:t>
      </w:r>
      <w:r w:rsidRPr="00685628">
        <w:rPr>
          <w:rFonts w:ascii="Times New Roman" w:hAnsi="Times New Roman"/>
          <w:sz w:val="24"/>
          <w:szCs w:val="24"/>
        </w:rPr>
        <w:t xml:space="preserve">, </w:t>
      </w:r>
      <w:r>
        <w:rPr>
          <w:rFonts w:ascii="Times New Roman" w:hAnsi="Times New Roman"/>
          <w:sz w:val="24"/>
          <w:szCs w:val="24"/>
        </w:rPr>
        <w:t>Agata Tarczykowska</w:t>
      </w:r>
      <w:r w:rsidRPr="00D32323">
        <w:rPr>
          <w:rFonts w:ascii="Times New Roman" w:hAnsi="Times New Roman"/>
          <w:sz w:val="24"/>
          <w:szCs w:val="24"/>
          <w:vertAlign w:val="superscript"/>
        </w:rPr>
        <w:t>1</w:t>
      </w:r>
      <w:r>
        <w:rPr>
          <w:rFonts w:ascii="Times New Roman" w:hAnsi="Times New Roman"/>
          <w:sz w:val="24"/>
          <w:szCs w:val="24"/>
        </w:rPr>
        <w:t>, Joanna Chałupka</w:t>
      </w:r>
      <w:r w:rsidRPr="00D32323">
        <w:rPr>
          <w:rFonts w:ascii="Times New Roman" w:hAnsi="Times New Roman"/>
          <w:sz w:val="24"/>
          <w:szCs w:val="24"/>
          <w:vertAlign w:val="superscript"/>
        </w:rPr>
        <w:t>1</w:t>
      </w:r>
      <w:r>
        <w:rPr>
          <w:rFonts w:ascii="Times New Roman" w:hAnsi="Times New Roman"/>
          <w:sz w:val="24"/>
          <w:szCs w:val="24"/>
        </w:rPr>
        <w:t xml:space="preserve">, </w:t>
      </w:r>
      <w:r w:rsidRPr="00685628">
        <w:rPr>
          <w:rFonts w:ascii="Times New Roman" w:hAnsi="Times New Roman"/>
          <w:sz w:val="24"/>
          <w:szCs w:val="24"/>
        </w:rPr>
        <w:t>Michał Piotr Marszałł</w:t>
      </w:r>
      <w:r w:rsidRPr="00655786">
        <w:rPr>
          <w:rFonts w:ascii="Times New Roman" w:hAnsi="Times New Roman"/>
          <w:sz w:val="24"/>
          <w:szCs w:val="24"/>
          <w:vertAlign w:val="superscript"/>
        </w:rPr>
        <w:t>1</w:t>
      </w:r>
      <w:r w:rsidRPr="00685628">
        <w:rPr>
          <w:rFonts w:ascii="Times New Roman" w:hAnsi="Times New Roman"/>
          <w:sz w:val="24"/>
          <w:szCs w:val="24"/>
        </w:rPr>
        <w:t>*</w:t>
      </w:r>
    </w:p>
    <w:p w:rsidR="00D32323" w:rsidRPr="00685628" w:rsidRDefault="00D32323" w:rsidP="00D32323">
      <w:pPr>
        <w:tabs>
          <w:tab w:val="left" w:pos="426"/>
        </w:tabs>
        <w:autoSpaceDE w:val="0"/>
        <w:autoSpaceDN w:val="0"/>
        <w:adjustRightInd w:val="0"/>
        <w:ind w:left="142"/>
        <w:rPr>
          <w:rFonts w:ascii="Times New Roman" w:hAnsi="Times New Roman"/>
          <w:sz w:val="24"/>
          <w:szCs w:val="24"/>
        </w:rPr>
      </w:pPr>
    </w:p>
    <w:p w:rsidR="00D32323" w:rsidRDefault="00D32323" w:rsidP="00D32323">
      <w:pPr>
        <w:pStyle w:val="Akapitzlist"/>
        <w:numPr>
          <w:ilvl w:val="0"/>
          <w:numId w:val="17"/>
        </w:numPr>
        <w:tabs>
          <w:tab w:val="left" w:pos="426"/>
        </w:tabs>
        <w:autoSpaceDE w:val="0"/>
        <w:autoSpaceDN w:val="0"/>
        <w:adjustRightInd w:val="0"/>
        <w:ind w:left="142" w:firstLine="0"/>
        <w:jc w:val="center"/>
        <w:rPr>
          <w:rFonts w:ascii="Times New Roman" w:hAnsi="Times New Roman"/>
          <w:sz w:val="24"/>
          <w:szCs w:val="24"/>
          <w:lang w:val="en-US"/>
        </w:rPr>
      </w:pPr>
      <w:r w:rsidRPr="00655786">
        <w:rPr>
          <w:rFonts w:ascii="Times New Roman" w:hAnsi="Times New Roman"/>
          <w:sz w:val="24"/>
          <w:szCs w:val="24"/>
          <w:lang w:val="en-US"/>
        </w:rPr>
        <w:t xml:space="preserve">Department of Medicinal Chemistry, Collegium Medicum in Bydgoszcz, </w:t>
      </w:r>
      <w:r w:rsidRPr="00655786">
        <w:rPr>
          <w:rFonts w:ascii="Times New Roman" w:hAnsi="Times New Roman"/>
          <w:sz w:val="24"/>
          <w:szCs w:val="24"/>
          <w:lang w:val="en-US"/>
        </w:rPr>
        <w:br/>
        <w:t xml:space="preserve">Faculty of Pharmacy, Nicolaus Copernicus University in </w:t>
      </w:r>
      <w:proofErr w:type="spellStart"/>
      <w:r w:rsidRPr="00655786">
        <w:rPr>
          <w:rFonts w:ascii="Times New Roman" w:hAnsi="Times New Roman"/>
          <w:sz w:val="24"/>
          <w:szCs w:val="24"/>
          <w:lang w:val="en-US"/>
        </w:rPr>
        <w:t>Toruń</w:t>
      </w:r>
      <w:proofErr w:type="spellEnd"/>
      <w:r w:rsidRPr="00655786">
        <w:rPr>
          <w:rFonts w:ascii="Times New Roman" w:hAnsi="Times New Roman"/>
          <w:sz w:val="24"/>
          <w:szCs w:val="24"/>
          <w:lang w:val="en-US"/>
        </w:rPr>
        <w:t xml:space="preserve">, </w:t>
      </w:r>
      <w:r w:rsidRPr="00655786">
        <w:rPr>
          <w:rFonts w:ascii="Times New Roman" w:hAnsi="Times New Roman"/>
          <w:sz w:val="24"/>
          <w:szCs w:val="24"/>
          <w:lang w:val="en-US"/>
        </w:rPr>
        <w:br/>
        <w:t xml:space="preserve">Dr. A. </w:t>
      </w:r>
      <w:proofErr w:type="spellStart"/>
      <w:r w:rsidRPr="00655786">
        <w:rPr>
          <w:rFonts w:ascii="Times New Roman" w:hAnsi="Times New Roman"/>
          <w:sz w:val="24"/>
          <w:szCs w:val="24"/>
          <w:lang w:val="en-US"/>
        </w:rPr>
        <w:t>Jurasza</w:t>
      </w:r>
      <w:proofErr w:type="spellEnd"/>
      <w:r w:rsidRPr="00655786">
        <w:rPr>
          <w:rFonts w:ascii="Times New Roman" w:hAnsi="Times New Roman"/>
          <w:sz w:val="24"/>
          <w:szCs w:val="24"/>
          <w:lang w:val="en-US"/>
        </w:rPr>
        <w:t xml:space="preserve"> 2, 85-089 Bydgoszcz, Poland</w:t>
      </w:r>
    </w:p>
    <w:p w:rsidR="00D32323" w:rsidRDefault="00D32323" w:rsidP="00D32323">
      <w:pPr>
        <w:tabs>
          <w:tab w:val="left" w:pos="426"/>
        </w:tabs>
        <w:ind w:left="142"/>
        <w:rPr>
          <w:rFonts w:ascii="Times New Roman" w:hAnsi="Times New Roman"/>
          <w:b/>
          <w:sz w:val="24"/>
          <w:szCs w:val="24"/>
          <w:lang w:val="en-US"/>
        </w:rPr>
      </w:pPr>
    </w:p>
    <w:p w:rsidR="00D32323" w:rsidRDefault="00D32323" w:rsidP="00D32323">
      <w:pPr>
        <w:tabs>
          <w:tab w:val="left" w:pos="426"/>
        </w:tabs>
        <w:ind w:left="142"/>
        <w:rPr>
          <w:rFonts w:ascii="Times New Roman" w:hAnsi="Times New Roman"/>
          <w:b/>
          <w:sz w:val="24"/>
          <w:szCs w:val="24"/>
          <w:lang w:val="en-US"/>
        </w:rPr>
      </w:pPr>
    </w:p>
    <w:p w:rsidR="00D32323" w:rsidRDefault="00D32323" w:rsidP="00D32323">
      <w:pPr>
        <w:tabs>
          <w:tab w:val="left" w:pos="426"/>
        </w:tabs>
        <w:ind w:left="142"/>
        <w:rPr>
          <w:rFonts w:ascii="Times New Roman" w:hAnsi="Times New Roman"/>
          <w:b/>
          <w:sz w:val="24"/>
          <w:szCs w:val="24"/>
          <w:lang w:val="en-US"/>
        </w:rPr>
      </w:pPr>
    </w:p>
    <w:p w:rsidR="00D32323" w:rsidRDefault="00D32323" w:rsidP="00D32323">
      <w:pPr>
        <w:tabs>
          <w:tab w:val="left" w:pos="426"/>
        </w:tabs>
        <w:ind w:left="142"/>
        <w:rPr>
          <w:rFonts w:ascii="Times New Roman" w:hAnsi="Times New Roman"/>
          <w:b/>
          <w:sz w:val="24"/>
          <w:szCs w:val="24"/>
          <w:lang w:val="en-US"/>
        </w:rPr>
      </w:pPr>
    </w:p>
    <w:p w:rsidR="00D32323" w:rsidRPr="00685628" w:rsidRDefault="00D32323" w:rsidP="00D32323">
      <w:pPr>
        <w:tabs>
          <w:tab w:val="left" w:pos="426"/>
        </w:tabs>
        <w:ind w:left="142"/>
        <w:rPr>
          <w:rFonts w:ascii="Times New Roman" w:hAnsi="Times New Roman"/>
          <w:b/>
          <w:sz w:val="24"/>
          <w:szCs w:val="24"/>
          <w:lang w:val="en-US"/>
        </w:rPr>
      </w:pPr>
    </w:p>
    <w:p w:rsidR="00D32323" w:rsidRPr="00685628" w:rsidRDefault="00D32323" w:rsidP="00D32323">
      <w:pPr>
        <w:tabs>
          <w:tab w:val="left" w:pos="426"/>
        </w:tabs>
        <w:ind w:left="142"/>
        <w:rPr>
          <w:rFonts w:ascii="Times New Roman" w:hAnsi="Times New Roman"/>
          <w:sz w:val="24"/>
          <w:szCs w:val="24"/>
          <w:lang w:val="en-US"/>
        </w:rPr>
      </w:pPr>
    </w:p>
    <w:p w:rsidR="00D32323" w:rsidRPr="00685628" w:rsidRDefault="00D32323" w:rsidP="00D32323">
      <w:pPr>
        <w:tabs>
          <w:tab w:val="left" w:pos="426"/>
        </w:tabs>
        <w:ind w:left="142"/>
        <w:rPr>
          <w:rFonts w:ascii="Times New Roman" w:hAnsi="Times New Roman"/>
          <w:sz w:val="24"/>
          <w:szCs w:val="24"/>
          <w:lang w:val="en-US"/>
        </w:rPr>
      </w:pPr>
    </w:p>
    <w:p w:rsidR="00D32323" w:rsidRPr="00685628" w:rsidRDefault="00D32323" w:rsidP="00D32323">
      <w:pPr>
        <w:tabs>
          <w:tab w:val="left" w:pos="426"/>
        </w:tabs>
        <w:ind w:left="142"/>
        <w:rPr>
          <w:rFonts w:ascii="Times New Roman" w:hAnsi="Times New Roman"/>
          <w:sz w:val="24"/>
          <w:szCs w:val="24"/>
          <w:lang w:val="en-US"/>
        </w:rPr>
      </w:pPr>
    </w:p>
    <w:p w:rsidR="00D32323" w:rsidRPr="00685628" w:rsidRDefault="00D32323" w:rsidP="00D32323">
      <w:pPr>
        <w:tabs>
          <w:tab w:val="left" w:pos="426"/>
        </w:tabs>
        <w:ind w:left="142"/>
        <w:rPr>
          <w:rFonts w:ascii="Times New Roman" w:hAnsi="Times New Roman"/>
          <w:sz w:val="24"/>
          <w:szCs w:val="24"/>
          <w:lang w:val="en-US"/>
        </w:rPr>
      </w:pPr>
    </w:p>
    <w:p w:rsidR="00D32323" w:rsidRPr="00685628" w:rsidRDefault="00D32323" w:rsidP="00D32323">
      <w:pPr>
        <w:tabs>
          <w:tab w:val="left" w:pos="426"/>
        </w:tabs>
        <w:ind w:left="142"/>
        <w:rPr>
          <w:rFonts w:ascii="Times New Roman" w:hAnsi="Times New Roman"/>
          <w:sz w:val="24"/>
          <w:szCs w:val="24"/>
          <w:lang w:val="en-US"/>
        </w:rPr>
      </w:pPr>
    </w:p>
    <w:p w:rsidR="00D32323" w:rsidRPr="00685628" w:rsidRDefault="00D32323" w:rsidP="00D32323">
      <w:pPr>
        <w:tabs>
          <w:tab w:val="left" w:pos="426"/>
        </w:tabs>
        <w:ind w:left="142"/>
        <w:rPr>
          <w:rFonts w:ascii="Times New Roman" w:hAnsi="Times New Roman"/>
          <w:sz w:val="24"/>
          <w:szCs w:val="24"/>
          <w:lang w:val="en-US"/>
        </w:rPr>
      </w:pPr>
    </w:p>
    <w:p w:rsidR="00D32323" w:rsidRPr="00685628" w:rsidRDefault="00D32323" w:rsidP="00D32323">
      <w:pPr>
        <w:tabs>
          <w:tab w:val="left" w:pos="426"/>
        </w:tabs>
        <w:autoSpaceDE w:val="0"/>
        <w:autoSpaceDN w:val="0"/>
        <w:adjustRightInd w:val="0"/>
        <w:ind w:left="142"/>
        <w:rPr>
          <w:rFonts w:ascii="Times New Roman" w:hAnsi="Times New Roman"/>
          <w:sz w:val="24"/>
          <w:szCs w:val="24"/>
          <w:vertAlign w:val="superscript"/>
          <w:lang w:val="en-US"/>
        </w:rPr>
      </w:pPr>
      <w:r w:rsidRPr="00685628">
        <w:rPr>
          <w:rFonts w:ascii="Times New Roman" w:hAnsi="Times New Roman"/>
          <w:sz w:val="24"/>
          <w:szCs w:val="24"/>
          <w:vertAlign w:val="superscript"/>
          <w:lang w:val="en-US"/>
        </w:rPr>
        <w:t>*</w:t>
      </w:r>
      <w:r w:rsidRPr="00685628">
        <w:rPr>
          <w:rFonts w:ascii="Times New Roman" w:eastAsia="GulliverRM" w:hAnsi="Times New Roman"/>
          <w:sz w:val="24"/>
          <w:szCs w:val="24"/>
          <w:lang w:val="en-US" w:eastAsia="ja-JP"/>
        </w:rPr>
        <w:t xml:space="preserve">Corresponding author. Tel.: +48 52 5853540; fax: +48 </w:t>
      </w:r>
      <w:r w:rsidRPr="00685628">
        <w:rPr>
          <w:rFonts w:ascii="Times New Roman" w:hAnsi="Times New Roman"/>
          <w:sz w:val="24"/>
          <w:szCs w:val="24"/>
          <w:lang w:val="en-US"/>
        </w:rPr>
        <w:t>525853529; e</w:t>
      </w:r>
      <w:r w:rsidRPr="00685628">
        <w:rPr>
          <w:rFonts w:ascii="Times New Roman" w:eastAsia="GulliverRM" w:hAnsi="Times New Roman"/>
          <w:sz w:val="24"/>
          <w:szCs w:val="24"/>
          <w:lang w:val="en-US" w:eastAsia="ja-JP"/>
        </w:rPr>
        <w:t xml:space="preserve">-mail address: mmars@cm.umk.pl (M.P. Marszałł); work address: </w:t>
      </w:r>
      <w:r w:rsidRPr="00685628">
        <w:rPr>
          <w:rFonts w:ascii="Times New Roman" w:hAnsi="Times New Roman"/>
          <w:sz w:val="24"/>
          <w:szCs w:val="24"/>
          <w:lang w:val="en-US"/>
        </w:rPr>
        <w:t xml:space="preserve">Collegium Medicum in Bydgoszcz, </w:t>
      </w:r>
      <w:proofErr w:type="spellStart"/>
      <w:r w:rsidRPr="00685628">
        <w:rPr>
          <w:rFonts w:ascii="Times New Roman" w:hAnsi="Times New Roman"/>
          <w:sz w:val="24"/>
          <w:szCs w:val="24"/>
          <w:lang w:val="en-US"/>
        </w:rPr>
        <w:t>Jurasza</w:t>
      </w:r>
      <w:proofErr w:type="spellEnd"/>
      <w:r w:rsidRPr="00685628">
        <w:rPr>
          <w:rFonts w:ascii="Times New Roman" w:hAnsi="Times New Roman"/>
          <w:sz w:val="24"/>
          <w:szCs w:val="24"/>
          <w:lang w:val="en-US"/>
        </w:rPr>
        <w:t xml:space="preserve"> 2, 85-089 Bydgoszcz, Poland</w:t>
      </w:r>
    </w:p>
    <w:p w:rsidR="005246CC" w:rsidRPr="00D32323" w:rsidRDefault="00D65185">
      <w:pPr>
        <w:tabs>
          <w:tab w:val="left" w:pos="426"/>
        </w:tabs>
        <w:spacing w:line="480" w:lineRule="auto"/>
        <w:ind w:left="284"/>
        <w:jc w:val="both"/>
        <w:rPr>
          <w:rFonts w:ascii="Times New Roman" w:eastAsia="Times New Roman" w:hAnsi="Times New Roman" w:cs="Times New Roman"/>
          <w:b/>
          <w:sz w:val="24"/>
        </w:rPr>
      </w:pPr>
      <w:proofErr w:type="spellStart"/>
      <w:r w:rsidRPr="00D32323">
        <w:rPr>
          <w:rFonts w:ascii="Times New Roman" w:eastAsia="Times New Roman" w:hAnsi="Times New Roman" w:cs="Times New Roman"/>
          <w:b/>
          <w:sz w:val="24"/>
        </w:rPr>
        <w:lastRenderedPageBreak/>
        <w:t>Abstract</w:t>
      </w:r>
      <w:proofErr w:type="spellEnd"/>
    </w:p>
    <w:p w:rsidR="004D2807" w:rsidRPr="006F47A1" w:rsidRDefault="004D2807">
      <w:pPr>
        <w:spacing w:line="480" w:lineRule="auto"/>
        <w:ind w:left="360"/>
        <w:jc w:val="both"/>
        <w:rPr>
          <w:rFonts w:ascii="Times New Roman" w:eastAsia="Times New Roman" w:hAnsi="Times New Roman" w:cs="Times New Roman"/>
          <w:sz w:val="24"/>
          <w:lang w:val="en-GB"/>
        </w:rPr>
      </w:pPr>
      <w:r w:rsidRPr="006F47A1">
        <w:rPr>
          <w:rFonts w:ascii="Times New Roman" w:eastAsia="Times New Roman" w:hAnsi="Times New Roman" w:cs="Times New Roman"/>
          <w:sz w:val="24"/>
          <w:lang w:val="en-GB"/>
        </w:rPr>
        <w:t>The study presented herein is focused on optimizing of kinetic resolution of racemic propranolol by screening of acetylating agent, reaction medium and enantioselective biocatalysts. The effects of acetylating agent and reaction medium onto efficiency of performed enantioselective biotransformation w</w:t>
      </w:r>
      <w:r w:rsidR="000725ED">
        <w:rPr>
          <w:rFonts w:ascii="Times New Roman" w:eastAsia="Times New Roman" w:hAnsi="Times New Roman" w:cs="Times New Roman"/>
          <w:sz w:val="24"/>
          <w:lang w:val="en-GB"/>
        </w:rPr>
        <w:t xml:space="preserve">ere investigated. Further, the </w:t>
      </w:r>
      <w:r w:rsidRPr="006F47A1">
        <w:rPr>
          <w:rFonts w:ascii="Times New Roman" w:eastAsia="Times New Roman" w:hAnsi="Times New Roman" w:cs="Times New Roman"/>
          <w:sz w:val="24"/>
          <w:lang w:val="en-GB"/>
        </w:rPr>
        <w:t xml:space="preserve">catalytic activities on nine commercially available lipases were tested. Finally, the composition of reaction medium was selected, based on previously obtained results, providing the most efficient process of kinetic resolution of racemic propranolol. </w:t>
      </w:r>
    </w:p>
    <w:p w:rsidR="005246CC" w:rsidRPr="00931832" w:rsidRDefault="005246CC">
      <w:pPr>
        <w:spacing w:line="480" w:lineRule="auto"/>
        <w:ind w:left="360"/>
        <w:jc w:val="both"/>
        <w:rPr>
          <w:rFonts w:ascii="Times New Roman" w:eastAsia="Times New Roman" w:hAnsi="Times New Roman" w:cs="Times New Roman"/>
          <w:b/>
          <w:strike/>
          <w:color w:val="FF0000"/>
          <w:sz w:val="24"/>
          <w:lang w:val="en-GB"/>
        </w:rPr>
      </w:pPr>
    </w:p>
    <w:p w:rsidR="005246CC" w:rsidRPr="00931832" w:rsidRDefault="005246CC">
      <w:pPr>
        <w:spacing w:line="480" w:lineRule="auto"/>
        <w:ind w:left="360"/>
        <w:jc w:val="both"/>
        <w:rPr>
          <w:rFonts w:ascii="Times New Roman" w:eastAsia="Times New Roman" w:hAnsi="Times New Roman" w:cs="Times New Roman"/>
          <w:b/>
          <w:strike/>
          <w:color w:val="FF0000"/>
          <w:sz w:val="24"/>
          <w:lang w:val="en-GB"/>
        </w:rPr>
      </w:pPr>
    </w:p>
    <w:p w:rsidR="005246CC" w:rsidRDefault="005246CC">
      <w:pPr>
        <w:spacing w:line="480" w:lineRule="auto"/>
        <w:ind w:left="360"/>
        <w:jc w:val="both"/>
        <w:rPr>
          <w:rFonts w:ascii="Times New Roman" w:eastAsia="Times New Roman" w:hAnsi="Times New Roman" w:cs="Times New Roman"/>
          <w:b/>
          <w:strike/>
          <w:color w:val="FF0000"/>
          <w:sz w:val="24"/>
          <w:lang w:val="en-GB"/>
        </w:rPr>
      </w:pPr>
    </w:p>
    <w:p w:rsidR="00D32323" w:rsidRDefault="00D32323">
      <w:pPr>
        <w:spacing w:line="480" w:lineRule="auto"/>
        <w:ind w:left="360"/>
        <w:jc w:val="both"/>
        <w:rPr>
          <w:rFonts w:ascii="Times New Roman" w:eastAsia="Times New Roman" w:hAnsi="Times New Roman" w:cs="Times New Roman"/>
          <w:b/>
          <w:strike/>
          <w:color w:val="FF0000"/>
          <w:sz w:val="24"/>
          <w:lang w:val="en-GB"/>
        </w:rPr>
      </w:pPr>
    </w:p>
    <w:p w:rsidR="00D32323" w:rsidRDefault="00D32323">
      <w:pPr>
        <w:spacing w:line="480" w:lineRule="auto"/>
        <w:ind w:left="360"/>
        <w:jc w:val="both"/>
        <w:rPr>
          <w:rFonts w:ascii="Times New Roman" w:eastAsia="Times New Roman" w:hAnsi="Times New Roman" w:cs="Times New Roman"/>
          <w:b/>
          <w:strike/>
          <w:color w:val="FF0000"/>
          <w:sz w:val="24"/>
          <w:lang w:val="en-GB"/>
        </w:rPr>
      </w:pPr>
    </w:p>
    <w:p w:rsidR="00D32323" w:rsidRDefault="00D32323">
      <w:pPr>
        <w:spacing w:line="480" w:lineRule="auto"/>
        <w:ind w:left="360"/>
        <w:jc w:val="both"/>
        <w:rPr>
          <w:rFonts w:ascii="Times New Roman" w:eastAsia="Times New Roman" w:hAnsi="Times New Roman" w:cs="Times New Roman"/>
          <w:b/>
          <w:strike/>
          <w:color w:val="FF0000"/>
          <w:sz w:val="24"/>
          <w:lang w:val="en-GB"/>
        </w:rPr>
      </w:pPr>
    </w:p>
    <w:p w:rsidR="00D32323" w:rsidRDefault="00D32323">
      <w:pPr>
        <w:spacing w:line="480" w:lineRule="auto"/>
        <w:ind w:left="360"/>
        <w:jc w:val="both"/>
        <w:rPr>
          <w:rFonts w:ascii="Times New Roman" w:eastAsia="Times New Roman" w:hAnsi="Times New Roman" w:cs="Times New Roman"/>
          <w:b/>
          <w:strike/>
          <w:color w:val="FF0000"/>
          <w:sz w:val="24"/>
          <w:lang w:val="en-GB"/>
        </w:rPr>
      </w:pPr>
    </w:p>
    <w:p w:rsidR="00D32323" w:rsidRDefault="00D32323">
      <w:pPr>
        <w:spacing w:line="480" w:lineRule="auto"/>
        <w:ind w:left="360"/>
        <w:jc w:val="both"/>
        <w:rPr>
          <w:rFonts w:ascii="Times New Roman" w:eastAsia="Times New Roman" w:hAnsi="Times New Roman" w:cs="Times New Roman"/>
          <w:b/>
          <w:strike/>
          <w:color w:val="FF0000"/>
          <w:sz w:val="24"/>
          <w:lang w:val="en-GB"/>
        </w:rPr>
      </w:pPr>
    </w:p>
    <w:p w:rsidR="00D32323" w:rsidRDefault="00D32323">
      <w:pPr>
        <w:spacing w:line="480" w:lineRule="auto"/>
        <w:ind w:left="360"/>
        <w:jc w:val="both"/>
        <w:rPr>
          <w:rFonts w:ascii="Times New Roman" w:eastAsia="Times New Roman" w:hAnsi="Times New Roman" w:cs="Times New Roman"/>
          <w:b/>
          <w:strike/>
          <w:color w:val="FF0000"/>
          <w:sz w:val="24"/>
          <w:lang w:val="en-GB"/>
        </w:rPr>
      </w:pPr>
    </w:p>
    <w:p w:rsidR="00D32323" w:rsidRDefault="00D32323">
      <w:pPr>
        <w:spacing w:line="480" w:lineRule="auto"/>
        <w:ind w:left="360"/>
        <w:jc w:val="both"/>
        <w:rPr>
          <w:rFonts w:ascii="Times New Roman" w:eastAsia="Times New Roman" w:hAnsi="Times New Roman" w:cs="Times New Roman"/>
          <w:b/>
          <w:strike/>
          <w:color w:val="FF0000"/>
          <w:sz w:val="24"/>
          <w:lang w:val="en-GB"/>
        </w:rPr>
      </w:pPr>
    </w:p>
    <w:p w:rsidR="00D32323" w:rsidRPr="00931832" w:rsidRDefault="00D32323">
      <w:pPr>
        <w:spacing w:line="480" w:lineRule="auto"/>
        <w:ind w:left="360"/>
        <w:jc w:val="both"/>
        <w:rPr>
          <w:rFonts w:ascii="Times New Roman" w:eastAsia="Times New Roman" w:hAnsi="Times New Roman" w:cs="Times New Roman"/>
          <w:b/>
          <w:strike/>
          <w:color w:val="FF0000"/>
          <w:sz w:val="24"/>
          <w:lang w:val="en-GB"/>
        </w:rPr>
      </w:pPr>
    </w:p>
    <w:p w:rsidR="005246CC" w:rsidRPr="00D32323" w:rsidRDefault="00D65185">
      <w:pPr>
        <w:spacing w:line="480" w:lineRule="auto"/>
        <w:ind w:left="360"/>
        <w:jc w:val="both"/>
        <w:rPr>
          <w:rFonts w:ascii="Times New Roman" w:eastAsia="Times New Roman" w:hAnsi="Times New Roman" w:cs="Times New Roman"/>
          <w:b/>
          <w:strike/>
          <w:sz w:val="24"/>
          <w:lang w:val="en-GB"/>
        </w:rPr>
      </w:pPr>
      <w:r w:rsidRPr="00D32323">
        <w:rPr>
          <w:rFonts w:ascii="Times New Roman" w:eastAsia="Times New Roman" w:hAnsi="Times New Roman" w:cs="Times New Roman"/>
          <w:b/>
          <w:sz w:val="24"/>
          <w:lang w:val="en-GB"/>
        </w:rPr>
        <w:t>Keywords: enzyme, (</w:t>
      </w:r>
      <w:r w:rsidRPr="00D32323">
        <w:rPr>
          <w:rFonts w:ascii="Times New Roman" w:eastAsia="Times New Roman" w:hAnsi="Times New Roman" w:cs="Times New Roman"/>
          <w:b/>
          <w:i/>
          <w:sz w:val="24"/>
          <w:lang w:val="en-GB"/>
        </w:rPr>
        <w:t>R</w:t>
      </w:r>
      <w:r w:rsidRPr="00D32323">
        <w:rPr>
          <w:rFonts w:ascii="Times New Roman" w:eastAsia="Times New Roman" w:hAnsi="Times New Roman" w:cs="Times New Roman"/>
          <w:b/>
          <w:sz w:val="24"/>
          <w:lang w:val="en-GB"/>
        </w:rPr>
        <w:t>,</w:t>
      </w:r>
      <w:r w:rsidRPr="00D32323">
        <w:rPr>
          <w:rFonts w:ascii="Times New Roman" w:eastAsia="Times New Roman" w:hAnsi="Times New Roman" w:cs="Times New Roman"/>
          <w:b/>
          <w:i/>
          <w:sz w:val="24"/>
          <w:lang w:val="en-GB"/>
        </w:rPr>
        <w:t>S</w:t>
      </w:r>
      <w:r w:rsidRPr="00D32323">
        <w:rPr>
          <w:rFonts w:ascii="Times New Roman" w:eastAsia="Times New Roman" w:hAnsi="Times New Roman" w:cs="Times New Roman"/>
          <w:b/>
          <w:sz w:val="24"/>
          <w:lang w:val="en-GB"/>
        </w:rPr>
        <w:t>)-</w:t>
      </w:r>
      <w:r w:rsidR="00AF1BEF" w:rsidRPr="00D32323">
        <w:rPr>
          <w:rFonts w:ascii="Times New Roman" w:eastAsia="Times New Roman" w:hAnsi="Times New Roman" w:cs="Times New Roman"/>
          <w:b/>
          <w:sz w:val="24"/>
          <w:lang w:val="en-GB"/>
        </w:rPr>
        <w:t>propranolol</w:t>
      </w:r>
      <w:r w:rsidRPr="00D32323">
        <w:rPr>
          <w:rFonts w:ascii="Times New Roman" w:eastAsia="Times New Roman" w:hAnsi="Times New Roman" w:cs="Times New Roman"/>
          <w:b/>
          <w:sz w:val="24"/>
          <w:lang w:val="en-GB"/>
        </w:rPr>
        <w:t xml:space="preserve">, kinetic resolution, enantioselective acetylation, </w:t>
      </w:r>
      <w:r w:rsidRPr="00D32323">
        <w:rPr>
          <w:rFonts w:ascii="Times New Roman" w:eastAsia="Times New Roman" w:hAnsi="Times New Roman" w:cs="Times New Roman"/>
          <w:b/>
          <w:i/>
          <w:sz w:val="24"/>
          <w:lang w:val="en-GB"/>
        </w:rPr>
        <w:t xml:space="preserve">Candida rugosa </w:t>
      </w:r>
      <w:r w:rsidRPr="00D32323">
        <w:rPr>
          <w:rFonts w:ascii="Times New Roman" w:eastAsia="Times New Roman" w:hAnsi="Times New Roman" w:cs="Times New Roman"/>
          <w:b/>
          <w:sz w:val="24"/>
          <w:lang w:val="en-GB"/>
        </w:rPr>
        <w:t xml:space="preserve">(OF) lipase. </w:t>
      </w:r>
    </w:p>
    <w:p w:rsidR="005246CC" w:rsidRPr="00AF1BEF" w:rsidRDefault="00D65185" w:rsidP="00AF1BEF">
      <w:pPr>
        <w:pStyle w:val="Akapitzlist"/>
        <w:numPr>
          <w:ilvl w:val="0"/>
          <w:numId w:val="15"/>
        </w:numPr>
        <w:tabs>
          <w:tab w:val="left" w:pos="426"/>
        </w:tabs>
        <w:spacing w:line="480" w:lineRule="auto"/>
        <w:jc w:val="both"/>
        <w:rPr>
          <w:rFonts w:ascii="Times New Roman" w:eastAsia="Times New Roman" w:hAnsi="Times New Roman" w:cs="Times New Roman"/>
          <w:b/>
          <w:sz w:val="24"/>
        </w:rPr>
      </w:pPr>
      <w:proofErr w:type="spellStart"/>
      <w:r w:rsidRPr="00AF1BEF">
        <w:rPr>
          <w:rFonts w:ascii="Times New Roman" w:eastAsia="Times New Roman" w:hAnsi="Times New Roman" w:cs="Times New Roman"/>
          <w:b/>
          <w:sz w:val="24"/>
        </w:rPr>
        <w:lastRenderedPageBreak/>
        <w:t>Introduction</w:t>
      </w:r>
      <w:proofErr w:type="spellEnd"/>
      <w:r w:rsidRPr="00AF1BEF">
        <w:rPr>
          <w:rFonts w:ascii="Times New Roman" w:eastAsia="Times New Roman" w:hAnsi="Times New Roman" w:cs="Times New Roman"/>
          <w:b/>
          <w:sz w:val="24"/>
        </w:rPr>
        <w:t xml:space="preserve"> </w:t>
      </w:r>
    </w:p>
    <w:p w:rsidR="00AF1BEF" w:rsidRPr="00AF1BEF" w:rsidRDefault="00AF1BEF">
      <w:pPr>
        <w:tabs>
          <w:tab w:val="left" w:pos="426"/>
        </w:tabs>
        <w:spacing w:line="480" w:lineRule="auto"/>
        <w:ind w:left="284"/>
        <w:jc w:val="both"/>
        <w:rPr>
          <w:rFonts w:ascii="Times New Roman" w:eastAsia="Times New Roman" w:hAnsi="Times New Roman" w:cs="Times New Roman"/>
          <w:sz w:val="24"/>
          <w:lang w:val="en-GB"/>
        </w:rPr>
      </w:pPr>
      <w:r w:rsidRPr="00AF1BEF">
        <w:rPr>
          <w:rFonts w:ascii="Times New Roman" w:eastAsia="Times New Roman" w:hAnsi="Times New Roman" w:cs="Times New Roman"/>
          <w:sz w:val="24"/>
          <w:lang w:val="en-GB"/>
        </w:rPr>
        <w:t xml:space="preserve">Cardiovascular diseases and heart diseases, also known as cardiological diseases, are the most common cause of death in developed countries, including Poland. </w:t>
      </w:r>
      <w:r w:rsidR="00592E89">
        <w:rPr>
          <w:rFonts w:ascii="Times New Roman" w:eastAsia="Times New Roman" w:hAnsi="Times New Roman" w:cs="Times New Roman"/>
          <w:sz w:val="24"/>
          <w:lang w:val="en-GB"/>
        </w:rPr>
        <w:t>Additionally, c</w:t>
      </w:r>
      <w:r w:rsidRPr="00AF1BEF">
        <w:rPr>
          <w:rFonts w:ascii="Times New Roman" w:eastAsia="Times New Roman" w:hAnsi="Times New Roman" w:cs="Times New Roman"/>
          <w:sz w:val="24"/>
          <w:lang w:val="en-GB"/>
        </w:rPr>
        <w:t>ardiovascular diseases are the most widespread group of diseases not only among the elderly. The causes of cardiovascular problems are diverse, which is why medicines used to fight them belong to many groups. The most common cardiological diseases are: arterial hypertension, ischemic heart disease, arrhythmias or heart failure. The treatment strategies of these diseases consist in the use of antihypertensive drugs, i.e. those that lower blood pressure, drugs that improve heart function, operate antiarrhythmics or change blood properties</w:t>
      </w:r>
      <w:r w:rsidR="00E37427">
        <w:rPr>
          <w:rFonts w:ascii="Times New Roman" w:eastAsia="Times New Roman" w:hAnsi="Times New Roman" w:cs="Times New Roman"/>
          <w:sz w:val="24"/>
          <w:lang w:val="en-GB"/>
        </w:rPr>
        <w:t xml:space="preserve"> </w:t>
      </w:r>
      <w:r w:rsidR="00E37427">
        <w:rPr>
          <w:rFonts w:ascii="Times New Roman" w:eastAsia="Times New Roman" w:hAnsi="Times New Roman" w:cs="Times New Roman"/>
          <w:sz w:val="24"/>
          <w:lang w:val="en-GB"/>
        </w:rPr>
        <w:fldChar w:fldCharType="begin"/>
      </w:r>
      <w:r w:rsidR="00E37427">
        <w:rPr>
          <w:rFonts w:ascii="Times New Roman" w:eastAsia="Times New Roman" w:hAnsi="Times New Roman" w:cs="Times New Roman"/>
          <w:sz w:val="24"/>
          <w:lang w:val="en-GB"/>
        </w:rPr>
        <w:instrText xml:space="preserve"> ADDIN EN.CITE &lt;EndNote&gt;&lt;Cite&gt;&lt;Author&gt;Narina&lt;/Author&gt;&lt;Year&gt;2007&lt;/Year&gt;&lt;IDText&gt;Enantioselective synthesis of (S)-timolol via kinetic resolution of terminal epoxides dihydroxylation of allylamines (vol 63, pg 3026, 2007)&lt;/IDText&gt;&lt;DisplayText&gt;(1)&lt;/DisplayText&gt;&lt;record&gt;&lt;dates&gt;&lt;pub-dates&gt;&lt;date&gt;Jul&lt;/date&gt;&lt;/pub-dates&gt;&lt;year&gt;2007&lt;/year&gt;&lt;/dates&gt;&lt;keywords&gt;&lt;keyword&gt;Chemistry&lt;/keyword&gt;&lt;/keywords&gt;&lt;urls&gt;&lt;related-urls&gt;&lt;url&gt;&amp;lt;Go to ISI&amp;gt;://WOS:000252082000031&lt;/url&gt;&lt;/related-urls&gt;&lt;/urls&gt;&lt;isbn&gt;0040-4020&lt;/isbn&gt;&lt;work-type&gt;Correction&lt;/work-type&gt;&lt;titles&gt;&lt;title&gt;Enantioselective synthesis of (S)-timolol via kinetic resolution of terminal epoxides dihydroxylation of allylamines (vol 63, pg 3026, 2007)&lt;/title&gt;&lt;secondary-title&gt;Tetrahedron&lt;/secondary-title&gt;&lt;/titles&gt;&lt;pages&gt;6938-6938&lt;/pages&gt;&lt;number&gt;29&lt;/number&gt;&lt;contributors&gt;&lt;authors&gt;&lt;author&gt;Narina, S. V.&lt;/author&gt;&lt;author&gt;Sudalai, A.&lt;/author&gt;&lt;/authors&gt;&lt;/contributors&gt;&lt;language&gt;English&lt;/language&gt;&lt;added-date format="utc"&gt;1466511257&lt;/added-date&gt;&lt;ref-type name="Journal Article"&gt;17&lt;/ref-type&gt;&lt;auth-address&gt;[Narina, Srinivasarao V.&amp;#xD;Sudalai, Arumugam] Natl Chem Lab, Chem Engn &amp;amp; Proc Dev Div, Pune 411008, Maharashtra, India.&amp;#xD;Sudalai, A (reprint author), Natl Chem Lab, Chem Engn &amp;amp; Proc Dev Div, Pashan Rd, Pune 411008, Maharashtra, India.&amp;#xD;a.sudalai@ncl.res.in&lt;/auth-address&gt;&lt;rec-number&gt;17&lt;/rec-number&gt;&lt;last-updated-date format="utc"&gt;1466584632&lt;/last-updated-date&gt;&lt;accession-num&gt;WOS:000252082000031&lt;/accession-num&gt;&lt;electronic-resource-num&gt;10.1016/j.tet.2007.04.071&lt;/electronic-resource-num&gt;&lt;volume&gt;63&lt;/volume&gt;&lt;/record&gt;&lt;/Cite&gt;&lt;/EndNote&gt;</w:instrText>
      </w:r>
      <w:r w:rsidR="00E37427">
        <w:rPr>
          <w:rFonts w:ascii="Times New Roman" w:eastAsia="Times New Roman" w:hAnsi="Times New Roman" w:cs="Times New Roman"/>
          <w:sz w:val="24"/>
          <w:lang w:val="en-GB"/>
        </w:rPr>
        <w:fldChar w:fldCharType="separate"/>
      </w:r>
      <w:r w:rsidR="00E37427">
        <w:rPr>
          <w:rFonts w:ascii="Times New Roman" w:eastAsia="Times New Roman" w:hAnsi="Times New Roman" w:cs="Times New Roman"/>
          <w:noProof/>
          <w:sz w:val="24"/>
          <w:lang w:val="en-GB"/>
        </w:rPr>
        <w:t>(1)</w:t>
      </w:r>
      <w:r w:rsidR="00E37427">
        <w:rPr>
          <w:rFonts w:ascii="Times New Roman" w:eastAsia="Times New Roman" w:hAnsi="Times New Roman" w:cs="Times New Roman"/>
          <w:sz w:val="24"/>
          <w:lang w:val="en-GB"/>
        </w:rPr>
        <w:fldChar w:fldCharType="end"/>
      </w:r>
      <w:r w:rsidRPr="00AF1BEF">
        <w:rPr>
          <w:rFonts w:ascii="Times New Roman" w:eastAsia="Times New Roman" w:hAnsi="Times New Roman" w:cs="Times New Roman"/>
          <w:sz w:val="24"/>
          <w:lang w:val="en-GB"/>
        </w:rPr>
        <w:t>.</w:t>
      </w:r>
    </w:p>
    <w:p w:rsidR="005246CC" w:rsidRPr="00AF1BEF" w:rsidRDefault="00AF1BEF">
      <w:pPr>
        <w:tabs>
          <w:tab w:val="left" w:pos="426"/>
        </w:tabs>
        <w:spacing w:line="480" w:lineRule="auto"/>
        <w:ind w:left="284"/>
        <w:jc w:val="both"/>
        <w:rPr>
          <w:rFonts w:ascii="Times New Roman" w:eastAsia="Times New Roman" w:hAnsi="Times New Roman" w:cs="Times New Roman"/>
          <w:sz w:val="24"/>
          <w:lang w:val="en-GB"/>
        </w:rPr>
      </w:pPr>
      <w:r w:rsidRPr="00AF1BEF">
        <w:rPr>
          <w:rFonts w:ascii="Times New Roman" w:eastAsia="Times New Roman" w:hAnsi="Times New Roman" w:cs="Times New Roman"/>
          <w:sz w:val="24"/>
          <w:lang w:val="en-GB"/>
        </w:rPr>
        <w:t>Propranolol</w:t>
      </w:r>
      <w:r w:rsidR="00D65185" w:rsidRPr="00AF1BEF">
        <w:rPr>
          <w:rFonts w:ascii="Times New Roman" w:eastAsia="Times New Roman" w:hAnsi="Times New Roman" w:cs="Times New Roman"/>
          <w:sz w:val="24"/>
          <w:lang w:val="en-GB"/>
        </w:rPr>
        <w:t xml:space="preserve"> belongs to the </w:t>
      </w:r>
      <w:r w:rsidR="00D65185" w:rsidRPr="00AF1BEF">
        <w:rPr>
          <w:rFonts w:ascii="Times New Roman" w:eastAsia="Times New Roman" w:hAnsi="Times New Roman" w:cs="Times New Roman"/>
          <w:sz w:val="24"/>
        </w:rPr>
        <w:t>β</w:t>
      </w:r>
      <w:r w:rsidR="00D65185" w:rsidRPr="00AF1BEF">
        <w:rPr>
          <w:rFonts w:ascii="Times New Roman" w:eastAsia="Times New Roman" w:hAnsi="Times New Roman" w:cs="Times New Roman"/>
          <w:sz w:val="24"/>
          <w:lang w:val="en-GB"/>
        </w:rPr>
        <w:t>-adrenergic receptor antagonists (</w:t>
      </w:r>
      <w:r w:rsidR="00D65185" w:rsidRPr="00AF1BEF">
        <w:rPr>
          <w:rFonts w:ascii="Times New Roman" w:eastAsia="Times New Roman" w:hAnsi="Times New Roman" w:cs="Times New Roman"/>
          <w:sz w:val="24"/>
        </w:rPr>
        <w:t>β</w:t>
      </w:r>
      <w:r w:rsidR="00D65185" w:rsidRPr="00AF1BEF">
        <w:rPr>
          <w:rFonts w:ascii="Times New Roman" w:eastAsia="Times New Roman" w:hAnsi="Times New Roman" w:cs="Times New Roman"/>
          <w:sz w:val="24"/>
          <w:lang w:val="en-GB"/>
        </w:rPr>
        <w:t>-blockers) class, which are known as important classes of drugs widely used in the treatment of hypertension and cardiovascular disorders</w:t>
      </w:r>
      <w:r w:rsidR="00E37427">
        <w:rPr>
          <w:rFonts w:ascii="Times New Roman" w:eastAsia="Times New Roman" w:hAnsi="Times New Roman" w:cs="Times New Roman"/>
          <w:sz w:val="24"/>
          <w:lang w:val="en-GB"/>
        </w:rPr>
        <w:t xml:space="preserve"> </w:t>
      </w:r>
      <w:r w:rsidR="00E37427">
        <w:rPr>
          <w:rFonts w:ascii="Times New Roman" w:eastAsia="Times New Roman" w:hAnsi="Times New Roman" w:cs="Times New Roman"/>
          <w:sz w:val="24"/>
          <w:lang w:val="en-GB"/>
        </w:rPr>
        <w:fldChar w:fldCharType="begin">
          <w:fldData xml:space="preserve">PEVuZE5vdGU+PENpdGU+PEF1dGhvcj5DYXJsYmVyZzwvQXV0aG9yPjxZZWFyPjIwMDQ8L1llYXI+
PElEVGV4dD5BdGVub2xvbCBpbiBoeXBlcnRlbnNpb246IGlzIGl0IGEgd2lzZSBjaG9pY2U/PC9J
RFRleHQ+PERpc3BsYXlUZXh0PigyLTUpPC9EaXNwbGF5VGV4dD48cmVjb3JkPjxkYXRlcz48cHVi
LWRhdGVzPjxkYXRlPk5vdjwvZGF0ZT48L3B1Yi1kYXRlcz48eWVhcj4yMDA0PC95ZWFyPjwvZGF0
ZXM+PGtleXdvcmRzPjxrZXl3b3JkPmxpcGlkLWxvd2VyaW5nIHRyZWF0bWVudDwva2V5d29yZD48
a2V5d29yZD5hdHRhY2sgdHJpYWwgYWxsaGF0PC9rZXl3b3JkPjxrZXl3b3JkPmFuZ2lvdGVuc2lu
IHJlY2VwdG9yPC9rZXl3b3JkPjxrZXl3b3JkPmFudGFnb25pc3Q8L2tleXdvcmQ+PGtleXdvcmQ+
Y29udmVydGluZyBlbnp5bWUtaW5oaWJpdG9yPC9rZXl3b3JkPjxrZXl3b3JkPmNhbGNpdW0tY2hh
bm5lbCBibG9ja2VyPC9rZXl3b3JkPjxrZXl3b3JkPjwva2V5d29yZD48a2V5d29yZD5yYW5kb21p
emVkLXRyaWFsPC9rZXl3b3JkPjxrZXl3b3JkPmNhcmRpb3Zhc2N1bGFyIG1vcmJpZGl0eTwva2V5
d29yZD48a2V5d29yZD5iZXRhLWJsb2NrZXJzPC9rZXl3b3JkPjxrZXl3b3JkPnNlY29uZGFyeTwv
a2V5d29yZD48a2V5d29yZD5wcmV2ZW50aW9uPC9rZXl3b3JkPjxrZXl3b3JkPmVsZGVybHktcGF0
aWVudHM8L2tleXdvcmQ+PGtleXdvcmQ+R2VuZXJhbCAmYW1wOyBJbnRlcm5hbCBNZWRpY2luZTwv
a2V5d29yZD48L2tleXdvcmRzPjx1cmxzPjxyZWxhdGVkLXVybHM+PHVybD4mbHQ7R28gdG8gSVNJ
Jmd0OzovL1dPUzowMDAyMjQ5MjE2MDAwMzE8L3VybD48L3JlbGF0ZWQtdXJscz48L3VybHM+PGlz
Ym4+MDE0MC02NzM2PC9pc2JuPjx3b3JrLXR5cGU+QXJ0aWNsZTwvd29yay10eXBlPjx0aXRsZXM+
PHRpdGxlPkF0ZW5vbG9sIGluIGh5cGVydGVuc2lvbjogaXMgaXQgYSB3aXNlIGNob2ljZT88L3Rp
dGxlPjxzZWNvbmRhcnktdGl0bGU+TGFuY2V0PC9zZWNvbmRhcnktdGl0bGU+PC90aXRsZXM+PHBh
Z2VzPjE2ODQtMTY4OTwvcGFnZXM+PG51bWJlcj45NDQ2PC9udW1iZXI+PGNvbnRyaWJ1dG9ycz48
YXV0aG9ycz48YXV0aG9yPkNhcmxiZXJnLCBCLjwvYXV0aG9yPjxhdXRob3I+U2FtdWVsc3Nvbiwg
Ty48L2F1dGhvcj48YXV0aG9yPkxpbmRob2xtLCBMLiBKLjwvYXV0aG9yPjwvYXV0aG9ycz48L2Nv
bnRyaWJ1dG9ycz48bGFuZ3VhZ2U+RW5nbGlzaDwvbGFuZ3VhZ2U+PGFkZGVkLWRhdGUgZm9ybWF0
PSJ1dGMiPjE0NjY1MTA2ODU8L2FkZGVkLWRhdGU+PHJlZi10eXBlIG5hbWU9IkpvdXJuYWwgQXJ0
aWNsZSI+MTc8L3JlZi10eXBlPjxhdXRoLWFkZHJlc3M+VW1lYSBVbml2IEhvc3AsIERlcHQgUHVi
bCBIbHRoICZhbXA7IENsaW4gTWVkLCBTRS05MDE4NSBVbWVhLCBTd2VkZW4uIFNhaGxncmVucyBV
bml2IEhvc3AsIERlcHQgTmVwaHJvbCwgUy00MTM0NSBHb3RoZW5idXJnLCBTd2VkZW4uJiN4RDtM
aW5kaG9sbSwgTEogKHJlcHJpbnQgYXV0aG9yKSwgVW1lYSBVbml2IEhvc3AsIERlcHQgUHVibCBI
bHRoICZhbXA7IENsaW4gTWVkLCBTRS05MDE4NSBVbWVhLCBTd2VkZW4uJiN4RDtMYXJzSExpbmRo
b2xtQGZhbW1lZC51bXUuc2U8L2F1dGgtYWRkcmVzcz48cmVjLW51bWJlcj41PC9yZWMtbnVtYmVy
PjxsYXN0LXVwZGF0ZWQtZGF0ZSBmb3JtYXQ9InV0YyI+MTQ2NjU4NDYzMjwvbGFzdC11cGRhdGVk
LWRhdGU+PGFjY2Vzc2lvbi1udW0+V09TOjAwMDIyNDkyMTYwMDAzMTwvYWNjZXNzaW9uLW51bT48
ZWxlY3Ryb25pYy1yZXNvdXJjZS1udW0+MTAuMTAxNi9zMDE0MC02NzM2KDA0KTE3MzU1LTg8L2Vs
ZWN0cm9uaWMtcmVzb3VyY2UtbnVtPjx2b2x1bWU+MzY0PC92b2x1bWU+PC9yZWNvcmQ+PC9DaXRl
PjxDaXRlPjxBdXRob3I+THVuZDwvQXV0aG9yPjxZZWFyPjIwMTY8L1llYXI+PElEVGV4dD5IaWdo
bHkgZW5hbnRpb3NlbGVjdGl2ZSBDQUxCLWNhdGFseXplZCBraW5ldGljIHJlc29sdXRpb24gb2Yg
YnVpbGRpbmcgYmxvY2tzIGZvciBiZXRhLWJsb2NrZXIgYXRlbm9sb2w8L0lEVGV4dD48cmVjb3Jk
PjxkYXRlcz48cHViLWRhdGVzPjxkYXRlPk5vdjwvZGF0ZT48L3B1Yi1kYXRlcz48eWVhcj4yMDE2
PC95ZWFyPjwvZGF0ZXM+PHVybHM+PHJlbGF0ZWQtdXJscz48dXJsPiZsdDtHbyB0byBJU0kmZ3Q7
Oi8vV09TOjAwMDM4Njg2MTAwMDAxNTwvdXJsPjwvcmVsYXRlZC11cmxzPjwvdXJscz48aXNibj4w
MDQwLTQwMjA8L2lzYm4+PHRpdGxlcz48dGl0bGU+SGlnaGx5IGVuYW50aW9zZWxlY3RpdmUgQ0FM
Qi1jYXRhbHl6ZWQga2luZXRpYyByZXNvbHV0aW9uIG9mIGJ1aWxkaW5nIGJsb2NrcyBmb3IgYmV0
YS1ibG9ja2VyIGF0ZW5vbG9sPC90aXRsZT48c2Vjb25kYXJ5LXRpdGxlPlRldHJhaGVkcm9uPC9z
ZWNvbmRhcnktdGl0bGU+PC90aXRsZXM+PHBhZ2VzPjcyODgtNzI5MjwvcGFnZXM+PG51bWJlcj40
NjwvbnVtYmVyPjxjb250cmlidXRvcnM+PGF1dGhvcnM+PGF1dGhvcj5MdW5kLCBJLiBULjwvYXV0
aG9yPjxhdXRob3I+Qm9ja21hbm4sIFAuIEwuPC9hdXRob3I+PGF1dGhvcj5KYWNvYnNlbiwgRS4g
RS48L2F1dGhvcj48L2F1dGhvcnM+PC9jb250cmlidXRvcnM+PGFkZGVkLWRhdGUgZm9ybWF0PSJ1
dGMiPjE1MDk5MTQ3NzA8L2FkZGVkLWRhdGU+PHJlZi10eXBlIG5hbWU9IkpvdXJuYWwgQXJ0aWNs
ZSI+MTc8L3JlZi10eXBlPjxyZWMtbnVtYmVyPjU2MDwvcmVjLW51bWJlcj48bGFzdC11cGRhdGVk
LWRhdGUgZm9ybWF0PSJ1dGMiPjE1MDk5MTQ3NzA8L2xhc3QtdXBkYXRlZC1kYXRlPjxhY2Nlc3Np
b24tbnVtPldPUzowMDAzODY4NjEwMDAwMTU8L2FjY2Vzc2lvbi1udW0+PGVsZWN0cm9uaWMtcmVz
b3VyY2UtbnVtPjEwLjEwMTYvai50ZXQuMjAxNi4wMi4wMTg8L2VsZWN0cm9uaWMtcmVzb3VyY2Ut
bnVtPjx2b2x1bWU+NzI8L3ZvbHVtZT48L3JlY29yZD48L0NpdGU+PENpdGU+PEF1dGhvcj5CYXJi
b3NhPC9BdXRob3I+PFllYXI+MjAxMDwvWWVhcj48SURUZXh0PktpbmV0aWMgcmVzb2x1dGlvbiBv
ZiAoUi9TKS1wcm9wcmFub2xvbCAoMS1pc29wcm9weWxhbWluby0zLSgxLW5hcGh0b3h5KS0yLXBy
b3Bhbm9sb2wpIGNhdGFseXplZCBieSBpbW1vYmlsaXplZCBwcmVwYXJhdGlvbnMgb2YgQ2FuZGlk
YSBhbnRhcmN0aWNhIGxpcGFzZSBCIChDQUwtQik8L0lEVGV4dD48cmVjb3JkPjxkYXRlcz48cHVi
LWRhdGVzPjxkYXRlPkRlYyAzMTwvZGF0ZT48L3B1Yi1kYXRlcz48eWVhcj4yMDEwPC95ZWFyPjwv
ZGF0ZXM+PHVybHM+PHJlbGF0ZWQtdXJscz48dXJsPiZsdDtHbyB0byBJU0kmZ3Q7Oi8vV09TOjAw
MDI4NTg5NjIwMDAxOTwvdXJsPjwvcmVsYXRlZC11cmxzPjwvdXJscz48aXNibj4xODcxLTY3ODQ8
L2lzYm4+PHRpdGxlcz48dGl0bGU+S2luZXRpYyByZXNvbHV0aW9uIG9mIChSL1MpLXByb3ByYW5v
bG9sICgxLWlzb3Byb3B5bGFtaW5vLTMtKDEtbmFwaHRveHkpLTItcHJvcGFub2xvbCkgY2F0YWx5
emVkIGJ5IGltbW9iaWxpemVkIHByZXBhcmF0aW9ucyBvZiBDYW5kaWRhIGFudGFyY3RpY2EgbGlw
YXNlIEIgKENBTC1CKTwvdGl0bGU+PHNlY29uZGFyeS10aXRsZT5OZXcgQmlvdGVjaG5vbG9neTwv
c2Vjb25kYXJ5LXRpdGxlPjwvdGl0bGVzPjxwYWdlcz44NDQtODUwPC9wYWdlcz48bnVtYmVyPjY8
L251bWJlcj48Y29udHJpYnV0b3JzPjxhdXRob3JzPjxhdXRob3I+QmFyYm9zYSwgT3ZlaW1hcjwv
YXV0aG9yPjxhdXRob3I+QXJpemEsIENlc2FyPC9hdXRob3I+PGF1dGhvcj5PcnRpeiwgQ2xhdWRp
YTwvYXV0aG9yPjxhdXRob3I+VG9ycmVzLCBSb2RyaWdvPC9hdXRob3I+PC9hdXRob3JzPjwvY29u
dHJpYnV0b3JzPjxhZGRlZC1kYXRlIGZvcm1hdD0idXRjIj4xNDY2NTExMjA0PC9hZGRlZC1kYXRl
PjxyZWYtdHlwZSBuYW1lPSJKb3VybmFsIEFydGljbGUiPjE3PC9yZWYtdHlwZT48cmVjLW51bWJl
cj4xNjwvcmVjLW51bWJlcj48bGFzdC11cGRhdGVkLWRhdGUgZm9ybWF0PSJ1dGMiPjE0NjY1ODQ2
MzI8L2xhc3QtdXBkYXRlZC1kYXRlPjxhY2Nlc3Npb24tbnVtPldPUzowMDAyODU4OTYyMDAwMTk8
L2FjY2Vzc2lvbi1udW0+PGVsZWN0cm9uaWMtcmVzb3VyY2UtbnVtPjEwLjEwMTYvai5uYnQuMjAx
MC4wNy4wMTU8L2VsZWN0cm9uaWMtcmVzb3VyY2UtbnVtPjx2b2x1bWU+Mjc8L3ZvbHVtZT48L3Jl
Y29yZD48L0NpdGU+PENpdGU+PEF1dGhvcj5aZWxhc3pjenlrPC9BdXRob3I+PFllYXI+MjAwNzwv
WWVhcj48SURUZXh0PkJpb2NhdGFseXRpYyBhcHByb2FjaGVzIHRvIG9wdGljYWxseSBhY3RpdmUg
YmV0YS1ibG9ja2VyczwvSURUZXh0PjxyZWNvcmQ+PGRhdGVzPjxwdWItZGF0ZXM+PGRhdGU+MjAw
NzwvZGF0ZT48L3B1Yi1kYXRlcz48eWVhcj4yMDA3PC95ZWFyPjwvZGF0ZXM+PHVybHM+PHJlbGF0
ZWQtdXJscz48dXJsPiZsdDtHbyB0byBJU0kmZ3Q7Oi8vV09TOjAwMDI0MzI0ODUwMDAwMzwvdXJs
PjwvcmVsYXRlZC11cmxzPjwvdXJscz48aXNibj4wOTI5LTg2NzM8L2lzYm4+PHRpdGxlcz48dGl0
bGU+QmlvY2F0YWx5dGljIGFwcHJvYWNoZXMgdG8gb3B0aWNhbGx5IGFjdGl2ZSBiZXRhLWJsb2Nr
ZXJzPC90aXRsZT48c2Vjb25kYXJ5LXRpdGxlPkN1cnJlbnQgTWVkaWNpbmFsIENoZW1pc3RyeTwv
c2Vjb25kYXJ5LXRpdGxlPjwvdGl0bGVzPjxwYWdlcz41My02NTwvcGFnZXM+PG51bWJlcj4xPC9u
dW1iZXI+PGNvbnRyaWJ1dG9ycz48YXV0aG9ycz48YXV0aG9yPlplbGFzemN6eWssIEQuPC9hdXRo
b3I+PGF1dGhvcj5LaWVjLUtvbm9ub3dpY3osIEsuPC9hdXRob3I+PC9hdXRob3JzPjwvY29udHJp
YnV0b3JzPjxhZGRlZC1kYXRlIGZvcm1hdD0idXRjIj4xNDY2NTEwNzQ1PC9hZGRlZC1kYXRlPjxy
ZWYtdHlwZSBuYW1lPSJKb3VybmFsIEFydGljbGUiPjE3PC9yZWYtdHlwZT48cmVjLW51bWJlcj42
PC9yZWMtbnVtYmVyPjxsYXN0LXVwZGF0ZWQtZGF0ZSBmb3JtYXQ9InV0YyI+MTQ2NjU4NDYzMjwv
bGFzdC11cGRhdGVkLWRhdGU+PGFjY2Vzc2lvbi1udW0+V09TOjAwMDI0MzI0ODUwMDAwMzwvYWNj
ZXNzaW9uLW51bT48ZWxlY3Ryb25pYy1yZXNvdXJjZS1udW0+MTAuMjE3NC8wOTI5ODY3MDc3Nzkz
MTM0ODA8L2VsZWN0cm9uaWMtcmVzb3VyY2UtbnVtPjx2b2x1bWU+MTQ8L3ZvbHVtZT48L3JlY29y
ZD48L0NpdGU+PC9FbmROb3RlPgB=
</w:fldData>
        </w:fldChar>
      </w:r>
      <w:r w:rsidR="007D0F21">
        <w:rPr>
          <w:rFonts w:ascii="Times New Roman" w:eastAsia="Times New Roman" w:hAnsi="Times New Roman" w:cs="Times New Roman"/>
          <w:sz w:val="24"/>
          <w:lang w:val="en-GB"/>
        </w:rPr>
        <w:instrText xml:space="preserve"> ADDIN EN.CITE </w:instrText>
      </w:r>
      <w:r w:rsidR="007D0F21">
        <w:rPr>
          <w:rFonts w:ascii="Times New Roman" w:eastAsia="Times New Roman" w:hAnsi="Times New Roman" w:cs="Times New Roman"/>
          <w:sz w:val="24"/>
          <w:lang w:val="en-GB"/>
        </w:rPr>
        <w:fldChar w:fldCharType="begin">
          <w:fldData xml:space="preserve">PEVuZE5vdGU+PENpdGU+PEF1dGhvcj5DYXJsYmVyZzwvQXV0aG9yPjxZZWFyPjIwMDQ8L1llYXI+
PElEVGV4dD5BdGVub2xvbCBpbiBoeXBlcnRlbnNpb246IGlzIGl0IGEgd2lzZSBjaG9pY2U/PC9J
RFRleHQ+PERpc3BsYXlUZXh0PigyLTUpPC9EaXNwbGF5VGV4dD48cmVjb3JkPjxkYXRlcz48cHVi
LWRhdGVzPjxkYXRlPk5vdjwvZGF0ZT48L3B1Yi1kYXRlcz48eWVhcj4yMDA0PC95ZWFyPjwvZGF0
ZXM+PGtleXdvcmRzPjxrZXl3b3JkPmxpcGlkLWxvd2VyaW5nIHRyZWF0bWVudDwva2V5d29yZD48
a2V5d29yZD5hdHRhY2sgdHJpYWwgYWxsaGF0PC9rZXl3b3JkPjxrZXl3b3JkPmFuZ2lvdGVuc2lu
IHJlY2VwdG9yPC9rZXl3b3JkPjxrZXl3b3JkPmFudGFnb25pc3Q8L2tleXdvcmQ+PGtleXdvcmQ+
Y29udmVydGluZyBlbnp5bWUtaW5oaWJpdG9yPC9rZXl3b3JkPjxrZXl3b3JkPmNhbGNpdW0tY2hh
bm5lbCBibG9ja2VyPC9rZXl3b3JkPjxrZXl3b3JkPjwva2V5d29yZD48a2V5d29yZD5yYW5kb21p
emVkLXRyaWFsPC9rZXl3b3JkPjxrZXl3b3JkPmNhcmRpb3Zhc2N1bGFyIG1vcmJpZGl0eTwva2V5
d29yZD48a2V5d29yZD5iZXRhLWJsb2NrZXJzPC9rZXl3b3JkPjxrZXl3b3JkPnNlY29uZGFyeTwv
a2V5d29yZD48a2V5d29yZD5wcmV2ZW50aW9uPC9rZXl3b3JkPjxrZXl3b3JkPmVsZGVybHktcGF0
aWVudHM8L2tleXdvcmQ+PGtleXdvcmQ+R2VuZXJhbCAmYW1wOyBJbnRlcm5hbCBNZWRpY2luZTwv
a2V5d29yZD48L2tleXdvcmRzPjx1cmxzPjxyZWxhdGVkLXVybHM+PHVybD4mbHQ7R28gdG8gSVNJ
Jmd0OzovL1dPUzowMDAyMjQ5MjE2MDAwMzE8L3VybD48L3JlbGF0ZWQtdXJscz48L3VybHM+PGlz
Ym4+MDE0MC02NzM2PC9pc2JuPjx3b3JrLXR5cGU+QXJ0aWNsZTwvd29yay10eXBlPjx0aXRsZXM+
PHRpdGxlPkF0ZW5vbG9sIGluIGh5cGVydGVuc2lvbjogaXMgaXQgYSB3aXNlIGNob2ljZT88L3Rp
dGxlPjxzZWNvbmRhcnktdGl0bGU+TGFuY2V0PC9zZWNvbmRhcnktdGl0bGU+PC90aXRsZXM+PHBh
Z2VzPjE2ODQtMTY4OTwvcGFnZXM+PG51bWJlcj45NDQ2PC9udW1iZXI+PGNvbnRyaWJ1dG9ycz48
YXV0aG9ycz48YXV0aG9yPkNhcmxiZXJnLCBCLjwvYXV0aG9yPjxhdXRob3I+U2FtdWVsc3Nvbiwg
Ty48L2F1dGhvcj48YXV0aG9yPkxpbmRob2xtLCBMLiBKLjwvYXV0aG9yPjwvYXV0aG9ycz48L2Nv
bnRyaWJ1dG9ycz48bGFuZ3VhZ2U+RW5nbGlzaDwvbGFuZ3VhZ2U+PGFkZGVkLWRhdGUgZm9ybWF0
PSJ1dGMiPjE0NjY1MTA2ODU8L2FkZGVkLWRhdGU+PHJlZi10eXBlIG5hbWU9IkpvdXJuYWwgQXJ0
aWNsZSI+MTc8L3JlZi10eXBlPjxhdXRoLWFkZHJlc3M+VW1lYSBVbml2IEhvc3AsIERlcHQgUHVi
bCBIbHRoICZhbXA7IENsaW4gTWVkLCBTRS05MDE4NSBVbWVhLCBTd2VkZW4uIFNhaGxncmVucyBV
bml2IEhvc3AsIERlcHQgTmVwaHJvbCwgUy00MTM0NSBHb3RoZW5idXJnLCBTd2VkZW4uJiN4RDtM
aW5kaG9sbSwgTEogKHJlcHJpbnQgYXV0aG9yKSwgVW1lYSBVbml2IEhvc3AsIERlcHQgUHVibCBI
bHRoICZhbXA7IENsaW4gTWVkLCBTRS05MDE4NSBVbWVhLCBTd2VkZW4uJiN4RDtMYXJzSExpbmRo
b2xtQGZhbW1lZC51bXUuc2U8L2F1dGgtYWRkcmVzcz48cmVjLW51bWJlcj41PC9yZWMtbnVtYmVy
PjxsYXN0LXVwZGF0ZWQtZGF0ZSBmb3JtYXQ9InV0YyI+MTQ2NjU4NDYzMjwvbGFzdC11cGRhdGVk
LWRhdGU+PGFjY2Vzc2lvbi1udW0+V09TOjAwMDIyNDkyMTYwMDAzMTwvYWNjZXNzaW9uLW51bT48
ZWxlY3Ryb25pYy1yZXNvdXJjZS1udW0+MTAuMTAxNi9zMDE0MC02NzM2KDA0KTE3MzU1LTg8L2Vs
ZWN0cm9uaWMtcmVzb3VyY2UtbnVtPjx2b2x1bWU+MzY0PC92b2x1bWU+PC9yZWNvcmQ+PC9DaXRl
PjxDaXRlPjxBdXRob3I+THVuZDwvQXV0aG9yPjxZZWFyPjIwMTY8L1llYXI+PElEVGV4dD5IaWdo
bHkgZW5hbnRpb3NlbGVjdGl2ZSBDQUxCLWNhdGFseXplZCBraW5ldGljIHJlc29sdXRpb24gb2Yg
YnVpbGRpbmcgYmxvY2tzIGZvciBiZXRhLWJsb2NrZXIgYXRlbm9sb2w8L0lEVGV4dD48cmVjb3Jk
PjxkYXRlcz48cHViLWRhdGVzPjxkYXRlPk5vdjwvZGF0ZT48L3B1Yi1kYXRlcz48eWVhcj4yMDE2
PC95ZWFyPjwvZGF0ZXM+PHVybHM+PHJlbGF0ZWQtdXJscz48dXJsPiZsdDtHbyB0byBJU0kmZ3Q7
Oi8vV09TOjAwMDM4Njg2MTAwMDAxNTwvdXJsPjwvcmVsYXRlZC11cmxzPjwvdXJscz48aXNibj4w
MDQwLTQwMjA8L2lzYm4+PHRpdGxlcz48dGl0bGU+SGlnaGx5IGVuYW50aW9zZWxlY3RpdmUgQ0FM
Qi1jYXRhbHl6ZWQga2luZXRpYyByZXNvbHV0aW9uIG9mIGJ1aWxkaW5nIGJsb2NrcyBmb3IgYmV0
YS1ibG9ja2VyIGF0ZW5vbG9sPC90aXRsZT48c2Vjb25kYXJ5LXRpdGxlPlRldHJhaGVkcm9uPC9z
ZWNvbmRhcnktdGl0bGU+PC90aXRsZXM+PHBhZ2VzPjcyODgtNzI5MjwvcGFnZXM+PG51bWJlcj40
NjwvbnVtYmVyPjxjb250cmlidXRvcnM+PGF1dGhvcnM+PGF1dGhvcj5MdW5kLCBJLiBULjwvYXV0
aG9yPjxhdXRob3I+Qm9ja21hbm4sIFAuIEwuPC9hdXRob3I+PGF1dGhvcj5KYWNvYnNlbiwgRS4g
RS48L2F1dGhvcj48L2F1dGhvcnM+PC9jb250cmlidXRvcnM+PGFkZGVkLWRhdGUgZm9ybWF0PSJ1
dGMiPjE1MDk5MTQ3NzA8L2FkZGVkLWRhdGU+PHJlZi10eXBlIG5hbWU9IkpvdXJuYWwgQXJ0aWNs
ZSI+MTc8L3JlZi10eXBlPjxyZWMtbnVtYmVyPjU2MDwvcmVjLW51bWJlcj48bGFzdC11cGRhdGVk
LWRhdGUgZm9ybWF0PSJ1dGMiPjE1MDk5MTQ3NzA8L2xhc3QtdXBkYXRlZC1kYXRlPjxhY2Nlc3Np
b24tbnVtPldPUzowMDAzODY4NjEwMDAwMTU8L2FjY2Vzc2lvbi1udW0+PGVsZWN0cm9uaWMtcmVz
b3VyY2UtbnVtPjEwLjEwMTYvai50ZXQuMjAxNi4wMi4wMTg8L2VsZWN0cm9uaWMtcmVzb3VyY2Ut
bnVtPjx2b2x1bWU+NzI8L3ZvbHVtZT48L3JlY29yZD48L0NpdGU+PENpdGU+PEF1dGhvcj5CYXJi
b3NhPC9BdXRob3I+PFllYXI+MjAxMDwvWWVhcj48SURUZXh0PktpbmV0aWMgcmVzb2x1dGlvbiBv
ZiAoUi9TKS1wcm9wcmFub2xvbCAoMS1pc29wcm9weWxhbWluby0zLSgxLW5hcGh0b3h5KS0yLXBy
b3Bhbm9sb2wpIGNhdGFseXplZCBieSBpbW1vYmlsaXplZCBwcmVwYXJhdGlvbnMgb2YgQ2FuZGlk
YSBhbnRhcmN0aWNhIGxpcGFzZSBCIChDQUwtQik8L0lEVGV4dD48cmVjb3JkPjxkYXRlcz48cHVi
LWRhdGVzPjxkYXRlPkRlYyAzMTwvZGF0ZT48L3B1Yi1kYXRlcz48eWVhcj4yMDEwPC95ZWFyPjwv
ZGF0ZXM+PHVybHM+PHJlbGF0ZWQtdXJscz48dXJsPiZsdDtHbyB0byBJU0kmZ3Q7Oi8vV09TOjAw
MDI4NTg5NjIwMDAxOTwvdXJsPjwvcmVsYXRlZC11cmxzPjwvdXJscz48aXNibj4xODcxLTY3ODQ8
L2lzYm4+PHRpdGxlcz48dGl0bGU+S2luZXRpYyByZXNvbHV0aW9uIG9mIChSL1MpLXByb3ByYW5v
bG9sICgxLWlzb3Byb3B5bGFtaW5vLTMtKDEtbmFwaHRveHkpLTItcHJvcGFub2xvbCkgY2F0YWx5
emVkIGJ5IGltbW9iaWxpemVkIHByZXBhcmF0aW9ucyBvZiBDYW5kaWRhIGFudGFyY3RpY2EgbGlw
YXNlIEIgKENBTC1CKTwvdGl0bGU+PHNlY29uZGFyeS10aXRsZT5OZXcgQmlvdGVjaG5vbG9neTwv
c2Vjb25kYXJ5LXRpdGxlPjwvdGl0bGVzPjxwYWdlcz44NDQtODUwPC9wYWdlcz48bnVtYmVyPjY8
L251bWJlcj48Y29udHJpYnV0b3JzPjxhdXRob3JzPjxhdXRob3I+QmFyYm9zYSwgT3ZlaW1hcjwv
YXV0aG9yPjxhdXRob3I+QXJpemEsIENlc2FyPC9hdXRob3I+PGF1dGhvcj5PcnRpeiwgQ2xhdWRp
YTwvYXV0aG9yPjxhdXRob3I+VG9ycmVzLCBSb2RyaWdvPC9hdXRob3I+PC9hdXRob3JzPjwvY29u
dHJpYnV0b3JzPjxhZGRlZC1kYXRlIGZvcm1hdD0idXRjIj4xNDY2NTExMjA0PC9hZGRlZC1kYXRl
PjxyZWYtdHlwZSBuYW1lPSJKb3VybmFsIEFydGljbGUiPjE3PC9yZWYtdHlwZT48cmVjLW51bWJl
cj4xNjwvcmVjLW51bWJlcj48bGFzdC11cGRhdGVkLWRhdGUgZm9ybWF0PSJ1dGMiPjE0NjY1ODQ2
MzI8L2xhc3QtdXBkYXRlZC1kYXRlPjxhY2Nlc3Npb24tbnVtPldPUzowMDAyODU4OTYyMDAwMTk8
L2FjY2Vzc2lvbi1udW0+PGVsZWN0cm9uaWMtcmVzb3VyY2UtbnVtPjEwLjEwMTYvai5uYnQuMjAx
MC4wNy4wMTU8L2VsZWN0cm9uaWMtcmVzb3VyY2UtbnVtPjx2b2x1bWU+Mjc8L3ZvbHVtZT48L3Jl
Y29yZD48L0NpdGU+PENpdGU+PEF1dGhvcj5aZWxhc3pjenlrPC9BdXRob3I+PFllYXI+MjAwNzwv
WWVhcj48SURUZXh0PkJpb2NhdGFseXRpYyBhcHByb2FjaGVzIHRvIG9wdGljYWxseSBhY3RpdmUg
YmV0YS1ibG9ja2VyczwvSURUZXh0PjxyZWNvcmQ+PGRhdGVzPjxwdWItZGF0ZXM+PGRhdGU+MjAw
NzwvZGF0ZT48L3B1Yi1kYXRlcz48eWVhcj4yMDA3PC95ZWFyPjwvZGF0ZXM+PHVybHM+PHJlbGF0
ZWQtdXJscz48dXJsPiZsdDtHbyB0byBJU0kmZ3Q7Oi8vV09TOjAwMDI0MzI0ODUwMDAwMzwvdXJs
PjwvcmVsYXRlZC11cmxzPjwvdXJscz48aXNibj4wOTI5LTg2NzM8L2lzYm4+PHRpdGxlcz48dGl0
bGU+QmlvY2F0YWx5dGljIGFwcHJvYWNoZXMgdG8gb3B0aWNhbGx5IGFjdGl2ZSBiZXRhLWJsb2Nr
ZXJzPC90aXRsZT48c2Vjb25kYXJ5LXRpdGxlPkN1cnJlbnQgTWVkaWNpbmFsIENoZW1pc3RyeTwv
c2Vjb25kYXJ5LXRpdGxlPjwvdGl0bGVzPjxwYWdlcz41My02NTwvcGFnZXM+PG51bWJlcj4xPC9u
dW1iZXI+PGNvbnRyaWJ1dG9ycz48YXV0aG9ycz48YXV0aG9yPlplbGFzemN6eWssIEQuPC9hdXRo
b3I+PGF1dGhvcj5LaWVjLUtvbm9ub3dpY3osIEsuPC9hdXRob3I+PC9hdXRob3JzPjwvY29udHJp
YnV0b3JzPjxhZGRlZC1kYXRlIGZvcm1hdD0idXRjIj4xNDY2NTEwNzQ1PC9hZGRlZC1kYXRlPjxy
ZWYtdHlwZSBuYW1lPSJKb3VybmFsIEFydGljbGUiPjE3PC9yZWYtdHlwZT48cmVjLW51bWJlcj42
PC9yZWMtbnVtYmVyPjxsYXN0LXVwZGF0ZWQtZGF0ZSBmb3JtYXQ9InV0YyI+MTQ2NjU4NDYzMjwv
bGFzdC11cGRhdGVkLWRhdGU+PGFjY2Vzc2lvbi1udW0+V09TOjAwMDI0MzI0ODUwMDAwMzwvYWNj
ZXNzaW9uLW51bT48ZWxlY3Ryb25pYy1yZXNvdXJjZS1udW0+MTAuMjE3NC8wOTI5ODY3MDc3Nzkz
MTM0ODA8L2VsZWN0cm9uaWMtcmVzb3VyY2UtbnVtPjx2b2x1bWU+MTQ8L3ZvbHVtZT48L3JlY29y
ZD48L0NpdGU+PC9FbmROb3RlPgB=
</w:fldData>
        </w:fldChar>
      </w:r>
      <w:r w:rsidR="007D0F21">
        <w:rPr>
          <w:rFonts w:ascii="Times New Roman" w:eastAsia="Times New Roman" w:hAnsi="Times New Roman" w:cs="Times New Roman"/>
          <w:sz w:val="24"/>
          <w:lang w:val="en-GB"/>
        </w:rPr>
        <w:instrText xml:space="preserve"> ADDIN EN.CITE.DATA </w:instrText>
      </w:r>
      <w:r w:rsidR="007D0F21">
        <w:rPr>
          <w:rFonts w:ascii="Times New Roman" w:eastAsia="Times New Roman" w:hAnsi="Times New Roman" w:cs="Times New Roman"/>
          <w:sz w:val="24"/>
          <w:lang w:val="en-GB"/>
        </w:rPr>
      </w:r>
      <w:r w:rsidR="007D0F21">
        <w:rPr>
          <w:rFonts w:ascii="Times New Roman" w:eastAsia="Times New Roman" w:hAnsi="Times New Roman" w:cs="Times New Roman"/>
          <w:sz w:val="24"/>
          <w:lang w:val="en-GB"/>
        </w:rPr>
        <w:fldChar w:fldCharType="end"/>
      </w:r>
      <w:r w:rsidR="00E37427">
        <w:rPr>
          <w:rFonts w:ascii="Times New Roman" w:eastAsia="Times New Roman" w:hAnsi="Times New Roman" w:cs="Times New Roman"/>
          <w:sz w:val="24"/>
          <w:lang w:val="en-GB"/>
        </w:rPr>
      </w:r>
      <w:r w:rsidR="00E37427">
        <w:rPr>
          <w:rFonts w:ascii="Times New Roman" w:eastAsia="Times New Roman" w:hAnsi="Times New Roman" w:cs="Times New Roman"/>
          <w:sz w:val="24"/>
          <w:lang w:val="en-GB"/>
        </w:rPr>
        <w:fldChar w:fldCharType="separate"/>
      </w:r>
      <w:r w:rsidR="007D0F21">
        <w:rPr>
          <w:rFonts w:ascii="Times New Roman" w:eastAsia="Times New Roman" w:hAnsi="Times New Roman" w:cs="Times New Roman"/>
          <w:noProof/>
          <w:sz w:val="24"/>
          <w:lang w:val="en-GB"/>
        </w:rPr>
        <w:t>(2-5)</w:t>
      </w:r>
      <w:r w:rsidR="00E37427">
        <w:rPr>
          <w:rFonts w:ascii="Times New Roman" w:eastAsia="Times New Roman" w:hAnsi="Times New Roman" w:cs="Times New Roman"/>
          <w:sz w:val="24"/>
          <w:lang w:val="en-GB"/>
        </w:rPr>
        <w:fldChar w:fldCharType="end"/>
      </w:r>
      <w:r w:rsidR="00D65185" w:rsidRPr="00AF1BEF">
        <w:rPr>
          <w:rFonts w:ascii="Times New Roman" w:eastAsia="Times New Roman" w:hAnsi="Times New Roman" w:cs="Times New Roman"/>
          <w:sz w:val="24"/>
          <w:lang w:val="en-GB"/>
        </w:rPr>
        <w:t xml:space="preserve">. </w:t>
      </w:r>
      <w:r w:rsidR="003C5521" w:rsidRPr="00E43706">
        <w:rPr>
          <w:rFonts w:ascii="Times New Roman" w:hAnsi="Times New Roman" w:cs="Times New Roman"/>
          <w:sz w:val="24"/>
          <w:szCs w:val="24"/>
          <w:lang w:val="en-US"/>
        </w:rPr>
        <w:t xml:space="preserve">Although propranolol is one of the oldest </w:t>
      </w:r>
      <w:r w:rsidR="003C5521" w:rsidRPr="00E43706">
        <w:rPr>
          <w:rFonts w:ascii="Times New Roman" w:hAnsi="Times New Roman" w:cs="Times New Roman"/>
          <w:color w:val="231F20"/>
          <w:sz w:val="24"/>
          <w:szCs w:val="24"/>
          <w:lang w:val="en"/>
        </w:rPr>
        <w:t>non-selective beta receptor blocking agent</w:t>
      </w:r>
      <w:r w:rsidR="003C5521" w:rsidRPr="00E43706">
        <w:rPr>
          <w:rFonts w:ascii="Times New Roman" w:hAnsi="Times New Roman" w:cs="Times New Roman"/>
          <w:sz w:val="24"/>
          <w:szCs w:val="24"/>
          <w:lang w:val="en-US"/>
        </w:rPr>
        <w:t xml:space="preserve"> it has well known physical and chemical properties. Hence it can be use in compared study of the catalytic activity </w:t>
      </w:r>
      <w:r w:rsidR="003C5521">
        <w:rPr>
          <w:rFonts w:ascii="Times New Roman" w:hAnsi="Times New Roman" w:cs="Times New Roman"/>
          <w:sz w:val="24"/>
          <w:szCs w:val="24"/>
          <w:lang w:val="en-US"/>
        </w:rPr>
        <w:t xml:space="preserve">of different enzymes in </w:t>
      </w:r>
      <w:proofErr w:type="spellStart"/>
      <w:r w:rsidR="003C5521">
        <w:rPr>
          <w:rFonts w:ascii="Times New Roman" w:hAnsi="Times New Roman" w:cs="Times New Roman"/>
          <w:sz w:val="24"/>
          <w:szCs w:val="24"/>
          <w:lang w:val="en-US"/>
        </w:rPr>
        <w:t>biocatalysis</w:t>
      </w:r>
      <w:proofErr w:type="spellEnd"/>
      <w:r w:rsidR="003C5521">
        <w:rPr>
          <w:rFonts w:ascii="Times New Roman" w:hAnsi="Times New Roman" w:cs="Times New Roman"/>
          <w:sz w:val="24"/>
          <w:szCs w:val="24"/>
          <w:lang w:val="en-US"/>
        </w:rPr>
        <w:t xml:space="preserve"> reactions.</w:t>
      </w:r>
      <w:r w:rsidR="003C5521">
        <w:rPr>
          <w:rFonts w:ascii="Times New Roman" w:hAnsi="Times New Roman" w:cs="Times New Roman"/>
          <w:sz w:val="24"/>
          <w:szCs w:val="24"/>
          <w:lang w:val="en-US"/>
        </w:rPr>
        <w:t xml:space="preserve"> </w:t>
      </w:r>
      <w:bookmarkStart w:id="0" w:name="_GoBack"/>
      <w:bookmarkEnd w:id="0"/>
      <w:r w:rsidR="00D65185" w:rsidRPr="00AF1BEF">
        <w:rPr>
          <w:rFonts w:ascii="Times New Roman" w:eastAsia="Times New Roman" w:hAnsi="Times New Roman" w:cs="Times New Roman"/>
          <w:sz w:val="24"/>
          <w:lang w:val="en-GB"/>
        </w:rPr>
        <w:t xml:space="preserve">Because </w:t>
      </w:r>
      <w:r w:rsidR="00D65185" w:rsidRPr="00AF1BEF">
        <w:rPr>
          <w:rFonts w:ascii="Times New Roman" w:eastAsia="Times New Roman" w:hAnsi="Times New Roman" w:cs="Times New Roman"/>
          <w:sz w:val="24"/>
        </w:rPr>
        <w:t>β</w:t>
      </w:r>
      <w:r w:rsidR="00D65185" w:rsidRPr="00AF1BEF">
        <w:rPr>
          <w:rFonts w:ascii="Times New Roman" w:eastAsia="Times New Roman" w:hAnsi="Times New Roman" w:cs="Times New Roman"/>
          <w:sz w:val="24"/>
          <w:lang w:val="en-GB"/>
        </w:rPr>
        <w:t xml:space="preserve">-blockers have an asymmetric carbon atom in their structure, they occur in two enantiomeric forms. Although the two enantiomers of β-blockers feature the same chemical and physical properties in an achiral environment, they differ in pharmacological activity. It has been reported by many studies that only the </w:t>
      </w:r>
      <w:r w:rsidR="00D65185" w:rsidRPr="00AF1BEF">
        <w:rPr>
          <w:rFonts w:ascii="Times New Roman" w:eastAsia="Times New Roman" w:hAnsi="Times New Roman" w:cs="Times New Roman"/>
          <w:i/>
          <w:sz w:val="24"/>
          <w:lang w:val="en-GB"/>
        </w:rPr>
        <w:t>S</w:t>
      </w:r>
      <w:r w:rsidR="00D65185" w:rsidRPr="00AF1BEF">
        <w:rPr>
          <w:rFonts w:ascii="Times New Roman" w:eastAsia="Times New Roman" w:hAnsi="Times New Roman" w:cs="Times New Roman"/>
          <w:sz w:val="24"/>
          <w:lang w:val="en-GB"/>
        </w:rPr>
        <w:t xml:space="preserve">-enantiomer of </w:t>
      </w:r>
      <w:r w:rsidR="00D65185" w:rsidRPr="00AF1BEF">
        <w:rPr>
          <w:rFonts w:ascii="Times New Roman" w:eastAsia="Times New Roman" w:hAnsi="Times New Roman" w:cs="Times New Roman"/>
          <w:sz w:val="24"/>
        </w:rPr>
        <w:t>β</w:t>
      </w:r>
      <w:r w:rsidR="00D65185" w:rsidRPr="00AF1BEF">
        <w:rPr>
          <w:rFonts w:ascii="Times New Roman" w:eastAsia="Times New Roman" w:hAnsi="Times New Roman" w:cs="Times New Roman"/>
          <w:sz w:val="24"/>
          <w:lang w:val="en-GB"/>
        </w:rPr>
        <w:t xml:space="preserve">-blockers has the desired therapeutic effect, whereas the administration of the racemate may cause dangerous side effects, such as bronchoconstriction or diabetes </w:t>
      </w:r>
      <w:r w:rsidR="00E37427">
        <w:rPr>
          <w:rFonts w:ascii="Times New Roman" w:eastAsia="Times New Roman" w:hAnsi="Times New Roman" w:cs="Times New Roman"/>
          <w:sz w:val="24"/>
          <w:lang w:val="en-GB"/>
        </w:rPr>
        <w:fldChar w:fldCharType="begin">
          <w:fldData xml:space="preserve">PEVuZE5vdGU+PENpdGU+PEF1dGhvcj5Fc2NvcmNpYTwvQXV0aG9yPjxZZWFyPjIwMTQ8L1llYXI+
PElEVGV4dD5Db21wdXRhdGlvbmFsIHN0dWR5IG9mIHRoZSBlbmFudGlvc2VsZWN0aXZpdHkgb2Yg
dGhlIE8tYWNldHlsYXRpb24gb2YgKFIsUyktcHJvcHJhbm9sb2wgY2F0YWx5emVkIGJ5IENhbmRp
ZGEgYW50YXJjdGljYSBsaXBhc2UgQjwvSURUZXh0PjxEaXNwbGF5VGV4dD4oNi05KTwvRGlzcGxh
eVRleHQ+PHJlY29yZD48ZGF0ZXM+PHB1Yi1kYXRlcz48ZGF0ZT5PY3Q8L2RhdGU+PC9wdWItZGF0
ZXM+PHllYXI+MjAxNDwveWVhcj48L2RhdGVzPjx1cmxzPjxyZWxhdGVkLXVybHM+PHVybD4mbHQ7
R28gdG8gSVNJJmd0OzovL1dPUzowMDAzNDE1NDg4MDAwMDQ8L3VybD48L3JlbGF0ZWQtdXJscz48
L3VybHM+PGlzYm4+MTM4MS0xMTc3PC9pc2JuPjx0aXRsZXM+PHRpdGxlPkNvbXB1dGF0aW9uYWwg
c3R1ZHkgb2YgdGhlIGVuYW50aW9zZWxlY3Rpdml0eSBvZiB0aGUgTy1hY2V0eWxhdGlvbiBvZiAo
UixTKS1wcm9wcmFub2xvbCBjYXRhbHl6ZWQgYnkgQ2FuZGlkYSBhbnRhcmN0aWNhIGxpcGFzZSBC
PC90aXRsZT48c2Vjb25kYXJ5LXRpdGxlPkpvdXJuYWwgb2YgTW9sZWN1bGFyIENhdGFseXNpcyBC
LUVuenltYXRpYzwvc2Vjb25kYXJ5LXRpdGxlPjwvdGl0bGVzPjxwYWdlcz4yMS0zMTwvcGFnZXM+
PGNvbnRyaWJ1dG9ycz48YXV0aG9ycz48YXV0aG9yPkVzY29yY2lhLCBBbmRyZXMgTS48L2F1dGhv
cj48YXV0aG9yPkRhemEsIE1hcnRoYSBDLjwvYXV0aG9yPjxhdXRob3I+RG9lcnIsIE1hcmt1czwv
YXV0aG9yPjwvYXV0aG9ycz48L2NvbnRyaWJ1dG9ycz48YWRkZWQtZGF0ZSBmb3JtYXQ9InV0YyI+
MTQ2NjUxMDc4NjwvYWRkZWQtZGF0ZT48cmVmLXR5cGUgbmFtZT0iSm91cm5hbCBBcnRpY2xlIj4x
NzwvcmVmLXR5cGU+PHJlYy1udW1iZXI+NzwvcmVjLW51bWJlcj48bGFzdC11cGRhdGVkLWRhdGUg
Zm9ybWF0PSJ1dGMiPjE0NjY1ODQ2MzI8L2xhc3QtdXBkYXRlZC1kYXRlPjxhY2Nlc3Npb24tbnVt
PldPUzowMDAzNDE1NDg4MDAwMDQ8L2FjY2Vzc2lvbi1udW0+PGVsZWN0cm9uaWMtcmVzb3VyY2Ut
bnVtPjEwLjEwMTYvai5tb2xjYXRiLjIwMTQuMDYuMDEwPC9lbGVjdHJvbmljLXJlc291cmNlLW51
bT48dm9sdW1lPjEwODwvdm9sdW1lPjwvcmVjb3JkPjwvQ2l0ZT48Q2l0ZT48QXV0aG9yPkR3aXZl
ZGVlPC9BdXRob3I+PFllYXI+MjAxNTwvWWVhcj48SURUZXh0PkxpcGFzZS1jYXRhbHl6ZWQgZ3Jl
ZW4gc3ludGhlc2lzIG9mIGVuYW50aW9wdXJlIGF0ZW5vbG9sPC9JRFRleHQ+PHJlY29yZD48ZGF0
ZXM+PHB1Yi1kYXRlcz48ZGF0ZT4yMDE1PC9kYXRlPjwvcHViLWRhdGVzPjx5ZWFyPjIwMTU8L3ll
YXI+PC9kYXRlcz48dXJscz48cmVsYXRlZC11cmxzPjx1cmw+Jmx0O0dvIHRvIElTSSZndDs6Ly9X
T1M6MDAwMzQ5NTI0NzAwMDEzPC91cmw+PC9yZWxhdGVkLXVybHM+PC91cmxzPjxpc2JuPjIwNDYt
MjA2OTwvaXNibj48dGl0bGVzPjx0aXRsZT5MaXBhc2UtY2F0YWx5emVkIGdyZWVuIHN5bnRoZXNp
cyBvZiBlbmFudGlvcHVyZSBhdGVub2xvbDwvdGl0bGU+PHNlY29uZGFyeS10aXRsZT5Sc2MgQWR2
YW5jZXM8L3NlY29uZGFyeS10aXRsZT48L3RpdGxlcz48cGFnZXM+MTU4NTAtMTU4NjA8L3BhZ2Vz
PjxudW1iZXI+MjE8L251bWJlcj48Y29udHJpYnV0b3JzPjxhdXRob3JzPjxhdXRob3I+RHdpdmVk
ZWUsIEJoYXJhdCBQcmFzYWQ8L2F1dGhvcj48YXV0aG9yPkdob3NoLCBTYXB0YXJzaGk8L2F1dGhv
cj48YXV0aG9yPkJoYXVtaWssIEpheWVldGE8L2F1dGhvcj48YXV0aG9yPkJhbm90aCwgTGluZ2E8
L2F1dGhvcj48YXV0aG9yPkJhbmVyamVlLCBVdHRhbSBDaGFuZDwvYXV0aG9yPjwvYXV0aG9ycz48
L2NvbnRyaWJ1dG9ycz48YWRkZWQtZGF0ZSBmb3JtYXQ9InV0YyI+MTQ2NjUxMTI5MzwvYWRkZWQt
ZGF0ZT48cmVmLXR5cGUgbmFtZT0iSm91cm5hbCBBcnRpY2xlIj4xNzwvcmVmLXR5cGU+PHJlYy1u
dW1iZXI+MTg8L3JlYy1udW1iZXI+PGxhc3QtdXBkYXRlZC1kYXRlIGZvcm1hdD0idXRjIj4xNDY2
NTg0NjMyPC9sYXN0LXVwZGF0ZWQtZGF0ZT48YWNjZXNzaW9uLW51bT5XT1M6MDAwMzQ5NTI0NzAw
MDEzPC9hY2Nlc3Npb24tbnVtPjxlbGVjdHJvbmljLXJlc291cmNlLW51bT4xMC4xMDM5L2M0cmEx
NjM2NWY8L2VsZWN0cm9uaWMtcmVzb3VyY2UtbnVtPjx2b2x1bWU+NTwvdm9sdW1lPjwvcmVjb3Jk
PjwvQ2l0ZT48Q2l0ZT48QXV0aG9yPkVzY29yY2lhPC9BdXRob3I+PFllYXI+MjAxNDwvWWVhcj48
SURUZXh0PkNvbXB1dGF0aW9uYWwgc3R1ZHkgb2YgdGhlIGVuYW50aW9zZWxlY3Rpdml0eSBvZiB0
aGUgTy1hY2V0eWxhdGlvbiBvZiAoUixTKS1wcm9wcmFub2xvbCBjYXRhbHl6ZWQgYnkgQ2FuZGlk
YSBhbnRhcmN0aWNhIGxpcGFzZSBCPC9JRFRleHQ+PHJlY29yZD48ZGF0ZXM+PHB1Yi1kYXRlcz48
ZGF0ZT5PY3Q8L2RhdGU+PC9wdWItZGF0ZXM+PHllYXI+MjAxNDwveWVhcj48L2RhdGVzPjx1cmxz
PjxyZWxhdGVkLXVybHM+PHVybD4mbHQ7R28gdG8gSVNJJmd0OzovL1dPUzowMDAzNDE1NDg4MDAw
MDQ8L3VybD48L3JlbGF0ZWQtdXJscz48L3VybHM+PGlzYm4+MTM4MS0xMTc3PC9pc2JuPjx0aXRs
ZXM+PHRpdGxlPkNvbXB1dGF0aW9uYWwgc3R1ZHkgb2YgdGhlIGVuYW50aW9zZWxlY3Rpdml0eSBv
ZiB0aGUgTy1hY2V0eWxhdGlvbiBvZiAoUixTKS1wcm9wcmFub2xvbCBjYXRhbHl6ZWQgYnkgQ2Fu
ZGlkYSBhbnRhcmN0aWNhIGxpcGFzZSBCPC90aXRsZT48c2Vjb25kYXJ5LXRpdGxlPkpvdXJuYWwg
b2YgTW9sZWN1bGFyIENhdGFseXNpcyBCLUVuenltYXRpYzwvc2Vjb25kYXJ5LXRpdGxlPjwvdGl0
bGVzPjxwYWdlcz4yMS0zMTwvcGFnZXM+PGNvbnRyaWJ1dG9ycz48YXV0aG9ycz48YXV0aG9yPkVz
Y29yY2lhLCBBbmRyZXMgTS48L2F1dGhvcj48YXV0aG9yPkRhemEsIE1hcnRoYSBDLjwvYXV0aG9y
PjxhdXRob3I+RG9lcnIsIE1hcmt1czwvYXV0aG9yPjwvYXV0aG9ycz48L2NvbnRyaWJ1dG9ycz48
YWRkZWQtZGF0ZSBmb3JtYXQ9InV0YyI+MTQ2NjUxMDc4NjwvYWRkZWQtZGF0ZT48cmVmLXR5cGUg
bmFtZT0iSm91cm5hbCBBcnRpY2xlIj4xNzwvcmVmLXR5cGU+PHJlYy1udW1iZXI+NzwvcmVjLW51
bWJlcj48bGFzdC11cGRhdGVkLWRhdGUgZm9ybWF0PSJ1dGMiPjE0NjY1ODQ2MzI8L2xhc3QtdXBk
YXRlZC1kYXRlPjxhY2Nlc3Npb24tbnVtPldPUzowMDAzNDE1NDg4MDAwMDQ8L2FjY2Vzc2lvbi1u
dW0+PGVsZWN0cm9uaWMtcmVzb3VyY2UtbnVtPjEwLjEwMTYvai5tb2xjYXRiLjIwMTQuMDYuMDEw
PC9lbGVjdHJvbmljLXJlc291cmNlLW51bT48dm9sdW1lPjEwODwvdm9sdW1lPjwvcmVjb3JkPjwv
Q2l0ZT48Q2l0ZT48QXV0aG9yPkVzY29yY2lhPC9BdXRob3I+PFllYXI+MjAxMzwvWWVhcj48SURU
ZXh0PkFjZXR5bGF0aW9uIG9mIChSLFMpLXByb3ByYW5vbG9sIGNhdGFseXplZCBieSBDYW5kaWRh
IGFudGFyY3RpY2EgbGlwYXNlIEI6IEFuIGV4cGVyaW1lbnRhbCBhbmQgY29tcHV0YXRpb25hbCBz
dHVkeTwvSURUZXh0PjxyZWNvcmQ+PGRhdGVzPjxwdWItZGF0ZXM+PGRhdGU+RGVjIDMwPC9kYXRl
PjwvcHViLWRhdGVzPjx5ZWFyPjIwMTM8L3llYXI+PC9kYXRlcz48dXJscz48cmVsYXRlZC11cmxz
Pjx1cmw+Jmx0O0dvIHRvIElTSSZndDs6Ly9XT1M6MDAwMzI4MjM3NDAwMDA0PC91cmw+PC9yZWxh
dGVkLXVybHM+PC91cmxzPjxpc2JuPjEzODEtMTE3NzwvaXNibj48dGl0bGVzPjx0aXRsZT5BY2V0
eWxhdGlvbiBvZiAoUixTKS1wcm9wcmFub2xvbCBjYXRhbHl6ZWQgYnkgQ2FuZGlkYSBhbnRhcmN0
aWNhIGxpcGFzZSBCOiBBbiBleHBlcmltZW50YWwgYW5kIGNvbXB1dGF0aW9uYWwgc3R1ZHk8L3Rp
dGxlPjxzZWNvbmRhcnktdGl0bGU+Sm91cm5hbCBvZiBNb2xlY3VsYXIgQ2F0YWx5c2lzIEItRW56
eW1hdGljPC9zZWNvbmRhcnktdGl0bGU+PC90aXRsZXM+PHBhZ2VzPjIxLTI5PC9wYWdlcz48Y29u
dHJpYnV0b3JzPjxhdXRob3JzPjxhdXRob3I+RXNjb3JjaWEsIEFuZHJlcyBNLjwvYXV0aG9yPjxh
dXRob3I+TW9saW5hLCBEYW5pZWw8L2F1dGhvcj48YXV0aG9yPkRhemEsIE1hcnRoYSBDLjwvYXV0
aG9yPjxhdXRob3I+RG9lcnIsIE1hcmt1czwvYXV0aG9yPjwvYXV0aG9ycz48L2NvbnRyaWJ1dG9y
cz48YWRkZWQtZGF0ZSBmb3JtYXQ9InV0YyI+MTQ2NjUxMDc4NjwvYWRkZWQtZGF0ZT48cmVmLXR5
cGUgbmFtZT0iSm91cm5hbCBBcnRpY2xlIj4xNzwvcmVmLXR5cGU+PHJlYy1udW1iZXI+ODwvcmVj
LW51bWJlcj48bGFzdC11cGRhdGVkLWRhdGUgZm9ybWF0PSJ1dGMiPjE0NjY1ODQ2MzI8L2xhc3Qt
dXBkYXRlZC1kYXRlPjxhY2Nlc3Npb24tbnVtPldPUzowMDAzMjgyMzc0MDAwMDQ8L2FjY2Vzc2lv
bi1udW0+PGVsZWN0cm9uaWMtcmVzb3VyY2UtbnVtPjEwLjEwMTYvai5tb2xjYXRiLjIwMTMuMDku
MDE5PC9lbGVjdHJvbmljLXJlc291cmNlLW51bT48dm9sdW1lPjk4PC92b2x1bWU+PC9yZWNvcmQ+
PC9DaXRlPjxDaXRlPjxBdXRob3I+Q2hpb3U8L0F1dGhvcj48WWVhcj4xOTk3PC9ZZWFyPjxJRFRl
eHQ+S2luZXRpYyByZXNvbHV0aW9uIG9mIHByb3ByYW5vbG9sIGJ5IGEgbGlwYXNlLWNhdGFseXpl
ZCBOLWFjZXR5bGF0aW9uPC9JRFRleHQ+PHJlY29yZD48ZGF0ZXM+PHB1Yi1kYXRlcz48ZGF0ZT5G
ZWIgMTg8L2RhdGU+PC9wdWItZGF0ZXM+PHllYXI+MTk5NzwveWVhcj48L2RhdGVzPjx1cmxzPjxy
ZWxhdGVkLXVybHM+PHVybD4mbHQ7R28gdG8gSVNJJmd0OzovL1dPUzpBMTk5N1dLNDcxMDAwMTI8
L3VybD48L3JlbGF0ZWQtdXJscz48L3VybHM+PGlzYm4+MDk2MC04OTRYPC9pc2JuPjx0aXRsZXM+
PHRpdGxlPktpbmV0aWMgcmVzb2x1dGlvbiBvZiBwcm9wcmFub2xvbCBieSBhIGxpcGFzZS1jYXRh
bHl6ZWQgTi1hY2V0eWxhdGlvbjwvdGl0bGU+PHNlY29uZGFyeS10aXRsZT5CaW9vcmdhbmljICZh
bXA7IE1lZGljaW5hbCBDaGVtaXN0cnkgTGV0dGVyczwvc2Vjb25kYXJ5LXRpdGxlPjwvdGl0bGVz
PjxwYWdlcz40MzMtNDM2PC9wYWdlcz48bnVtYmVyPjQ8L251bWJlcj48Y29udHJpYnV0b3JzPjxh
dXRob3JzPjxhdXRob3I+Q2hpb3UsIFQuIFcuPC9hdXRob3I+PGF1dGhvcj5DaGFuZywgQy4gQy48
L2F1dGhvcj48YXV0aG9yPkxhaSwgQy4gVC48L2F1dGhvcj48YXV0aG9yPlRhaSwgRC4gRi48L2F1
dGhvcj48L2F1dGhvcnM+PC9jb250cmlidXRvcnM+PGFkZGVkLWRhdGUgZm9ybWF0PSJ1dGMiPjE0
NjY1MTA5NjU8L2FkZGVkLWRhdGU+PHJlZi10eXBlIG5hbWU9IkpvdXJuYWwgQXJ0aWNsZSI+MTc8
L3JlZi10eXBlPjxyZWMtbnVtYmVyPjEyPC9yZWMtbnVtYmVyPjxsYXN0LXVwZGF0ZWQtZGF0ZSBm
b3JtYXQ9InV0YyI+MTQ2NjU4NDYzMjwvbGFzdC11cGRhdGVkLWRhdGU+PGFjY2Vzc2lvbi1udW0+
V09TOkExOTk3V0s0NzEwMDAxMjwvYWNjZXNzaW9uLW51bT48ZWxlY3Ryb25pYy1yZXNvdXJjZS1u
dW0+MTAuMTAxNi9zMDk2MC04OTR4KDk3KTAwMDI4LTA8L2VsZWN0cm9uaWMtcmVzb3VyY2UtbnVt
Pjx2b2x1bWU+Nzwvdm9sdW1lPjwvcmVjb3JkPjwvQ2l0ZT48L0VuZE5vdGU+
</w:fldData>
        </w:fldChar>
      </w:r>
      <w:r w:rsidR="00B3350A">
        <w:rPr>
          <w:rFonts w:ascii="Times New Roman" w:eastAsia="Times New Roman" w:hAnsi="Times New Roman" w:cs="Times New Roman"/>
          <w:sz w:val="24"/>
          <w:lang w:val="en-GB"/>
        </w:rPr>
        <w:instrText xml:space="preserve"> ADDIN EN.CITE </w:instrText>
      </w:r>
      <w:r w:rsidR="00B3350A">
        <w:rPr>
          <w:rFonts w:ascii="Times New Roman" w:eastAsia="Times New Roman" w:hAnsi="Times New Roman" w:cs="Times New Roman"/>
          <w:sz w:val="24"/>
          <w:lang w:val="en-GB"/>
        </w:rPr>
        <w:fldChar w:fldCharType="begin">
          <w:fldData xml:space="preserve">PEVuZE5vdGU+PENpdGU+PEF1dGhvcj5Fc2NvcmNpYTwvQXV0aG9yPjxZZWFyPjIwMTQ8L1llYXI+
PElEVGV4dD5Db21wdXRhdGlvbmFsIHN0dWR5IG9mIHRoZSBlbmFudGlvc2VsZWN0aXZpdHkgb2Yg
dGhlIE8tYWNldHlsYXRpb24gb2YgKFIsUyktcHJvcHJhbm9sb2wgY2F0YWx5emVkIGJ5IENhbmRp
ZGEgYW50YXJjdGljYSBsaXBhc2UgQjwvSURUZXh0PjxEaXNwbGF5VGV4dD4oNi05KTwvRGlzcGxh
eVRleHQ+PHJlY29yZD48ZGF0ZXM+PHB1Yi1kYXRlcz48ZGF0ZT5PY3Q8L2RhdGU+PC9wdWItZGF0
ZXM+PHllYXI+MjAxNDwveWVhcj48L2RhdGVzPjx1cmxzPjxyZWxhdGVkLXVybHM+PHVybD4mbHQ7
R28gdG8gSVNJJmd0OzovL1dPUzowMDAzNDE1NDg4MDAwMDQ8L3VybD48L3JlbGF0ZWQtdXJscz48
L3VybHM+PGlzYm4+MTM4MS0xMTc3PC9pc2JuPjx0aXRsZXM+PHRpdGxlPkNvbXB1dGF0aW9uYWwg
c3R1ZHkgb2YgdGhlIGVuYW50aW9zZWxlY3Rpdml0eSBvZiB0aGUgTy1hY2V0eWxhdGlvbiBvZiAo
UixTKS1wcm9wcmFub2xvbCBjYXRhbHl6ZWQgYnkgQ2FuZGlkYSBhbnRhcmN0aWNhIGxpcGFzZSBC
PC90aXRsZT48c2Vjb25kYXJ5LXRpdGxlPkpvdXJuYWwgb2YgTW9sZWN1bGFyIENhdGFseXNpcyBC
LUVuenltYXRpYzwvc2Vjb25kYXJ5LXRpdGxlPjwvdGl0bGVzPjxwYWdlcz4yMS0zMTwvcGFnZXM+
PGNvbnRyaWJ1dG9ycz48YXV0aG9ycz48YXV0aG9yPkVzY29yY2lhLCBBbmRyZXMgTS48L2F1dGhv
cj48YXV0aG9yPkRhemEsIE1hcnRoYSBDLjwvYXV0aG9yPjxhdXRob3I+RG9lcnIsIE1hcmt1czwv
YXV0aG9yPjwvYXV0aG9ycz48L2NvbnRyaWJ1dG9ycz48YWRkZWQtZGF0ZSBmb3JtYXQ9InV0YyI+
MTQ2NjUxMDc4NjwvYWRkZWQtZGF0ZT48cmVmLXR5cGUgbmFtZT0iSm91cm5hbCBBcnRpY2xlIj4x
NzwvcmVmLXR5cGU+PHJlYy1udW1iZXI+NzwvcmVjLW51bWJlcj48bGFzdC11cGRhdGVkLWRhdGUg
Zm9ybWF0PSJ1dGMiPjE0NjY1ODQ2MzI8L2xhc3QtdXBkYXRlZC1kYXRlPjxhY2Nlc3Npb24tbnVt
PldPUzowMDAzNDE1NDg4MDAwMDQ8L2FjY2Vzc2lvbi1udW0+PGVsZWN0cm9uaWMtcmVzb3VyY2Ut
bnVtPjEwLjEwMTYvai5tb2xjYXRiLjIwMTQuMDYuMDEwPC9lbGVjdHJvbmljLXJlc291cmNlLW51
bT48dm9sdW1lPjEwODwvdm9sdW1lPjwvcmVjb3JkPjwvQ2l0ZT48Q2l0ZT48QXV0aG9yPkR3aXZl
ZGVlPC9BdXRob3I+PFllYXI+MjAxNTwvWWVhcj48SURUZXh0PkxpcGFzZS1jYXRhbHl6ZWQgZ3Jl
ZW4gc3ludGhlc2lzIG9mIGVuYW50aW9wdXJlIGF0ZW5vbG9sPC9JRFRleHQ+PHJlY29yZD48ZGF0
ZXM+PHB1Yi1kYXRlcz48ZGF0ZT4yMDE1PC9kYXRlPjwvcHViLWRhdGVzPjx5ZWFyPjIwMTU8L3ll
YXI+PC9kYXRlcz48dXJscz48cmVsYXRlZC11cmxzPjx1cmw+Jmx0O0dvIHRvIElTSSZndDs6Ly9X
T1M6MDAwMzQ5NTI0NzAwMDEzPC91cmw+PC9yZWxhdGVkLXVybHM+PC91cmxzPjxpc2JuPjIwNDYt
MjA2OTwvaXNibj48dGl0bGVzPjx0aXRsZT5MaXBhc2UtY2F0YWx5emVkIGdyZWVuIHN5bnRoZXNp
cyBvZiBlbmFudGlvcHVyZSBhdGVub2xvbDwvdGl0bGU+PHNlY29uZGFyeS10aXRsZT5Sc2MgQWR2
YW5jZXM8L3NlY29uZGFyeS10aXRsZT48L3RpdGxlcz48cGFnZXM+MTU4NTAtMTU4NjA8L3BhZ2Vz
PjxudW1iZXI+MjE8L251bWJlcj48Y29udHJpYnV0b3JzPjxhdXRob3JzPjxhdXRob3I+RHdpdmVk
ZWUsIEJoYXJhdCBQcmFzYWQ8L2F1dGhvcj48YXV0aG9yPkdob3NoLCBTYXB0YXJzaGk8L2F1dGhv
cj48YXV0aG9yPkJoYXVtaWssIEpheWVldGE8L2F1dGhvcj48YXV0aG9yPkJhbm90aCwgTGluZ2E8
L2F1dGhvcj48YXV0aG9yPkJhbmVyamVlLCBVdHRhbSBDaGFuZDwvYXV0aG9yPjwvYXV0aG9ycz48
L2NvbnRyaWJ1dG9ycz48YWRkZWQtZGF0ZSBmb3JtYXQ9InV0YyI+MTQ2NjUxMTI5MzwvYWRkZWQt
ZGF0ZT48cmVmLXR5cGUgbmFtZT0iSm91cm5hbCBBcnRpY2xlIj4xNzwvcmVmLXR5cGU+PHJlYy1u
dW1iZXI+MTg8L3JlYy1udW1iZXI+PGxhc3QtdXBkYXRlZC1kYXRlIGZvcm1hdD0idXRjIj4xNDY2
NTg0NjMyPC9sYXN0LXVwZGF0ZWQtZGF0ZT48YWNjZXNzaW9uLW51bT5XT1M6MDAwMzQ5NTI0NzAw
MDEzPC9hY2Nlc3Npb24tbnVtPjxlbGVjdHJvbmljLXJlc291cmNlLW51bT4xMC4xMDM5L2M0cmEx
NjM2NWY8L2VsZWN0cm9uaWMtcmVzb3VyY2UtbnVtPjx2b2x1bWU+NTwvdm9sdW1lPjwvcmVjb3Jk
PjwvQ2l0ZT48Q2l0ZT48QXV0aG9yPkVzY29yY2lhPC9BdXRob3I+PFllYXI+MjAxNDwvWWVhcj48
SURUZXh0PkNvbXB1dGF0aW9uYWwgc3R1ZHkgb2YgdGhlIGVuYW50aW9zZWxlY3Rpdml0eSBvZiB0
aGUgTy1hY2V0eWxhdGlvbiBvZiAoUixTKS1wcm9wcmFub2xvbCBjYXRhbHl6ZWQgYnkgQ2FuZGlk
YSBhbnRhcmN0aWNhIGxpcGFzZSBCPC9JRFRleHQ+PHJlY29yZD48ZGF0ZXM+PHB1Yi1kYXRlcz48
ZGF0ZT5PY3Q8L2RhdGU+PC9wdWItZGF0ZXM+PHllYXI+MjAxNDwveWVhcj48L2RhdGVzPjx1cmxz
PjxyZWxhdGVkLXVybHM+PHVybD4mbHQ7R28gdG8gSVNJJmd0OzovL1dPUzowMDAzNDE1NDg4MDAw
MDQ8L3VybD48L3JlbGF0ZWQtdXJscz48L3VybHM+PGlzYm4+MTM4MS0xMTc3PC9pc2JuPjx0aXRs
ZXM+PHRpdGxlPkNvbXB1dGF0aW9uYWwgc3R1ZHkgb2YgdGhlIGVuYW50aW9zZWxlY3Rpdml0eSBv
ZiB0aGUgTy1hY2V0eWxhdGlvbiBvZiAoUixTKS1wcm9wcmFub2xvbCBjYXRhbHl6ZWQgYnkgQ2Fu
ZGlkYSBhbnRhcmN0aWNhIGxpcGFzZSBCPC90aXRsZT48c2Vjb25kYXJ5LXRpdGxlPkpvdXJuYWwg
b2YgTW9sZWN1bGFyIENhdGFseXNpcyBCLUVuenltYXRpYzwvc2Vjb25kYXJ5LXRpdGxlPjwvdGl0
bGVzPjxwYWdlcz4yMS0zMTwvcGFnZXM+PGNvbnRyaWJ1dG9ycz48YXV0aG9ycz48YXV0aG9yPkVz
Y29yY2lhLCBBbmRyZXMgTS48L2F1dGhvcj48YXV0aG9yPkRhemEsIE1hcnRoYSBDLjwvYXV0aG9y
PjxhdXRob3I+RG9lcnIsIE1hcmt1czwvYXV0aG9yPjwvYXV0aG9ycz48L2NvbnRyaWJ1dG9ycz48
YWRkZWQtZGF0ZSBmb3JtYXQ9InV0YyI+MTQ2NjUxMDc4NjwvYWRkZWQtZGF0ZT48cmVmLXR5cGUg
bmFtZT0iSm91cm5hbCBBcnRpY2xlIj4xNzwvcmVmLXR5cGU+PHJlYy1udW1iZXI+NzwvcmVjLW51
bWJlcj48bGFzdC11cGRhdGVkLWRhdGUgZm9ybWF0PSJ1dGMiPjE0NjY1ODQ2MzI8L2xhc3QtdXBk
YXRlZC1kYXRlPjxhY2Nlc3Npb24tbnVtPldPUzowMDAzNDE1NDg4MDAwMDQ8L2FjY2Vzc2lvbi1u
dW0+PGVsZWN0cm9uaWMtcmVzb3VyY2UtbnVtPjEwLjEwMTYvai5tb2xjYXRiLjIwMTQuMDYuMDEw
PC9lbGVjdHJvbmljLXJlc291cmNlLW51bT48dm9sdW1lPjEwODwvdm9sdW1lPjwvcmVjb3JkPjwv
Q2l0ZT48Q2l0ZT48QXV0aG9yPkVzY29yY2lhPC9BdXRob3I+PFllYXI+MjAxMzwvWWVhcj48SURU
ZXh0PkFjZXR5bGF0aW9uIG9mIChSLFMpLXByb3ByYW5vbG9sIGNhdGFseXplZCBieSBDYW5kaWRh
IGFudGFyY3RpY2EgbGlwYXNlIEI6IEFuIGV4cGVyaW1lbnRhbCBhbmQgY29tcHV0YXRpb25hbCBz
dHVkeTwvSURUZXh0PjxyZWNvcmQ+PGRhdGVzPjxwdWItZGF0ZXM+PGRhdGU+RGVjIDMwPC9kYXRl
PjwvcHViLWRhdGVzPjx5ZWFyPjIwMTM8L3llYXI+PC9kYXRlcz48dXJscz48cmVsYXRlZC11cmxz
Pjx1cmw+Jmx0O0dvIHRvIElTSSZndDs6Ly9XT1M6MDAwMzI4MjM3NDAwMDA0PC91cmw+PC9yZWxh
dGVkLXVybHM+PC91cmxzPjxpc2JuPjEzODEtMTE3NzwvaXNibj48dGl0bGVzPjx0aXRsZT5BY2V0
eWxhdGlvbiBvZiAoUixTKS1wcm9wcmFub2xvbCBjYXRhbHl6ZWQgYnkgQ2FuZGlkYSBhbnRhcmN0
aWNhIGxpcGFzZSBCOiBBbiBleHBlcmltZW50YWwgYW5kIGNvbXB1dGF0aW9uYWwgc3R1ZHk8L3Rp
dGxlPjxzZWNvbmRhcnktdGl0bGU+Sm91cm5hbCBvZiBNb2xlY3VsYXIgQ2F0YWx5c2lzIEItRW56
eW1hdGljPC9zZWNvbmRhcnktdGl0bGU+PC90aXRsZXM+PHBhZ2VzPjIxLTI5PC9wYWdlcz48Y29u
dHJpYnV0b3JzPjxhdXRob3JzPjxhdXRob3I+RXNjb3JjaWEsIEFuZHJlcyBNLjwvYXV0aG9yPjxh
dXRob3I+TW9saW5hLCBEYW5pZWw8L2F1dGhvcj48YXV0aG9yPkRhemEsIE1hcnRoYSBDLjwvYXV0
aG9yPjxhdXRob3I+RG9lcnIsIE1hcmt1czwvYXV0aG9yPjwvYXV0aG9ycz48L2NvbnRyaWJ1dG9y
cz48YWRkZWQtZGF0ZSBmb3JtYXQ9InV0YyI+MTQ2NjUxMDc4NjwvYWRkZWQtZGF0ZT48cmVmLXR5
cGUgbmFtZT0iSm91cm5hbCBBcnRpY2xlIj4xNzwvcmVmLXR5cGU+PHJlYy1udW1iZXI+ODwvcmVj
LW51bWJlcj48bGFzdC11cGRhdGVkLWRhdGUgZm9ybWF0PSJ1dGMiPjE0NjY1ODQ2MzI8L2xhc3Qt
dXBkYXRlZC1kYXRlPjxhY2Nlc3Npb24tbnVtPldPUzowMDAzMjgyMzc0MDAwMDQ8L2FjY2Vzc2lv
bi1udW0+PGVsZWN0cm9uaWMtcmVzb3VyY2UtbnVtPjEwLjEwMTYvai5tb2xjYXRiLjIwMTMuMDku
MDE5PC9lbGVjdHJvbmljLXJlc291cmNlLW51bT48dm9sdW1lPjk4PC92b2x1bWU+PC9yZWNvcmQ+
PC9DaXRlPjxDaXRlPjxBdXRob3I+Q2hpb3U8L0F1dGhvcj48WWVhcj4xOTk3PC9ZZWFyPjxJRFRl
eHQ+S2luZXRpYyByZXNvbHV0aW9uIG9mIHByb3ByYW5vbG9sIGJ5IGEgbGlwYXNlLWNhdGFseXpl
ZCBOLWFjZXR5bGF0aW9uPC9JRFRleHQ+PHJlY29yZD48ZGF0ZXM+PHB1Yi1kYXRlcz48ZGF0ZT5G
ZWIgMTg8L2RhdGU+PC9wdWItZGF0ZXM+PHllYXI+MTk5NzwveWVhcj48L2RhdGVzPjx1cmxzPjxy
ZWxhdGVkLXVybHM+PHVybD4mbHQ7R28gdG8gSVNJJmd0OzovL1dPUzpBMTk5N1dLNDcxMDAwMTI8
L3VybD48L3JlbGF0ZWQtdXJscz48L3VybHM+PGlzYm4+MDk2MC04OTRYPC9pc2JuPjx0aXRsZXM+
PHRpdGxlPktpbmV0aWMgcmVzb2x1dGlvbiBvZiBwcm9wcmFub2xvbCBieSBhIGxpcGFzZS1jYXRh
bHl6ZWQgTi1hY2V0eWxhdGlvbjwvdGl0bGU+PHNlY29uZGFyeS10aXRsZT5CaW9vcmdhbmljICZh
bXA7IE1lZGljaW5hbCBDaGVtaXN0cnkgTGV0dGVyczwvc2Vjb25kYXJ5LXRpdGxlPjwvdGl0bGVz
PjxwYWdlcz40MzMtNDM2PC9wYWdlcz48bnVtYmVyPjQ8L251bWJlcj48Y29udHJpYnV0b3JzPjxh
dXRob3JzPjxhdXRob3I+Q2hpb3UsIFQuIFcuPC9hdXRob3I+PGF1dGhvcj5DaGFuZywgQy4gQy48
L2F1dGhvcj48YXV0aG9yPkxhaSwgQy4gVC48L2F1dGhvcj48YXV0aG9yPlRhaSwgRC4gRi48L2F1
dGhvcj48L2F1dGhvcnM+PC9jb250cmlidXRvcnM+PGFkZGVkLWRhdGUgZm9ybWF0PSJ1dGMiPjE0
NjY1MTA5NjU8L2FkZGVkLWRhdGU+PHJlZi10eXBlIG5hbWU9IkpvdXJuYWwgQXJ0aWNsZSI+MTc8
L3JlZi10eXBlPjxyZWMtbnVtYmVyPjEyPC9yZWMtbnVtYmVyPjxsYXN0LXVwZGF0ZWQtZGF0ZSBm
b3JtYXQ9InV0YyI+MTQ2NjU4NDYzMjwvbGFzdC11cGRhdGVkLWRhdGU+PGFjY2Vzc2lvbi1udW0+
V09TOkExOTk3V0s0NzEwMDAxMjwvYWNjZXNzaW9uLW51bT48ZWxlY3Ryb25pYy1yZXNvdXJjZS1u
dW0+MTAuMTAxNi9zMDk2MC04OTR4KDk3KTAwMDI4LTA8L2VsZWN0cm9uaWMtcmVzb3VyY2UtbnVt
Pjx2b2x1bWU+Nzwvdm9sdW1lPjwvcmVjb3JkPjwvQ2l0ZT48L0VuZE5vdGU+
</w:fldData>
        </w:fldChar>
      </w:r>
      <w:r w:rsidR="00B3350A">
        <w:rPr>
          <w:rFonts w:ascii="Times New Roman" w:eastAsia="Times New Roman" w:hAnsi="Times New Roman" w:cs="Times New Roman"/>
          <w:sz w:val="24"/>
          <w:lang w:val="en-GB"/>
        </w:rPr>
        <w:instrText xml:space="preserve"> ADDIN EN.CITE.DATA </w:instrText>
      </w:r>
      <w:r w:rsidR="00B3350A">
        <w:rPr>
          <w:rFonts w:ascii="Times New Roman" w:eastAsia="Times New Roman" w:hAnsi="Times New Roman" w:cs="Times New Roman"/>
          <w:sz w:val="24"/>
          <w:lang w:val="en-GB"/>
        </w:rPr>
      </w:r>
      <w:r w:rsidR="00B3350A">
        <w:rPr>
          <w:rFonts w:ascii="Times New Roman" w:eastAsia="Times New Roman" w:hAnsi="Times New Roman" w:cs="Times New Roman"/>
          <w:sz w:val="24"/>
          <w:lang w:val="en-GB"/>
        </w:rPr>
        <w:fldChar w:fldCharType="end"/>
      </w:r>
      <w:r w:rsidR="00E37427">
        <w:rPr>
          <w:rFonts w:ascii="Times New Roman" w:eastAsia="Times New Roman" w:hAnsi="Times New Roman" w:cs="Times New Roman"/>
          <w:sz w:val="24"/>
          <w:lang w:val="en-GB"/>
        </w:rPr>
      </w:r>
      <w:r w:rsidR="00E37427">
        <w:rPr>
          <w:rFonts w:ascii="Times New Roman" w:eastAsia="Times New Roman" w:hAnsi="Times New Roman" w:cs="Times New Roman"/>
          <w:sz w:val="24"/>
          <w:lang w:val="en-GB"/>
        </w:rPr>
        <w:fldChar w:fldCharType="separate"/>
      </w:r>
      <w:r w:rsidR="00B3350A">
        <w:rPr>
          <w:rFonts w:ascii="Times New Roman" w:eastAsia="Times New Roman" w:hAnsi="Times New Roman" w:cs="Times New Roman"/>
          <w:noProof/>
          <w:sz w:val="24"/>
          <w:lang w:val="en-GB"/>
        </w:rPr>
        <w:t>(6-9)</w:t>
      </w:r>
      <w:r w:rsidR="00E37427">
        <w:rPr>
          <w:rFonts w:ascii="Times New Roman" w:eastAsia="Times New Roman" w:hAnsi="Times New Roman" w:cs="Times New Roman"/>
          <w:sz w:val="24"/>
          <w:lang w:val="en-GB"/>
        </w:rPr>
        <w:fldChar w:fldCharType="end"/>
      </w:r>
      <w:r w:rsidR="00D65185" w:rsidRPr="00AF1BEF">
        <w:rPr>
          <w:rFonts w:ascii="Times New Roman" w:eastAsia="Times New Roman" w:hAnsi="Times New Roman" w:cs="Times New Roman"/>
          <w:sz w:val="24"/>
          <w:lang w:val="en-GB"/>
        </w:rPr>
        <w:t xml:space="preserve">. Nevertheless, </w:t>
      </w:r>
      <w:r w:rsidR="00D65185" w:rsidRPr="00AF1BEF">
        <w:rPr>
          <w:rFonts w:ascii="Times New Roman" w:eastAsia="Times New Roman" w:hAnsi="Times New Roman" w:cs="Times New Roman"/>
          <w:sz w:val="24"/>
        </w:rPr>
        <w:t>β</w:t>
      </w:r>
      <w:r w:rsidR="00D65185" w:rsidRPr="00AF1BEF">
        <w:rPr>
          <w:rFonts w:ascii="Times New Roman" w:eastAsia="Times New Roman" w:hAnsi="Times New Roman" w:cs="Times New Roman"/>
          <w:sz w:val="24"/>
          <w:lang w:val="en-GB"/>
        </w:rPr>
        <w:t xml:space="preserve">-blockers are still commercially available drugs mainly used in medicine as racemates. </w:t>
      </w:r>
    </w:p>
    <w:p w:rsidR="006F47A1" w:rsidRPr="003538D1" w:rsidRDefault="00D65185" w:rsidP="003538D1">
      <w:pPr>
        <w:tabs>
          <w:tab w:val="left" w:pos="426"/>
        </w:tabs>
        <w:spacing w:line="480" w:lineRule="auto"/>
        <w:ind w:left="284"/>
        <w:jc w:val="both"/>
        <w:rPr>
          <w:rFonts w:ascii="Times New Roman" w:eastAsia="Times New Roman" w:hAnsi="Times New Roman" w:cs="Times New Roman"/>
          <w:sz w:val="24"/>
          <w:lang w:val="en-GB"/>
        </w:rPr>
      </w:pPr>
      <w:r w:rsidRPr="00AF1BEF">
        <w:rPr>
          <w:rFonts w:ascii="Times New Roman" w:eastAsia="Times New Roman" w:hAnsi="Times New Roman" w:cs="Times New Roman"/>
          <w:sz w:val="24"/>
          <w:lang w:val="en-GB"/>
        </w:rPr>
        <w:t>The main aim of the study presented herein was to obtain enantiomerically pure (</w:t>
      </w:r>
      <w:r w:rsidRPr="00AF1BEF">
        <w:rPr>
          <w:rFonts w:ascii="Times New Roman" w:eastAsia="Times New Roman" w:hAnsi="Times New Roman" w:cs="Times New Roman"/>
          <w:i/>
          <w:sz w:val="24"/>
          <w:lang w:val="en-GB"/>
        </w:rPr>
        <w:t>S</w:t>
      </w:r>
      <w:r w:rsidRPr="00AF1BEF">
        <w:rPr>
          <w:rFonts w:ascii="Times New Roman" w:eastAsia="Times New Roman" w:hAnsi="Times New Roman" w:cs="Times New Roman"/>
          <w:sz w:val="24"/>
          <w:lang w:val="en-GB"/>
        </w:rPr>
        <w:t>)-</w:t>
      </w:r>
      <w:r w:rsidR="00AF1BEF">
        <w:rPr>
          <w:rFonts w:ascii="Times New Roman" w:eastAsia="Times New Roman" w:hAnsi="Times New Roman" w:cs="Times New Roman"/>
          <w:sz w:val="24"/>
          <w:lang w:val="en-GB"/>
        </w:rPr>
        <w:t>propranolol</w:t>
      </w:r>
      <w:r w:rsidRPr="00AF1BEF">
        <w:rPr>
          <w:rFonts w:ascii="Times New Roman" w:eastAsia="Times New Roman" w:hAnsi="Times New Roman" w:cs="Times New Roman"/>
          <w:sz w:val="24"/>
          <w:lang w:val="en-GB"/>
        </w:rPr>
        <w:t xml:space="preserve"> acetate</w:t>
      </w:r>
      <w:r w:rsidR="006F47A1">
        <w:rPr>
          <w:rFonts w:ascii="Times New Roman" w:eastAsia="Times New Roman" w:hAnsi="Times New Roman" w:cs="Times New Roman"/>
          <w:sz w:val="24"/>
          <w:lang w:val="en-GB"/>
        </w:rPr>
        <w:t>, which is responsible for therapeutic effect</w:t>
      </w:r>
      <w:r w:rsidRPr="00AF1BEF">
        <w:rPr>
          <w:rFonts w:ascii="Times New Roman" w:eastAsia="Times New Roman" w:hAnsi="Times New Roman" w:cs="Times New Roman"/>
          <w:sz w:val="24"/>
          <w:lang w:val="en-GB"/>
        </w:rPr>
        <w:t>.</w:t>
      </w:r>
      <w:r w:rsidRPr="00AF1BEF">
        <w:rPr>
          <w:rFonts w:ascii="Times New Roman" w:eastAsia="Times New Roman" w:hAnsi="Times New Roman" w:cs="Times New Roman"/>
          <w:i/>
          <w:sz w:val="24"/>
          <w:lang w:val="en-GB"/>
        </w:rPr>
        <w:t xml:space="preserve"> </w:t>
      </w:r>
      <w:r w:rsidRPr="00AF1BEF">
        <w:rPr>
          <w:rFonts w:ascii="Times New Roman" w:eastAsia="Times New Roman" w:hAnsi="Times New Roman" w:cs="Times New Roman"/>
          <w:sz w:val="24"/>
          <w:lang w:val="en-GB"/>
        </w:rPr>
        <w:t xml:space="preserve">Additionally, enzyme screening and reaction medium selection were performed to select the best reaction </w:t>
      </w:r>
      <w:r w:rsidRPr="00AF1BEF">
        <w:rPr>
          <w:rFonts w:ascii="Times New Roman" w:eastAsia="Times New Roman" w:hAnsi="Times New Roman" w:cs="Times New Roman"/>
          <w:sz w:val="24"/>
          <w:lang w:val="en-GB"/>
        </w:rPr>
        <w:lastRenderedPageBreak/>
        <w:t>conditions. The chiral compounds obtained as a result of enantioselective acetylation of (</w:t>
      </w:r>
      <w:r w:rsidRPr="00AF1BEF">
        <w:rPr>
          <w:rFonts w:ascii="Times New Roman" w:eastAsia="Times New Roman" w:hAnsi="Times New Roman" w:cs="Times New Roman"/>
          <w:i/>
          <w:sz w:val="24"/>
          <w:lang w:val="en-GB"/>
        </w:rPr>
        <w:t>R</w:t>
      </w:r>
      <w:r w:rsidRPr="00AF1BEF">
        <w:rPr>
          <w:rFonts w:ascii="Times New Roman" w:eastAsia="Times New Roman" w:hAnsi="Times New Roman" w:cs="Times New Roman"/>
          <w:sz w:val="24"/>
          <w:lang w:val="en-GB"/>
        </w:rPr>
        <w:t>,</w:t>
      </w:r>
      <w:r w:rsidRPr="00AF1BEF">
        <w:rPr>
          <w:rFonts w:ascii="Times New Roman" w:eastAsia="Times New Roman" w:hAnsi="Times New Roman" w:cs="Times New Roman"/>
          <w:i/>
          <w:sz w:val="24"/>
          <w:lang w:val="en-GB"/>
        </w:rPr>
        <w:t>S</w:t>
      </w:r>
      <w:r w:rsidRPr="00AF1BEF">
        <w:rPr>
          <w:rFonts w:ascii="Times New Roman" w:eastAsia="Times New Roman" w:hAnsi="Times New Roman" w:cs="Times New Roman"/>
          <w:sz w:val="24"/>
          <w:lang w:val="en-GB"/>
        </w:rPr>
        <w:t>)-</w:t>
      </w:r>
      <w:r w:rsidR="00AF1BEF">
        <w:rPr>
          <w:rFonts w:ascii="Times New Roman" w:eastAsia="Times New Roman" w:hAnsi="Times New Roman" w:cs="Times New Roman"/>
          <w:sz w:val="24"/>
          <w:lang w:val="en-GB"/>
        </w:rPr>
        <w:t>propranolol</w:t>
      </w:r>
      <w:r w:rsidRPr="00AF1BEF">
        <w:rPr>
          <w:rFonts w:ascii="Times New Roman" w:eastAsia="Times New Roman" w:hAnsi="Times New Roman" w:cs="Times New Roman"/>
          <w:sz w:val="24"/>
          <w:lang w:val="en-GB"/>
        </w:rPr>
        <w:t xml:space="preserve"> were </w:t>
      </w:r>
      <w:proofErr w:type="spellStart"/>
      <w:r w:rsidRPr="00AF1BEF">
        <w:rPr>
          <w:rFonts w:ascii="Times New Roman" w:eastAsia="Times New Roman" w:hAnsi="Times New Roman" w:cs="Times New Roman"/>
          <w:sz w:val="24"/>
          <w:lang w:val="en-GB"/>
        </w:rPr>
        <w:t>analyzed</w:t>
      </w:r>
      <w:proofErr w:type="spellEnd"/>
      <w:r w:rsidRPr="00AF1BEF">
        <w:rPr>
          <w:rFonts w:ascii="Times New Roman" w:eastAsia="Times New Roman" w:hAnsi="Times New Roman" w:cs="Times New Roman"/>
          <w:sz w:val="24"/>
          <w:lang w:val="en-GB"/>
        </w:rPr>
        <w:t xml:space="preserve"> using chiral stationary phases</w:t>
      </w:r>
      <w:r w:rsidR="006F47A1">
        <w:rPr>
          <w:rFonts w:ascii="Times New Roman" w:eastAsia="Times New Roman" w:hAnsi="Times New Roman" w:cs="Times New Roman"/>
          <w:sz w:val="24"/>
          <w:lang w:val="en-GB"/>
        </w:rPr>
        <w:t xml:space="preserve"> and UPLC-MS/MS system</w:t>
      </w:r>
      <w:r w:rsidRPr="00AF1BEF">
        <w:rPr>
          <w:rFonts w:ascii="Times New Roman" w:eastAsia="Times New Roman" w:hAnsi="Times New Roman" w:cs="Times New Roman"/>
          <w:sz w:val="24"/>
          <w:lang w:val="en-GB"/>
        </w:rPr>
        <w:t>. Moreover, to optimize the chiral chromatographic conditions, the type of stationary phase and mobile phase composition of the chromatographic process were selected.</w:t>
      </w:r>
      <w:r w:rsidR="006F47A1" w:rsidRPr="000725ED">
        <w:rPr>
          <w:rFonts w:ascii="Times New Roman" w:eastAsia="Times New Roman" w:hAnsi="Times New Roman" w:cs="Times New Roman"/>
          <w:b/>
          <w:sz w:val="24"/>
          <w:lang w:val="en-US"/>
        </w:rPr>
        <w:br w:type="page"/>
      </w:r>
    </w:p>
    <w:p w:rsidR="005246CC" w:rsidRDefault="00D65185" w:rsidP="00AF1BEF">
      <w:pPr>
        <w:pStyle w:val="Akapitzlist"/>
        <w:numPr>
          <w:ilvl w:val="0"/>
          <w:numId w:val="15"/>
        </w:numPr>
        <w:tabs>
          <w:tab w:val="left" w:pos="426"/>
        </w:tabs>
        <w:spacing w:line="480" w:lineRule="auto"/>
        <w:jc w:val="both"/>
        <w:rPr>
          <w:rFonts w:ascii="Times New Roman" w:eastAsia="Times New Roman" w:hAnsi="Times New Roman" w:cs="Times New Roman"/>
          <w:b/>
          <w:sz w:val="24"/>
        </w:rPr>
      </w:pPr>
      <w:r w:rsidRPr="00AF1BEF">
        <w:rPr>
          <w:rFonts w:ascii="Times New Roman" w:eastAsia="Times New Roman" w:hAnsi="Times New Roman" w:cs="Times New Roman"/>
          <w:b/>
          <w:sz w:val="24"/>
        </w:rPr>
        <w:lastRenderedPageBreak/>
        <w:t xml:space="preserve">Materials and </w:t>
      </w:r>
      <w:proofErr w:type="spellStart"/>
      <w:r w:rsidRPr="00AF1BEF">
        <w:rPr>
          <w:rFonts w:ascii="Times New Roman" w:eastAsia="Times New Roman" w:hAnsi="Times New Roman" w:cs="Times New Roman"/>
          <w:b/>
          <w:sz w:val="24"/>
        </w:rPr>
        <w:t>methods</w:t>
      </w:r>
      <w:proofErr w:type="spellEnd"/>
    </w:p>
    <w:p w:rsidR="005246CC" w:rsidRPr="00AF1BEF" w:rsidRDefault="00D65185" w:rsidP="00AF1BEF">
      <w:pPr>
        <w:pStyle w:val="Akapitzlist"/>
        <w:numPr>
          <w:ilvl w:val="1"/>
          <w:numId w:val="16"/>
        </w:numPr>
        <w:tabs>
          <w:tab w:val="left" w:pos="426"/>
        </w:tabs>
        <w:spacing w:line="480" w:lineRule="auto"/>
        <w:ind w:hanging="76"/>
        <w:jc w:val="both"/>
        <w:rPr>
          <w:rFonts w:ascii="Times New Roman" w:eastAsia="Times New Roman" w:hAnsi="Times New Roman" w:cs="Times New Roman"/>
          <w:b/>
          <w:sz w:val="24"/>
        </w:rPr>
      </w:pPr>
      <w:r w:rsidRPr="00AF1BEF">
        <w:rPr>
          <w:rFonts w:ascii="Times New Roman" w:eastAsia="Times New Roman" w:hAnsi="Times New Roman" w:cs="Times New Roman"/>
          <w:b/>
          <w:sz w:val="24"/>
        </w:rPr>
        <w:t>Chemicals</w:t>
      </w:r>
    </w:p>
    <w:p w:rsidR="00225AF6" w:rsidRPr="000725ED" w:rsidRDefault="00D65185" w:rsidP="003538D1">
      <w:pPr>
        <w:tabs>
          <w:tab w:val="left" w:pos="426"/>
        </w:tabs>
        <w:spacing w:line="480" w:lineRule="auto"/>
        <w:ind w:left="284"/>
        <w:jc w:val="both"/>
        <w:rPr>
          <w:rFonts w:ascii="Times New Roman" w:eastAsia="Times New Roman" w:hAnsi="Times New Roman" w:cs="Times New Roman"/>
          <w:b/>
          <w:sz w:val="24"/>
          <w:lang w:val="en-US"/>
        </w:rPr>
      </w:pPr>
      <w:r w:rsidRPr="00931832">
        <w:rPr>
          <w:rFonts w:ascii="Times New Roman" w:eastAsia="Times New Roman" w:hAnsi="Times New Roman" w:cs="Times New Roman"/>
          <w:sz w:val="24"/>
          <w:lang w:val="en-GB"/>
        </w:rPr>
        <w:t>(</w:t>
      </w:r>
      <w:r w:rsidRPr="00931832">
        <w:rPr>
          <w:rFonts w:ascii="Times New Roman" w:eastAsia="Times New Roman" w:hAnsi="Times New Roman" w:cs="Times New Roman"/>
          <w:i/>
          <w:sz w:val="24"/>
          <w:lang w:val="en-GB"/>
        </w:rPr>
        <w:t>R</w:t>
      </w:r>
      <w:r w:rsidRPr="00931832">
        <w:rPr>
          <w:rFonts w:ascii="Times New Roman" w:eastAsia="Times New Roman" w:hAnsi="Times New Roman" w:cs="Times New Roman"/>
          <w:sz w:val="24"/>
          <w:lang w:val="en-GB"/>
        </w:rPr>
        <w:t>,</w:t>
      </w:r>
      <w:r w:rsidRPr="00931832">
        <w:rPr>
          <w:rFonts w:ascii="Times New Roman" w:eastAsia="Times New Roman" w:hAnsi="Times New Roman" w:cs="Times New Roman"/>
          <w:i/>
          <w:sz w:val="24"/>
          <w:lang w:val="en-GB"/>
        </w:rPr>
        <w:t>S</w:t>
      </w:r>
      <w:r w:rsidRPr="00931832">
        <w:rPr>
          <w:rFonts w:ascii="Times New Roman" w:eastAsia="Times New Roman" w:hAnsi="Times New Roman" w:cs="Times New Roman"/>
          <w:sz w:val="24"/>
          <w:lang w:val="en-GB"/>
        </w:rPr>
        <w:t>)-</w:t>
      </w:r>
      <w:r w:rsidR="009B61B5" w:rsidRPr="00931832">
        <w:rPr>
          <w:rFonts w:ascii="Times New Roman" w:eastAsia="Times New Roman" w:hAnsi="Times New Roman" w:cs="Times New Roman"/>
          <w:sz w:val="24"/>
          <w:lang w:val="en-GB"/>
        </w:rPr>
        <w:t>propranolol</w:t>
      </w:r>
      <w:r w:rsidRPr="00931832">
        <w:rPr>
          <w:rFonts w:ascii="Times New Roman" w:eastAsia="Times New Roman" w:hAnsi="Times New Roman" w:cs="Times New Roman"/>
          <w:sz w:val="24"/>
          <w:lang w:val="en-GB"/>
        </w:rPr>
        <w:t>, (</w:t>
      </w:r>
      <w:r w:rsidRPr="00931832">
        <w:rPr>
          <w:rFonts w:ascii="Times New Roman" w:eastAsia="Times New Roman" w:hAnsi="Times New Roman" w:cs="Times New Roman"/>
          <w:i/>
          <w:sz w:val="24"/>
          <w:lang w:val="en-GB"/>
        </w:rPr>
        <w:t>R</w:t>
      </w:r>
      <w:r w:rsidRPr="00931832">
        <w:rPr>
          <w:rFonts w:ascii="Times New Roman" w:eastAsia="Times New Roman" w:hAnsi="Times New Roman" w:cs="Times New Roman"/>
          <w:sz w:val="24"/>
          <w:lang w:val="en-GB"/>
        </w:rPr>
        <w:t>)-</w:t>
      </w:r>
      <w:r w:rsidR="00AA513D">
        <w:rPr>
          <w:rFonts w:ascii="Times New Roman" w:eastAsia="Times New Roman" w:hAnsi="Times New Roman" w:cs="Times New Roman"/>
          <w:sz w:val="24"/>
          <w:lang w:val="en-GB"/>
        </w:rPr>
        <w:t>propranolol</w:t>
      </w:r>
      <w:r w:rsidRPr="00931832">
        <w:rPr>
          <w:rFonts w:ascii="Times New Roman" w:eastAsia="Times New Roman" w:hAnsi="Times New Roman" w:cs="Times New Roman"/>
          <w:sz w:val="24"/>
          <w:lang w:val="en-GB"/>
        </w:rPr>
        <w:t xml:space="preserve">, </w:t>
      </w:r>
      <w:proofErr w:type="spellStart"/>
      <w:r w:rsidRPr="00931832">
        <w:rPr>
          <w:rFonts w:ascii="Times New Roman" w:eastAsia="Times New Roman" w:hAnsi="Times New Roman" w:cs="Times New Roman"/>
          <w:i/>
          <w:sz w:val="24"/>
          <w:lang w:val="en-GB"/>
        </w:rPr>
        <w:t>Burholderia</w:t>
      </w:r>
      <w:proofErr w:type="spellEnd"/>
      <w:r w:rsidRPr="00931832">
        <w:rPr>
          <w:rFonts w:ascii="Times New Roman" w:eastAsia="Times New Roman" w:hAnsi="Times New Roman" w:cs="Times New Roman"/>
          <w:i/>
          <w:sz w:val="24"/>
          <w:lang w:val="en-GB"/>
        </w:rPr>
        <w:t xml:space="preserve"> </w:t>
      </w:r>
      <w:proofErr w:type="spellStart"/>
      <w:r w:rsidRPr="00931832">
        <w:rPr>
          <w:rFonts w:ascii="Times New Roman" w:eastAsia="Times New Roman" w:hAnsi="Times New Roman" w:cs="Times New Roman"/>
          <w:i/>
          <w:sz w:val="24"/>
          <w:lang w:val="en-GB"/>
        </w:rPr>
        <w:t>cepacia</w:t>
      </w:r>
      <w:proofErr w:type="spellEnd"/>
      <w:r w:rsidRPr="00931832">
        <w:rPr>
          <w:rFonts w:ascii="Times New Roman" w:eastAsia="Times New Roman" w:hAnsi="Times New Roman" w:cs="Times New Roman"/>
          <w:sz w:val="24"/>
          <w:lang w:val="en-GB"/>
        </w:rPr>
        <w:t xml:space="preserve"> lipase, </w:t>
      </w:r>
      <w:r w:rsidRPr="00931832">
        <w:rPr>
          <w:rFonts w:ascii="Times New Roman" w:eastAsia="Times New Roman" w:hAnsi="Times New Roman" w:cs="Times New Roman"/>
          <w:i/>
          <w:sz w:val="24"/>
          <w:lang w:val="en-GB"/>
        </w:rPr>
        <w:t xml:space="preserve">Candida </w:t>
      </w:r>
      <w:proofErr w:type="spellStart"/>
      <w:r w:rsidRPr="00931832">
        <w:rPr>
          <w:rFonts w:ascii="Times New Roman" w:eastAsia="Times New Roman" w:hAnsi="Times New Roman" w:cs="Times New Roman"/>
          <w:i/>
          <w:sz w:val="24"/>
          <w:lang w:val="en-GB"/>
        </w:rPr>
        <w:t>antarctica</w:t>
      </w:r>
      <w:proofErr w:type="spellEnd"/>
      <w:r w:rsidRPr="00931832">
        <w:rPr>
          <w:rFonts w:ascii="Times New Roman" w:eastAsia="Times New Roman" w:hAnsi="Times New Roman" w:cs="Times New Roman"/>
          <w:sz w:val="24"/>
          <w:lang w:val="en-GB"/>
        </w:rPr>
        <w:t xml:space="preserve"> lipase, </w:t>
      </w:r>
      <w:r w:rsidRPr="00931832">
        <w:rPr>
          <w:rFonts w:ascii="Times New Roman" w:eastAsia="Times New Roman" w:hAnsi="Times New Roman" w:cs="Times New Roman"/>
          <w:i/>
          <w:sz w:val="24"/>
          <w:lang w:val="en-GB"/>
        </w:rPr>
        <w:t xml:space="preserve">Candida </w:t>
      </w:r>
      <w:proofErr w:type="spellStart"/>
      <w:r w:rsidRPr="00931832">
        <w:rPr>
          <w:rFonts w:ascii="Times New Roman" w:eastAsia="Times New Roman" w:hAnsi="Times New Roman" w:cs="Times New Roman"/>
          <w:i/>
          <w:sz w:val="24"/>
          <w:lang w:val="en-GB"/>
        </w:rPr>
        <w:t>rugosa</w:t>
      </w:r>
      <w:proofErr w:type="spellEnd"/>
      <w:r w:rsidRPr="00931832">
        <w:rPr>
          <w:rFonts w:ascii="Times New Roman" w:eastAsia="Times New Roman" w:hAnsi="Times New Roman" w:cs="Times New Roman"/>
          <w:i/>
          <w:sz w:val="24"/>
          <w:lang w:val="en-GB"/>
        </w:rPr>
        <w:t xml:space="preserve"> </w:t>
      </w:r>
      <w:r w:rsidRPr="00931832">
        <w:rPr>
          <w:rFonts w:ascii="Times New Roman" w:eastAsia="Times New Roman" w:hAnsi="Times New Roman" w:cs="Times New Roman"/>
          <w:sz w:val="24"/>
          <w:lang w:val="en-GB"/>
        </w:rPr>
        <w:t xml:space="preserve">lipase, toluene, </w:t>
      </w:r>
      <w:r w:rsidRPr="00931832">
        <w:rPr>
          <w:rFonts w:ascii="Times New Roman" w:eastAsia="Times New Roman" w:hAnsi="Times New Roman" w:cs="Times New Roman"/>
          <w:i/>
          <w:sz w:val="24"/>
          <w:lang w:val="en-GB"/>
        </w:rPr>
        <w:t>n</w:t>
      </w:r>
      <w:r w:rsidRPr="00931832">
        <w:rPr>
          <w:rFonts w:ascii="Times New Roman" w:eastAsia="Times New Roman" w:hAnsi="Times New Roman" w:cs="Times New Roman"/>
          <w:sz w:val="24"/>
          <w:lang w:val="en-GB"/>
        </w:rPr>
        <w:t xml:space="preserve">-hexane, </w:t>
      </w:r>
      <w:proofErr w:type="spellStart"/>
      <w:r w:rsidRPr="00931832">
        <w:rPr>
          <w:rFonts w:ascii="Times New Roman" w:eastAsia="Times New Roman" w:hAnsi="Times New Roman" w:cs="Times New Roman"/>
          <w:sz w:val="24"/>
          <w:lang w:val="en-GB"/>
        </w:rPr>
        <w:t>isopropenyl</w:t>
      </w:r>
      <w:proofErr w:type="spellEnd"/>
      <w:r w:rsidRPr="00931832">
        <w:rPr>
          <w:rFonts w:ascii="Times New Roman" w:eastAsia="Times New Roman" w:hAnsi="Times New Roman" w:cs="Times New Roman"/>
          <w:sz w:val="24"/>
          <w:lang w:val="en-GB"/>
        </w:rPr>
        <w:t xml:space="preserve"> acetate, vinyl acetate, 2-propanol, acetonitrile, </w:t>
      </w:r>
      <w:proofErr w:type="spellStart"/>
      <w:r w:rsidRPr="00931832">
        <w:rPr>
          <w:rFonts w:ascii="Times New Roman" w:eastAsia="Times New Roman" w:hAnsi="Times New Roman" w:cs="Times New Roman"/>
          <w:sz w:val="24"/>
          <w:lang w:val="en-GB"/>
        </w:rPr>
        <w:t>diethylamine</w:t>
      </w:r>
      <w:proofErr w:type="spellEnd"/>
      <w:r w:rsidRPr="00931832">
        <w:rPr>
          <w:rFonts w:ascii="Times New Roman" w:eastAsia="Times New Roman" w:hAnsi="Times New Roman" w:cs="Times New Roman"/>
          <w:sz w:val="24"/>
          <w:lang w:val="en-GB"/>
        </w:rPr>
        <w:t>, and acetyl chloride were purchased from Sigma-Aldrich Co. (</w:t>
      </w:r>
      <w:proofErr w:type="spellStart"/>
      <w:r w:rsidRPr="00931832">
        <w:rPr>
          <w:rFonts w:ascii="Times New Roman" w:eastAsia="Times New Roman" w:hAnsi="Times New Roman" w:cs="Times New Roman"/>
          <w:sz w:val="24"/>
          <w:lang w:val="en-GB"/>
        </w:rPr>
        <w:t>Stainhaim</w:t>
      </w:r>
      <w:proofErr w:type="spellEnd"/>
      <w:r w:rsidRPr="00931832">
        <w:rPr>
          <w:rFonts w:ascii="Times New Roman" w:eastAsia="Times New Roman" w:hAnsi="Times New Roman" w:cs="Times New Roman"/>
          <w:sz w:val="24"/>
          <w:lang w:val="en-GB"/>
        </w:rPr>
        <w:t xml:space="preserve">, Germany). Anhydrous sodium </w:t>
      </w:r>
      <w:proofErr w:type="spellStart"/>
      <w:r w:rsidRPr="00931832">
        <w:rPr>
          <w:rFonts w:ascii="Times New Roman" w:eastAsia="Times New Roman" w:hAnsi="Times New Roman" w:cs="Times New Roman"/>
          <w:sz w:val="24"/>
          <w:lang w:val="en-GB"/>
        </w:rPr>
        <w:t>sulfate</w:t>
      </w:r>
      <w:proofErr w:type="spellEnd"/>
      <w:r w:rsidRPr="00931832">
        <w:rPr>
          <w:rFonts w:ascii="Times New Roman" w:eastAsia="Times New Roman" w:hAnsi="Times New Roman" w:cs="Times New Roman"/>
          <w:sz w:val="24"/>
          <w:lang w:val="en-GB"/>
        </w:rPr>
        <w:t xml:space="preserve">, sodium </w:t>
      </w:r>
      <w:proofErr w:type="spellStart"/>
      <w:r w:rsidRPr="00931832">
        <w:rPr>
          <w:rFonts w:ascii="Times New Roman" w:eastAsia="Times New Roman" w:hAnsi="Times New Roman" w:cs="Times New Roman"/>
          <w:sz w:val="24"/>
          <w:lang w:val="en-GB"/>
        </w:rPr>
        <w:t>sulfate</w:t>
      </w:r>
      <w:proofErr w:type="spellEnd"/>
      <w:r w:rsidRPr="00931832">
        <w:rPr>
          <w:rFonts w:ascii="Times New Roman" w:eastAsia="Times New Roman" w:hAnsi="Times New Roman" w:cs="Times New Roman"/>
          <w:sz w:val="24"/>
          <w:lang w:val="en-GB"/>
        </w:rPr>
        <w:t xml:space="preserve"> </w:t>
      </w:r>
      <w:proofErr w:type="spellStart"/>
      <w:r w:rsidRPr="00931832">
        <w:rPr>
          <w:rFonts w:ascii="Times New Roman" w:eastAsia="Times New Roman" w:hAnsi="Times New Roman" w:cs="Times New Roman"/>
          <w:sz w:val="24"/>
          <w:lang w:val="en-GB"/>
        </w:rPr>
        <w:t>decahydrate</w:t>
      </w:r>
      <w:proofErr w:type="spellEnd"/>
      <w:r w:rsidRPr="00931832">
        <w:rPr>
          <w:rFonts w:ascii="Times New Roman" w:eastAsia="Times New Roman" w:hAnsi="Times New Roman" w:cs="Times New Roman"/>
          <w:sz w:val="24"/>
          <w:lang w:val="en-GB"/>
        </w:rPr>
        <w:t xml:space="preserve">, 4 Å molecular sieves, and ethanol were purchased from POCH S.A. (Gliwice, Poland). Lipases OF and MY from </w:t>
      </w:r>
      <w:r w:rsidRPr="00931832">
        <w:rPr>
          <w:rFonts w:ascii="Times New Roman" w:eastAsia="Times New Roman" w:hAnsi="Times New Roman" w:cs="Times New Roman"/>
          <w:i/>
          <w:sz w:val="24"/>
          <w:lang w:val="en-GB"/>
        </w:rPr>
        <w:t xml:space="preserve">Candida rugosa, </w:t>
      </w:r>
      <w:r w:rsidRPr="00931832">
        <w:rPr>
          <w:rFonts w:ascii="Times New Roman" w:eastAsia="Times New Roman" w:hAnsi="Times New Roman" w:cs="Times New Roman"/>
          <w:sz w:val="24"/>
          <w:lang w:val="en-GB"/>
        </w:rPr>
        <w:t xml:space="preserve">lipase QLM from </w:t>
      </w:r>
      <w:proofErr w:type="spellStart"/>
      <w:r w:rsidRPr="00931832">
        <w:rPr>
          <w:rFonts w:ascii="Times New Roman" w:eastAsia="Times New Roman" w:hAnsi="Times New Roman" w:cs="Times New Roman"/>
          <w:i/>
          <w:sz w:val="24"/>
          <w:lang w:val="en-GB"/>
        </w:rPr>
        <w:t>Alcaigenes</w:t>
      </w:r>
      <w:proofErr w:type="spellEnd"/>
      <w:r w:rsidRPr="00931832">
        <w:rPr>
          <w:rFonts w:ascii="Times New Roman" w:eastAsia="Times New Roman" w:hAnsi="Times New Roman" w:cs="Times New Roman"/>
          <w:i/>
          <w:sz w:val="24"/>
          <w:lang w:val="en-GB"/>
        </w:rPr>
        <w:t xml:space="preserve"> </w:t>
      </w:r>
      <w:proofErr w:type="spellStart"/>
      <w:r w:rsidRPr="00931832">
        <w:rPr>
          <w:rFonts w:ascii="Times New Roman" w:eastAsia="Times New Roman" w:hAnsi="Times New Roman" w:cs="Times New Roman"/>
          <w:i/>
          <w:sz w:val="24"/>
          <w:lang w:val="en-GB"/>
        </w:rPr>
        <w:t>fecalis</w:t>
      </w:r>
      <w:proofErr w:type="spellEnd"/>
      <w:r w:rsidRPr="00931832">
        <w:rPr>
          <w:rFonts w:ascii="Times New Roman" w:eastAsia="Times New Roman" w:hAnsi="Times New Roman" w:cs="Times New Roman"/>
          <w:sz w:val="24"/>
          <w:lang w:val="en-GB"/>
        </w:rPr>
        <w:t xml:space="preserve">, lipase PL from </w:t>
      </w:r>
      <w:proofErr w:type="spellStart"/>
      <w:r w:rsidRPr="00931832">
        <w:rPr>
          <w:rFonts w:ascii="Times New Roman" w:eastAsia="Times New Roman" w:hAnsi="Times New Roman" w:cs="Times New Roman"/>
          <w:i/>
          <w:sz w:val="24"/>
          <w:lang w:val="en-GB"/>
        </w:rPr>
        <w:t>Alcaigenes</w:t>
      </w:r>
      <w:proofErr w:type="spellEnd"/>
      <w:r w:rsidRPr="00931832">
        <w:rPr>
          <w:rFonts w:ascii="Times New Roman" w:eastAsia="Times New Roman" w:hAnsi="Times New Roman" w:cs="Times New Roman"/>
          <w:i/>
          <w:sz w:val="24"/>
          <w:lang w:val="en-GB"/>
        </w:rPr>
        <w:t xml:space="preserve"> sp.</w:t>
      </w:r>
      <w:r w:rsidRPr="00931832">
        <w:rPr>
          <w:rFonts w:ascii="Times New Roman" w:eastAsia="Times New Roman" w:hAnsi="Times New Roman" w:cs="Times New Roman"/>
          <w:sz w:val="24"/>
          <w:lang w:val="en-GB"/>
        </w:rPr>
        <w:t xml:space="preserve">, lipase TL from </w:t>
      </w:r>
      <w:r w:rsidRPr="00931832">
        <w:rPr>
          <w:rFonts w:ascii="Times New Roman" w:eastAsia="Times New Roman" w:hAnsi="Times New Roman" w:cs="Times New Roman"/>
          <w:i/>
          <w:sz w:val="24"/>
          <w:lang w:val="en-GB"/>
        </w:rPr>
        <w:t xml:space="preserve">Pseudomonas </w:t>
      </w:r>
      <w:proofErr w:type="spellStart"/>
      <w:r w:rsidRPr="00931832">
        <w:rPr>
          <w:rFonts w:ascii="Times New Roman" w:eastAsia="Times New Roman" w:hAnsi="Times New Roman" w:cs="Times New Roman"/>
          <w:i/>
          <w:sz w:val="24"/>
          <w:lang w:val="en-GB"/>
        </w:rPr>
        <w:t>stutzeri</w:t>
      </w:r>
      <w:proofErr w:type="spellEnd"/>
      <w:r w:rsidRPr="00931832">
        <w:rPr>
          <w:rFonts w:ascii="Times New Roman" w:eastAsia="Times New Roman" w:hAnsi="Times New Roman" w:cs="Times New Roman"/>
          <w:sz w:val="24"/>
          <w:lang w:val="en-GB"/>
        </w:rPr>
        <w:t xml:space="preserve">, and lipase SL from </w:t>
      </w:r>
      <w:proofErr w:type="spellStart"/>
      <w:r w:rsidRPr="00931832">
        <w:rPr>
          <w:rFonts w:ascii="Times New Roman" w:eastAsia="Times New Roman" w:hAnsi="Times New Roman" w:cs="Times New Roman"/>
          <w:i/>
          <w:sz w:val="24"/>
          <w:lang w:val="en-GB"/>
        </w:rPr>
        <w:t>Burkholderia</w:t>
      </w:r>
      <w:proofErr w:type="spellEnd"/>
      <w:r w:rsidRPr="00931832">
        <w:rPr>
          <w:rFonts w:ascii="Times New Roman" w:eastAsia="Times New Roman" w:hAnsi="Times New Roman" w:cs="Times New Roman"/>
          <w:i/>
          <w:sz w:val="24"/>
          <w:lang w:val="en-GB"/>
        </w:rPr>
        <w:t xml:space="preserve"> </w:t>
      </w:r>
      <w:proofErr w:type="spellStart"/>
      <w:r w:rsidRPr="00931832">
        <w:rPr>
          <w:rFonts w:ascii="Times New Roman" w:eastAsia="Times New Roman" w:hAnsi="Times New Roman" w:cs="Times New Roman"/>
          <w:i/>
          <w:sz w:val="24"/>
          <w:lang w:val="en-GB"/>
        </w:rPr>
        <w:t>cepacia</w:t>
      </w:r>
      <w:proofErr w:type="spellEnd"/>
      <w:r w:rsidRPr="00931832">
        <w:rPr>
          <w:rFonts w:ascii="Times New Roman" w:eastAsia="Times New Roman" w:hAnsi="Times New Roman" w:cs="Times New Roman"/>
          <w:sz w:val="24"/>
          <w:lang w:val="en-GB"/>
        </w:rPr>
        <w:t xml:space="preserve"> were a gift from Meito Sangyo Co., Ltd. (Japan). The water used in the study was obtained using a Milli-Q Water Purification System (Millipore, Bedford, MA, USA). All incubations were performed at controlled temperature and number of rotations (250 rpm). Glassware was oven dried for several hours, assembled hot, and cooled in a stream of nitrogen. </w:t>
      </w:r>
      <w:r w:rsidR="00225AF6" w:rsidRPr="000725ED">
        <w:rPr>
          <w:rFonts w:ascii="Times New Roman" w:eastAsia="Times New Roman" w:hAnsi="Times New Roman" w:cs="Times New Roman"/>
          <w:b/>
          <w:sz w:val="24"/>
          <w:lang w:val="en-US"/>
        </w:rPr>
        <w:br w:type="page"/>
      </w:r>
    </w:p>
    <w:p w:rsidR="005246CC" w:rsidRPr="00AF1BEF" w:rsidRDefault="00D65185" w:rsidP="00AF1BEF">
      <w:pPr>
        <w:pStyle w:val="Akapitzlist"/>
        <w:numPr>
          <w:ilvl w:val="1"/>
          <w:numId w:val="16"/>
        </w:numPr>
        <w:tabs>
          <w:tab w:val="left" w:pos="426"/>
        </w:tabs>
        <w:spacing w:line="480" w:lineRule="auto"/>
        <w:ind w:hanging="76"/>
        <w:jc w:val="both"/>
        <w:rPr>
          <w:rFonts w:ascii="Times New Roman" w:eastAsia="Times New Roman" w:hAnsi="Times New Roman" w:cs="Times New Roman"/>
          <w:b/>
          <w:sz w:val="24"/>
        </w:rPr>
      </w:pPr>
      <w:r w:rsidRPr="00AF1BEF">
        <w:rPr>
          <w:rFonts w:ascii="Times New Roman" w:eastAsia="Times New Roman" w:hAnsi="Times New Roman" w:cs="Times New Roman"/>
          <w:b/>
          <w:sz w:val="24"/>
        </w:rPr>
        <w:lastRenderedPageBreak/>
        <w:t>Instrumentation</w:t>
      </w:r>
    </w:p>
    <w:p w:rsidR="00225AF6" w:rsidRPr="000725ED" w:rsidRDefault="00D65185" w:rsidP="003538D1">
      <w:pPr>
        <w:tabs>
          <w:tab w:val="left" w:pos="426"/>
        </w:tabs>
        <w:spacing w:line="480" w:lineRule="auto"/>
        <w:ind w:left="284"/>
        <w:jc w:val="both"/>
        <w:rPr>
          <w:rFonts w:ascii="Times New Roman" w:eastAsia="Times New Roman" w:hAnsi="Times New Roman" w:cs="Times New Roman"/>
          <w:b/>
          <w:sz w:val="24"/>
          <w:lang w:val="en-US"/>
        </w:rPr>
      </w:pPr>
      <w:r w:rsidRPr="00931832">
        <w:rPr>
          <w:rFonts w:ascii="Times New Roman" w:eastAsia="Times New Roman" w:hAnsi="Times New Roman" w:cs="Times New Roman"/>
          <w:sz w:val="24"/>
          <w:lang w:val="en-GB"/>
        </w:rPr>
        <w:t xml:space="preserve">The Refrigerated </w:t>
      </w:r>
      <w:proofErr w:type="spellStart"/>
      <w:r w:rsidRPr="00931832">
        <w:rPr>
          <w:rFonts w:ascii="Times New Roman" w:eastAsia="Times New Roman" w:hAnsi="Times New Roman" w:cs="Times New Roman"/>
          <w:sz w:val="24"/>
          <w:lang w:val="en-GB"/>
        </w:rPr>
        <w:t>CentriVap</w:t>
      </w:r>
      <w:proofErr w:type="spellEnd"/>
      <w:r w:rsidRPr="00931832">
        <w:rPr>
          <w:rFonts w:ascii="Times New Roman" w:eastAsia="Times New Roman" w:hAnsi="Times New Roman" w:cs="Times New Roman"/>
          <w:sz w:val="24"/>
          <w:lang w:val="en-GB"/>
        </w:rPr>
        <w:t xml:space="preserve"> Concentrator was purchased from </w:t>
      </w:r>
      <w:proofErr w:type="spellStart"/>
      <w:r w:rsidRPr="00931832">
        <w:rPr>
          <w:rFonts w:ascii="Times New Roman" w:eastAsia="Times New Roman" w:hAnsi="Times New Roman" w:cs="Times New Roman"/>
          <w:sz w:val="24"/>
          <w:lang w:val="en-GB"/>
        </w:rPr>
        <w:t>Labconco</w:t>
      </w:r>
      <w:proofErr w:type="spellEnd"/>
      <w:r w:rsidRPr="00931832">
        <w:rPr>
          <w:rFonts w:ascii="Times New Roman" w:eastAsia="Times New Roman" w:hAnsi="Times New Roman" w:cs="Times New Roman"/>
          <w:sz w:val="24"/>
          <w:lang w:val="en-GB"/>
        </w:rPr>
        <w:t xml:space="preserve">; the </w:t>
      </w:r>
      <w:proofErr w:type="spellStart"/>
      <w:r w:rsidRPr="00931832">
        <w:rPr>
          <w:rFonts w:ascii="Times New Roman" w:eastAsia="Times New Roman" w:hAnsi="Times New Roman" w:cs="Times New Roman"/>
          <w:sz w:val="24"/>
          <w:lang w:val="en-GB"/>
        </w:rPr>
        <w:t>Inkubator</w:t>
      </w:r>
      <w:proofErr w:type="spellEnd"/>
      <w:r w:rsidRPr="00931832">
        <w:rPr>
          <w:rFonts w:ascii="Times New Roman" w:eastAsia="Times New Roman" w:hAnsi="Times New Roman" w:cs="Times New Roman"/>
          <w:sz w:val="24"/>
          <w:lang w:val="en-GB"/>
        </w:rPr>
        <w:t xml:space="preserve"> +1000 and </w:t>
      </w:r>
      <w:proofErr w:type="spellStart"/>
      <w:r w:rsidRPr="00931832">
        <w:rPr>
          <w:rFonts w:ascii="Times New Roman" w:eastAsia="Times New Roman" w:hAnsi="Times New Roman" w:cs="Times New Roman"/>
          <w:sz w:val="24"/>
          <w:lang w:val="en-GB"/>
        </w:rPr>
        <w:t>Unimax</w:t>
      </w:r>
      <w:proofErr w:type="spellEnd"/>
      <w:r w:rsidRPr="00931832">
        <w:rPr>
          <w:rFonts w:ascii="Times New Roman" w:eastAsia="Times New Roman" w:hAnsi="Times New Roman" w:cs="Times New Roman"/>
          <w:sz w:val="24"/>
          <w:lang w:val="en-GB"/>
        </w:rPr>
        <w:t xml:space="preserve"> 1010 were purchased from </w:t>
      </w:r>
      <w:proofErr w:type="spellStart"/>
      <w:r w:rsidRPr="00931832">
        <w:rPr>
          <w:rFonts w:ascii="Times New Roman" w:eastAsia="Times New Roman" w:hAnsi="Times New Roman" w:cs="Times New Roman"/>
          <w:sz w:val="24"/>
          <w:lang w:val="en-GB"/>
        </w:rPr>
        <w:t>Heidolph</w:t>
      </w:r>
      <w:proofErr w:type="spellEnd"/>
      <w:r w:rsidRPr="00931832">
        <w:rPr>
          <w:rFonts w:ascii="Times New Roman" w:eastAsia="Times New Roman" w:hAnsi="Times New Roman" w:cs="Times New Roman"/>
          <w:sz w:val="24"/>
          <w:lang w:val="en-GB"/>
        </w:rPr>
        <w:t xml:space="preserve">; and the Shimadzu UPLC-MS/MS system (Japan) was equipped with two LC-30AD solvent delivery pumps combined with gradient systems, a degasser model DGU-20A5, an autosampler model SIL-30AC, a column oven model CTO-20AC, a UV detector model SPD-M20A. A Lux Celullose-1 (LC-1) column with a cellulose tris(3,5-dimetylphenylcarbamate) stationary phase, a Lux Cellulose-2 (LC-2) column with a cellulose tris(3-chloro-4methylphenylcarbamate) stationary phase, a Lux Cellulose-3 (LC-3) column with a cellulose tris(4-methylbenzoate) stationary phase, a Lux Amulose-2 (LA-2) column with an amylose tris(5-chloro-2-methylphenylcarbamate) stationary phase and a Guard Cartridge System model KJO-4282 were purchased from </w:t>
      </w:r>
      <w:proofErr w:type="spellStart"/>
      <w:r w:rsidRPr="00931832">
        <w:rPr>
          <w:rFonts w:ascii="Times New Roman" w:eastAsia="Times New Roman" w:hAnsi="Times New Roman" w:cs="Times New Roman"/>
          <w:sz w:val="24"/>
          <w:lang w:val="en-GB"/>
        </w:rPr>
        <w:t>Phenomenex</w:t>
      </w:r>
      <w:proofErr w:type="spellEnd"/>
      <w:r w:rsidRPr="00931832">
        <w:rPr>
          <w:rFonts w:ascii="Times New Roman" w:eastAsia="Times New Roman" w:hAnsi="Times New Roman" w:cs="Times New Roman"/>
          <w:sz w:val="24"/>
          <w:lang w:val="en-GB"/>
        </w:rPr>
        <w:t xml:space="preserve"> Co.</w:t>
      </w:r>
      <w:r w:rsidR="00225AF6" w:rsidRPr="000725ED">
        <w:rPr>
          <w:rFonts w:ascii="Times New Roman" w:eastAsia="Times New Roman" w:hAnsi="Times New Roman" w:cs="Times New Roman"/>
          <w:b/>
          <w:sz w:val="24"/>
          <w:lang w:val="en-US"/>
        </w:rPr>
        <w:br w:type="page"/>
      </w:r>
    </w:p>
    <w:p w:rsidR="005246CC" w:rsidRPr="00AF1BEF" w:rsidRDefault="00D65185" w:rsidP="00AF1BEF">
      <w:pPr>
        <w:pStyle w:val="Akapitzlist"/>
        <w:numPr>
          <w:ilvl w:val="1"/>
          <w:numId w:val="16"/>
        </w:numPr>
        <w:tabs>
          <w:tab w:val="left" w:pos="426"/>
        </w:tabs>
        <w:spacing w:line="480" w:lineRule="auto"/>
        <w:ind w:hanging="76"/>
        <w:jc w:val="both"/>
        <w:rPr>
          <w:rFonts w:ascii="Times New Roman" w:eastAsia="Times New Roman" w:hAnsi="Times New Roman" w:cs="Times New Roman"/>
          <w:b/>
          <w:sz w:val="24"/>
        </w:rPr>
      </w:pPr>
      <w:proofErr w:type="spellStart"/>
      <w:r w:rsidRPr="00AF1BEF">
        <w:rPr>
          <w:rFonts w:ascii="Times New Roman" w:eastAsia="Times New Roman" w:hAnsi="Times New Roman" w:cs="Times New Roman"/>
          <w:b/>
          <w:sz w:val="24"/>
        </w:rPr>
        <w:lastRenderedPageBreak/>
        <w:t>Chromatographic</w:t>
      </w:r>
      <w:proofErr w:type="spellEnd"/>
      <w:r w:rsidRPr="00AF1BEF">
        <w:rPr>
          <w:rFonts w:ascii="Times New Roman" w:eastAsia="Times New Roman" w:hAnsi="Times New Roman" w:cs="Times New Roman"/>
          <w:b/>
          <w:sz w:val="24"/>
        </w:rPr>
        <w:t xml:space="preserve"> </w:t>
      </w:r>
      <w:proofErr w:type="spellStart"/>
      <w:r w:rsidRPr="00AF1BEF">
        <w:rPr>
          <w:rFonts w:ascii="Times New Roman" w:eastAsia="Times New Roman" w:hAnsi="Times New Roman" w:cs="Times New Roman"/>
          <w:b/>
          <w:sz w:val="24"/>
        </w:rPr>
        <w:t>conditions</w:t>
      </w:r>
      <w:proofErr w:type="spellEnd"/>
    </w:p>
    <w:p w:rsidR="0015516A" w:rsidRDefault="00D65185" w:rsidP="003F76F2">
      <w:pPr>
        <w:tabs>
          <w:tab w:val="left" w:pos="426"/>
        </w:tabs>
        <w:spacing w:line="480" w:lineRule="auto"/>
        <w:ind w:left="284"/>
        <w:jc w:val="both"/>
        <w:rPr>
          <w:rFonts w:ascii="Times New Roman" w:eastAsia="Times New Roman" w:hAnsi="Times New Roman" w:cs="Times New Roman"/>
          <w:sz w:val="24"/>
          <w:lang w:val="en-GB"/>
        </w:rPr>
      </w:pPr>
      <w:r w:rsidRPr="00931832">
        <w:rPr>
          <w:rFonts w:ascii="Times New Roman" w:eastAsia="Times New Roman" w:hAnsi="Times New Roman" w:cs="Times New Roman"/>
          <w:sz w:val="24"/>
          <w:lang w:val="en-GB"/>
        </w:rPr>
        <w:t>To achieve satisfactory chromatographic resolution of (</w:t>
      </w:r>
      <w:r w:rsidRPr="00931832">
        <w:rPr>
          <w:rFonts w:ascii="Times New Roman" w:eastAsia="Times New Roman" w:hAnsi="Times New Roman" w:cs="Times New Roman"/>
          <w:i/>
          <w:sz w:val="24"/>
          <w:lang w:val="en-GB"/>
        </w:rPr>
        <w:t>R</w:t>
      </w:r>
      <w:r w:rsidRPr="00931832">
        <w:rPr>
          <w:rFonts w:ascii="Times New Roman" w:eastAsia="Times New Roman" w:hAnsi="Times New Roman" w:cs="Times New Roman"/>
          <w:sz w:val="24"/>
          <w:lang w:val="en-GB"/>
        </w:rPr>
        <w:t>,</w:t>
      </w:r>
      <w:r w:rsidRPr="00931832">
        <w:rPr>
          <w:rFonts w:ascii="Times New Roman" w:eastAsia="Times New Roman" w:hAnsi="Times New Roman" w:cs="Times New Roman"/>
          <w:i/>
          <w:sz w:val="24"/>
          <w:lang w:val="en-GB"/>
        </w:rPr>
        <w:t>S</w:t>
      </w:r>
      <w:r w:rsidRPr="00931832">
        <w:rPr>
          <w:rFonts w:ascii="Times New Roman" w:eastAsia="Times New Roman" w:hAnsi="Times New Roman" w:cs="Times New Roman"/>
          <w:sz w:val="24"/>
          <w:lang w:val="en-GB"/>
        </w:rPr>
        <w:t>)-</w:t>
      </w:r>
      <w:r w:rsidR="00931832" w:rsidRPr="00931832">
        <w:rPr>
          <w:rFonts w:ascii="Times New Roman" w:eastAsia="Times New Roman" w:hAnsi="Times New Roman" w:cs="Times New Roman"/>
          <w:sz w:val="24"/>
          <w:lang w:val="en-GB"/>
        </w:rPr>
        <w:t>propranolol</w:t>
      </w:r>
      <w:r w:rsidRPr="00931832">
        <w:rPr>
          <w:rFonts w:ascii="Times New Roman" w:eastAsia="Times New Roman" w:hAnsi="Times New Roman" w:cs="Times New Roman"/>
          <w:sz w:val="24"/>
          <w:lang w:val="en-GB"/>
        </w:rPr>
        <w:t xml:space="preserve"> and its esters, the effects of</w:t>
      </w:r>
      <w:r w:rsidR="004D2807">
        <w:rPr>
          <w:rFonts w:ascii="Times New Roman" w:eastAsia="Times New Roman" w:hAnsi="Times New Roman" w:cs="Times New Roman"/>
          <w:sz w:val="24"/>
          <w:lang w:val="en-GB"/>
        </w:rPr>
        <w:t xml:space="preserve"> both</w:t>
      </w:r>
      <w:r w:rsidRPr="00931832">
        <w:rPr>
          <w:rFonts w:ascii="Times New Roman" w:eastAsia="Times New Roman" w:hAnsi="Times New Roman" w:cs="Times New Roman"/>
          <w:sz w:val="24"/>
          <w:lang w:val="en-GB"/>
        </w:rPr>
        <w:t xml:space="preserve"> the composition</w:t>
      </w:r>
      <w:r w:rsidR="004D2807">
        <w:rPr>
          <w:rFonts w:ascii="Times New Roman" w:eastAsia="Times New Roman" w:hAnsi="Times New Roman" w:cs="Times New Roman"/>
          <w:sz w:val="24"/>
          <w:lang w:val="en-GB"/>
        </w:rPr>
        <w:t xml:space="preserve">, </w:t>
      </w:r>
      <w:r w:rsidRPr="00931832">
        <w:rPr>
          <w:rFonts w:ascii="Times New Roman" w:eastAsia="Times New Roman" w:hAnsi="Times New Roman" w:cs="Times New Roman"/>
          <w:sz w:val="24"/>
          <w:lang w:val="en-GB"/>
        </w:rPr>
        <w:t>flow rate of the mobile phase and the type of chiral stationary phase (CSP) were investigated. Five types of CSPs were tested in normal, reversed and polar/organic phase. Finally, the Lux Cellulose-</w:t>
      </w:r>
      <w:r w:rsidR="00931832" w:rsidRPr="00931832">
        <w:rPr>
          <w:rFonts w:ascii="Times New Roman" w:eastAsia="Times New Roman" w:hAnsi="Times New Roman" w:cs="Times New Roman"/>
          <w:sz w:val="24"/>
          <w:lang w:val="en-GB"/>
        </w:rPr>
        <w:t>1</w:t>
      </w:r>
      <w:r w:rsidRPr="00931832">
        <w:rPr>
          <w:rFonts w:ascii="Times New Roman" w:eastAsia="Times New Roman" w:hAnsi="Times New Roman" w:cs="Times New Roman"/>
          <w:sz w:val="24"/>
          <w:lang w:val="en-GB"/>
        </w:rPr>
        <w:t xml:space="preserve"> column was chosen as an optimal stationary phase</w:t>
      </w:r>
      <w:r w:rsidRPr="00931832">
        <w:rPr>
          <w:rFonts w:ascii="Calibri" w:eastAsia="Calibri" w:hAnsi="Calibri" w:cs="Calibri"/>
          <w:sz w:val="16"/>
          <w:lang w:val="en-GB"/>
        </w:rPr>
        <w:t xml:space="preserve"> </w:t>
      </w:r>
      <w:r w:rsidRPr="00931832">
        <w:rPr>
          <w:rFonts w:ascii="Times New Roman" w:eastAsia="Times New Roman" w:hAnsi="Times New Roman" w:cs="Times New Roman"/>
          <w:sz w:val="24"/>
          <w:lang w:val="en-GB"/>
        </w:rPr>
        <w:t>for chromatographic separation in the polar/organic phase mode</w:t>
      </w:r>
      <w:r w:rsidR="0015516A">
        <w:rPr>
          <w:rFonts w:ascii="Times New Roman" w:eastAsia="Times New Roman" w:hAnsi="Times New Roman" w:cs="Times New Roman"/>
          <w:sz w:val="24"/>
          <w:lang w:val="en-GB"/>
        </w:rPr>
        <w:t xml:space="preserve"> (Figure 1).</w:t>
      </w:r>
      <w:r w:rsidRPr="00931832">
        <w:rPr>
          <w:rFonts w:ascii="Times New Roman" w:eastAsia="Times New Roman" w:hAnsi="Times New Roman" w:cs="Times New Roman"/>
          <w:sz w:val="24"/>
          <w:lang w:val="en-GB"/>
        </w:rPr>
        <w:t xml:space="preserve"> The mobile phase consisted of </w:t>
      </w:r>
      <w:r w:rsidR="00931832" w:rsidRPr="00931832">
        <w:rPr>
          <w:rFonts w:ascii="Times New Roman" w:eastAsia="Times New Roman" w:hAnsi="Times New Roman" w:cs="Times New Roman"/>
          <w:sz w:val="24"/>
          <w:lang w:val="en-GB"/>
        </w:rPr>
        <w:t>methanol</w:t>
      </w:r>
      <w:r w:rsidRPr="00931832">
        <w:rPr>
          <w:rFonts w:ascii="Times New Roman" w:eastAsia="Times New Roman" w:hAnsi="Times New Roman" w:cs="Times New Roman"/>
          <w:sz w:val="24"/>
          <w:lang w:val="en-GB"/>
        </w:rPr>
        <w:t>/</w:t>
      </w:r>
      <w:r w:rsidR="00931832" w:rsidRPr="00931832">
        <w:rPr>
          <w:rFonts w:ascii="Times New Roman" w:eastAsia="Times New Roman" w:hAnsi="Times New Roman" w:cs="Times New Roman"/>
          <w:sz w:val="24"/>
          <w:lang w:val="en-GB"/>
        </w:rPr>
        <w:t>isopropanol</w:t>
      </w:r>
      <w:r w:rsidRPr="00931832">
        <w:rPr>
          <w:rFonts w:ascii="Times New Roman" w:eastAsia="Times New Roman" w:hAnsi="Times New Roman" w:cs="Times New Roman"/>
          <w:sz w:val="24"/>
          <w:lang w:val="en-GB"/>
        </w:rPr>
        <w:t>/</w:t>
      </w:r>
      <w:proofErr w:type="spellStart"/>
      <w:r w:rsidRPr="00931832">
        <w:rPr>
          <w:rFonts w:ascii="Times New Roman" w:eastAsia="Times New Roman" w:hAnsi="Times New Roman" w:cs="Times New Roman"/>
          <w:sz w:val="24"/>
          <w:lang w:val="en-GB"/>
        </w:rPr>
        <w:t>diethylamine</w:t>
      </w:r>
      <w:proofErr w:type="spellEnd"/>
      <w:r w:rsidR="00931832" w:rsidRPr="00931832">
        <w:rPr>
          <w:rFonts w:ascii="Times New Roman" w:eastAsia="Times New Roman" w:hAnsi="Times New Roman" w:cs="Times New Roman"/>
          <w:sz w:val="24"/>
          <w:lang w:val="en-GB"/>
        </w:rPr>
        <w:t>/formic</w:t>
      </w:r>
      <w:r w:rsidR="004D2807">
        <w:rPr>
          <w:rFonts w:ascii="Times New Roman" w:eastAsia="Times New Roman" w:hAnsi="Times New Roman" w:cs="Times New Roman"/>
          <w:sz w:val="24"/>
          <w:lang w:val="en-GB"/>
        </w:rPr>
        <w:t xml:space="preserve"> </w:t>
      </w:r>
      <w:r w:rsidR="00931832" w:rsidRPr="00931832">
        <w:rPr>
          <w:rFonts w:ascii="Times New Roman" w:eastAsia="Times New Roman" w:hAnsi="Times New Roman" w:cs="Times New Roman"/>
          <w:sz w:val="24"/>
          <w:lang w:val="en-GB"/>
        </w:rPr>
        <w:t>acid</w:t>
      </w:r>
      <w:r w:rsidRPr="00931832">
        <w:rPr>
          <w:rFonts w:ascii="Times New Roman" w:eastAsia="Times New Roman" w:hAnsi="Times New Roman" w:cs="Times New Roman"/>
          <w:sz w:val="24"/>
          <w:lang w:val="en-GB"/>
        </w:rPr>
        <w:t xml:space="preserve"> in a ratio of 9</w:t>
      </w:r>
      <w:r w:rsidR="00931832" w:rsidRPr="00931832">
        <w:rPr>
          <w:rFonts w:ascii="Times New Roman" w:eastAsia="Times New Roman" w:hAnsi="Times New Roman" w:cs="Times New Roman"/>
          <w:sz w:val="24"/>
          <w:lang w:val="en-GB"/>
        </w:rPr>
        <w:t>9.</w:t>
      </w:r>
      <w:r w:rsidRPr="00931832">
        <w:rPr>
          <w:rFonts w:ascii="Times New Roman" w:eastAsia="Times New Roman" w:hAnsi="Times New Roman" w:cs="Times New Roman"/>
          <w:sz w:val="24"/>
          <w:lang w:val="en-GB"/>
        </w:rPr>
        <w:t>8/</w:t>
      </w:r>
      <w:r w:rsidR="00931832" w:rsidRPr="00931832">
        <w:rPr>
          <w:rFonts w:ascii="Times New Roman" w:eastAsia="Times New Roman" w:hAnsi="Times New Roman" w:cs="Times New Roman"/>
          <w:sz w:val="24"/>
          <w:lang w:val="en-GB"/>
        </w:rPr>
        <w:t>0.</w:t>
      </w:r>
      <w:r w:rsidRPr="00931832">
        <w:rPr>
          <w:rFonts w:ascii="Times New Roman" w:eastAsia="Times New Roman" w:hAnsi="Times New Roman" w:cs="Times New Roman"/>
          <w:sz w:val="24"/>
          <w:lang w:val="en-GB"/>
        </w:rPr>
        <w:t>2/0.1</w:t>
      </w:r>
      <w:r w:rsidR="00931832" w:rsidRPr="00931832">
        <w:rPr>
          <w:rFonts w:ascii="Times New Roman" w:eastAsia="Times New Roman" w:hAnsi="Times New Roman" w:cs="Times New Roman"/>
          <w:sz w:val="24"/>
          <w:lang w:val="en-GB"/>
        </w:rPr>
        <w:t>/0.1</w:t>
      </w:r>
      <w:r w:rsidRPr="00931832">
        <w:rPr>
          <w:rFonts w:ascii="Times New Roman" w:eastAsia="Times New Roman" w:hAnsi="Times New Roman" w:cs="Times New Roman"/>
          <w:sz w:val="24"/>
          <w:lang w:val="en-GB"/>
        </w:rPr>
        <w:t xml:space="preserve"> (v/v/v</w:t>
      </w:r>
      <w:r w:rsidR="00931832" w:rsidRPr="00931832">
        <w:rPr>
          <w:rFonts w:ascii="Times New Roman" w:eastAsia="Times New Roman" w:hAnsi="Times New Roman" w:cs="Times New Roman"/>
          <w:sz w:val="24"/>
          <w:lang w:val="en-GB"/>
        </w:rPr>
        <w:t>/v</w:t>
      </w:r>
      <w:r w:rsidRPr="00931832">
        <w:rPr>
          <w:rFonts w:ascii="Times New Roman" w:eastAsia="Times New Roman" w:hAnsi="Times New Roman" w:cs="Times New Roman"/>
          <w:sz w:val="24"/>
          <w:lang w:val="en-GB"/>
        </w:rPr>
        <w:t xml:space="preserve">). The chromatographic process was performed at </w:t>
      </w:r>
      <w:r w:rsidR="004D2807">
        <w:rPr>
          <w:rFonts w:ascii="Times New Roman" w:eastAsia="Times New Roman" w:hAnsi="Times New Roman" w:cs="Times New Roman"/>
          <w:sz w:val="24"/>
          <w:lang w:val="en-GB"/>
        </w:rPr>
        <w:t xml:space="preserve">25 </w:t>
      </w:r>
      <w:r w:rsidRPr="00931832">
        <w:rPr>
          <w:rFonts w:ascii="Times New Roman" w:eastAsia="Times New Roman" w:hAnsi="Times New Roman" w:cs="Times New Roman"/>
          <w:sz w:val="24"/>
          <w:lang w:val="en-GB"/>
        </w:rPr>
        <w:t xml:space="preserve">°C. The detection was performed </w:t>
      </w:r>
      <w:r w:rsidR="004D2807">
        <w:rPr>
          <w:rFonts w:ascii="Times New Roman" w:eastAsia="Times New Roman" w:hAnsi="Times New Roman" w:cs="Times New Roman"/>
          <w:sz w:val="24"/>
          <w:lang w:val="en-GB"/>
        </w:rPr>
        <w:t>with the use of mass spectrometry in MRM mode</w:t>
      </w:r>
      <w:r w:rsidRPr="00931832">
        <w:rPr>
          <w:rFonts w:ascii="Times New Roman" w:eastAsia="Times New Roman" w:hAnsi="Times New Roman" w:cs="Times New Roman"/>
          <w:sz w:val="24"/>
          <w:lang w:val="en-GB"/>
        </w:rPr>
        <w:t>. To determine the optical purity and enantioselectivity of the enantioselective acetylation, previously used equations based on peak areas from a chromatogram obtained by the chromatographic separation of (</w:t>
      </w:r>
      <w:r w:rsidRPr="00931832">
        <w:rPr>
          <w:rFonts w:ascii="Times New Roman" w:eastAsia="Times New Roman" w:hAnsi="Times New Roman" w:cs="Times New Roman"/>
          <w:i/>
          <w:sz w:val="24"/>
          <w:lang w:val="en-GB"/>
        </w:rPr>
        <w:t>R</w:t>
      </w:r>
      <w:r w:rsidRPr="00931832">
        <w:rPr>
          <w:rFonts w:ascii="Times New Roman" w:eastAsia="Times New Roman" w:hAnsi="Times New Roman" w:cs="Times New Roman"/>
          <w:sz w:val="24"/>
          <w:lang w:val="en-GB"/>
        </w:rPr>
        <w:t>,</w:t>
      </w:r>
      <w:r w:rsidRPr="00931832">
        <w:rPr>
          <w:rFonts w:ascii="Times New Roman" w:eastAsia="Times New Roman" w:hAnsi="Times New Roman" w:cs="Times New Roman"/>
          <w:i/>
          <w:sz w:val="24"/>
          <w:lang w:val="en-GB"/>
        </w:rPr>
        <w:t>S</w:t>
      </w:r>
      <w:r w:rsidRPr="00931832">
        <w:rPr>
          <w:rFonts w:ascii="Times New Roman" w:eastAsia="Times New Roman" w:hAnsi="Times New Roman" w:cs="Times New Roman"/>
          <w:sz w:val="24"/>
          <w:lang w:val="en-GB"/>
        </w:rPr>
        <w:t>)-</w:t>
      </w:r>
      <w:r w:rsidR="00C15B71">
        <w:rPr>
          <w:rFonts w:ascii="Times New Roman" w:eastAsia="Times New Roman" w:hAnsi="Times New Roman" w:cs="Times New Roman"/>
          <w:sz w:val="24"/>
          <w:lang w:val="en-GB"/>
        </w:rPr>
        <w:t>propranolol</w:t>
      </w:r>
      <w:r w:rsidRPr="00931832">
        <w:rPr>
          <w:rFonts w:ascii="Times New Roman" w:eastAsia="Times New Roman" w:hAnsi="Times New Roman" w:cs="Times New Roman"/>
          <w:sz w:val="24"/>
          <w:lang w:val="en-GB"/>
        </w:rPr>
        <w:t xml:space="preserve"> and its derivatives were applied</w:t>
      </w:r>
      <w:r w:rsidR="00E37427">
        <w:rPr>
          <w:rFonts w:ascii="Times New Roman" w:eastAsia="Times New Roman" w:hAnsi="Times New Roman" w:cs="Times New Roman"/>
          <w:sz w:val="24"/>
          <w:lang w:val="en-GB"/>
        </w:rPr>
        <w:t xml:space="preserve"> </w:t>
      </w:r>
      <w:r w:rsidR="00E37427">
        <w:rPr>
          <w:rFonts w:ascii="Times New Roman" w:eastAsia="Times New Roman" w:hAnsi="Times New Roman" w:cs="Times New Roman"/>
          <w:sz w:val="24"/>
          <w:lang w:val="en-GB"/>
        </w:rPr>
        <w:fldChar w:fldCharType="begin">
          <w:fldData xml:space="preserve">PEVuZE5vdGU+PENpdGU+PEF1dGhvcj5TaWtvcmE8L0F1dGhvcj48WWVhcj4yMDE3PC9ZZWFyPjxJ
RFRleHQ+RW5hbnRpb3NlcGFyYXRpb24gb2YgKFJTKS1hdGVub2xvbCB3aXRoIHRoZSB1c2Ugb2Yg
bGlwYXNlcyBpbW1vYmlsaXplZCBvbnRvIG5ldy1zeW50aGVzaXplZCBtYWduZXRpYyBuYW5vcGFy
dGljbGVzPC9JRFRleHQ+PERpc3BsYXlUZXh0PigxMCwgMTEpPC9EaXNwbGF5VGV4dD48cmVjb3Jk
PjxkYXRlcz48cHViLWRhdGVzPjxkYXRlPkZlYjwvZGF0ZT48L3B1Yi1kYXRlcz48eWVhcj4yMDE3
PC95ZWFyPjwvZGF0ZXM+PGtleXdvcmRzPjxrZXl3b3JkPmNhbmRpZGEtcnVnb3NhIGxpcGFzZXM8
L2tleXdvcmQ+PGtleXdvcmQ+a2luZXRpYyByZXNvbHV0aW9uPC9rZXl3b3JkPjxrZXl3b3JkPmNo
aXRvc2FuIG5hbm9wYXJ0aWNsZXM8L2tleXdvcmQ+PGtleXdvcmQ+PC9rZXl3b3JkPjxrZXl3b3Jk
PnNveWJlYW4gb2lsPC9rZXl3b3JkPjxrZXl3b3JkPmF0ZW5vbG9sPC9rZXl3b3JkPjxrZXl3b3Jk
PihyLHMpLWlidXByb2Zlbjwva2V5d29yZD48a2V5d29yZD5hY2V0eWxhdGlvbjwva2V5d29yZD48
a2V5d29yZD5iaW9jYXRhbHlzdDwva2V5d29yZD48a2V5d29yZD48L2tleXdvcmQ+PGtleXdvcmQ+
YW50YXJjdGljYTwva2V5d29yZD48a2V5d29yZD5iaW5kaW5nPC9rZXl3b3JkPjxrZXl3b3JkPkNo
ZW1pc3RyeTwva2V5d29yZD48L2tleXdvcmRzPjx1cmxzPjxyZWxhdGVkLXVybHM+PHVybD4mbHQ7
R28gdG8gSVNJJmd0OzovL1dPUzowMDAzOTUyMTYyMDAwMjA8L3VybD48L3JlbGF0ZWQtdXJscz48
L3VybHM+PGlzYm4+MDk1Ny00MTY2PC9pc2JuPjx3b3JrLXR5cGU+QXJ0aWNsZTwvd29yay10eXBl
Pjx0aXRsZXM+PHRpdGxlPkVuYW50aW9zZXBhcmF0aW9uIG9mIChSUyktYXRlbm9sb2wgd2l0aCB0
aGUgdXNlIG9mIGxpcGFzZXMgaW1tb2JpbGl6ZWQgb250byBuZXctc3ludGhlc2l6ZWQgbWFnbmV0
aWMgbmFub3BhcnRpY2xlczwvdGl0bGU+PHNlY29uZGFyeS10aXRsZT5UZXRyYWhlZHJvbi1Bc3lt
bWV0cnk8L3NlY29uZGFyeS10aXRsZT48YWx0LXRpdGxlPlRldHJhaGVkcm9uLUFzeW1tZXRyeTwv
YWx0LXRpdGxlPjwvdGl0bGVzPjxwYWdlcz4zNzQtMzgwPC9wYWdlcz48bnVtYmVyPjI8L251bWJl
cj48Y29udHJpYnV0b3JzPjxhdXRob3JzPjxhdXRob3I+U2lrb3JhLCBBLjwvYXV0aG9yPjxhdXRo
b3I+Q2hlbG1pbmlhay1EdWRraWV3aWN6LCBELjwvYXV0aG9yPjxhdXRob3I+WmllZ2xlci1Cb3Jv
d3NrYSwgTS48L2F1dGhvcj48YXV0aG9yPk1hcnN6YWxsLCBNLiBQLjwvYXV0aG9yPjwvYXV0aG9y
cz48L2NvbnRyaWJ1dG9ycz48bGFuZ3VhZ2U+RW5nbGlzaDwvbGFuZ3VhZ2U+PGFkZGVkLWRhdGUg
Zm9ybWF0PSJ1dGMiPjE1MDc1NTg1NDE8L2FkZGVkLWRhdGU+PHJlZi10eXBlIG5hbWU9IkpvdXJu
YWwgQXJ0aWNsZSI+MTc8L3JlZi10eXBlPjxhdXRoLWFkZHJlc3M+W1Npa29yYSwgQWRhbSYjeEQ7
TWFyc3phbGwsIE1pY2hhbCBQaW90cl0gTmljb2xhdXMgQ29wZXJuaWN1cyBVbml2IFRvcnVuLCBD
b2xsIE1lZGljdW0gQnlkZ29zemN6LCBGYWMgUGhhcm0sIERlcHQgTWVkIENoZW0sIERyIEEgSnVy
YXN6YSAyLCBQTC04NTA4OSBCeWRnb3N6Y3osIFBvbGFuZC4gW0NoZWxtaW5pYWstRHVka2lld2lj
eiwgRG9yb3RhJiN4RDtaaWVnbGVyLUJvcm93c2thLCBNYXJ0YV0gTmljb2xhdXMgQ29wZXJuaWN1
cyBVbml2IFRvcnVuLCBGYWMgQ2hlbSwgQ2hhaXIgQ2hlbSAmYW1wOyBQaG90b2NoZW0gUG9seW1l
cnMsIEdhZ2FyaW5hIDcsIFBMLTg3MTAwIFRvcnVuLCBQb2xhbmQuJiN4RDtNYXJzemFsbCwgTVAg
KHJlcHJpbnQgYXV0aG9yKSwgTmljb2xhdXMgQ29wZXJuaWN1cyBVbml2IFRvcnVuLCBDb2xsIE1l
ZGljdW0gQnlkZ29zemN6LCBGYWMgUGhhcm0sIERlcHQgTWVkIENoZW0sIERyIEEgSnVyYXN6YSAy
LCBQTC04NTA4OSBCeWRnb3N6Y3osIFBvbGFuZC4mI3hEO21tYXJzQGNtLnVtay5wbDwvYXV0aC1h
ZGRyZXNzPjxyZWMtbnVtYmVyPjM1OTwvcmVjLW51bWJlcj48bGFzdC11cGRhdGVkLWRhdGUgZm9y
bWF0PSJ1dGMiPjE1MDc1NTg1NDE8L2xhc3QtdXBkYXRlZC1kYXRlPjxhY2Nlc3Npb24tbnVtPldP
UzowMDAzOTUyMTYyMDAwMjA8L2FjY2Vzc2lvbi1udW0+PGVsZWN0cm9uaWMtcmVzb3VyY2UtbnVt
PjEwLjEwMTYvai50ZXRhc3kuMjAxNy4wMS4wMTI8L2VsZWN0cm9uaWMtcmVzb3VyY2UtbnVtPjx2
b2x1bWU+Mjg8L3ZvbHVtZT48L3JlY29yZD48L0NpdGU+PENpdGU+PEF1dGhvcj5TaW9kbWlhazwv
QXV0aG9yPjxZZWFyPjIwMTU8L1llYXI+PElEVGV4dD5IaWdoIEVuYW50aW9zZWxlY3RpdmUgTm92
b3p5bSA0MzUtQ2F0YWx5emVkIEVzdGVyaWZpY2F0aW9uIG9mIChSLFMpLUZsdXJiaXByb2ZlbiBN
b25pdG9yZWQgd2l0aCBhIENoaXJhbCBTdGF0aW9uYXJ5IFBoYXNlPC9JRFRleHQ+PHJlY29yZD48
ZGF0ZXM+PHB1Yi1kYXRlcz48ZGF0ZT5NYXI8L2RhdGU+PC9wdWItZGF0ZXM+PHllYXI+MjAxNTwv
eWVhcj48L2RhdGVzPjxrZXl3b3Jkcz48a2V5d29yZD5DaGlyYWwgSFBMQzwva2V5d29yZD48a2V5
d29yZD5FbmFudGlvc2VsZWN0aXZlIGVzdGVyaWZpY2F0aW9uIG9wdGltaXphdGlvbjwva2V5d29y
ZD48a2V5d29yZD48L2tleXdvcmQ+PGtleXdvcmQ+KFIsUyktZmx1cmJpcHJvZmVuPC9rZXl3b3Jk
PjxrZXl3b3JkPktpbmV0aWMgcmVzb2x1dGlvbjwva2V5d29yZD48a2V5d29yZD5Ob3ZvenltIDQz
NTwva2V5d29yZD48a2V5d29yZD5jYXRhbHl6ZWQga2luZXRpYyByZXNvbHV0aW9uPC9rZXl3b3Jk
PjxrZXl3b3JkPmNhbmRpZGEtcnVnb3NhIGxpcGFzZTwva2V5d29yZD48a2V5d29yZD5yLWZsdXJi
aXByb2Zlbjwva2V5d29yZD48a2V5d29yZD48L2tleXdvcmQ+PGtleXdvcmQ+cmFjZW1pYyBmbHVy
Ymlwcm9mZW48L2tleXdvcmQ+PGtleXdvcmQ+cHJvcGlvbmljLWFjaWQ8L2tleXdvcmQ+PGtleXdv
cmQ+YW50YXJjdGljYTwva2V5d29yZD48a2V5d29yZD4ocixzKS1pYnVwcm9mZW48L2tleXdvcmQ+
PGtleXdvcmQ+PC9rZXl3b3JkPjxrZXl3b3JkPmltbW9iaWxpemF0aW9uPC9rZXl3b3JkPjxrZXl3
b3JkPnNvbHZlbnQ8L2tleXdvcmQ+PGtleXdvcmQ+bmFub3BhcnRpY2xlczwva2V5d29yZD48a2V5
d29yZD5CaW9jaGVtaXN0cnkgJmFtcDsgTW9sZWN1bGFyIEJpb2xvZ3k8L2tleXdvcmQ+PGtleXdv
cmQ+QmlvdGVjaG5vbG9neSAmYW1wOyBBcHBsaWVkIE1pY3JvYmlvbG9neTwva2V5d29yZD48L2tl
eXdvcmRzPjx1cmxzPjxyZWxhdGVkLXVybHM+PHVybD4mbHQ7R28gdG8gSVNJJmd0OzovL1dPUzow
MDAzNTA4NzkyMDAwMzU8L3VybD48L3JlbGF0ZWQtdXJscz48L3VybHM+PGlzYm4+MDI3My0yMjg5
PC9pc2JuPjx3b3JrLXR5cGU+QXJ0aWNsZTwvd29yay10eXBlPjx0aXRsZXM+PHRpdGxlPkhpZ2gg
RW5hbnRpb3NlbGVjdGl2ZSBOb3ZvenltIDQzNS1DYXRhbHl6ZWQgRXN0ZXJpZmljYXRpb24gb2Yg
KFIsUyktRmx1cmJpcHJvZmVuIE1vbml0b3JlZCB3aXRoIGEgQ2hpcmFsIFN0YXRpb25hcnkgUGhh
c2U8L3RpdGxlPjxzZWNvbmRhcnktdGl0bGU+QXBwbGllZCBCaW9jaGVtaXN0cnkgYW5kIEJpb3Rl
Y2hub2xvZ3k8L3NlY29uZGFyeS10aXRsZT48L3RpdGxlcz48cGFnZXM+Mjc2OS0yNzg1PC9wYWdl
cz48bnVtYmVyPjU8L251bWJlcj48Y29udHJpYnV0b3JzPjxhdXRob3JzPjxhdXRob3I+U2lvZG1p
YWssIFQuPC9hdXRob3I+PGF1dGhvcj5NYW5nZWxpbmdzLCBELjwvYXV0aG9yPjxhdXRob3I+VmFu
ZGVyIEhleWRlbiwgWS48L2F1dGhvcj48YXV0aG9yPlppZWdsZXItQm9yb3dza2EsIE0uPC9hdXRo
b3I+PGF1dGhvcj5NYXJzemFsbCwgTS4gUC48L2F1dGhvcj48L2F1dGhvcnM+PC9jb250cmlidXRv
cnM+PGxhbmd1YWdlPkVuZ2xpc2g8L2xhbmd1YWdlPjxhZGRlZC1kYXRlIGZvcm1hdD0idXRjIj4x
NDY2NTA1NDA5PC9hZGRlZC1kYXRlPjxyZWYtdHlwZSBuYW1lPSJKb3VybmFsIEFydGljbGUiPjE3
PC9yZWYtdHlwZT48YXV0aC1hZGRyZXNzPltTaW9kbWlhaywgVG9tYXN6JiN4RDtNYXJzemFsbCwg
TWljaGFsIFBpb3RyXSBOaWNob2xhcyBDb3Blcm5pY3VzIFVuaXYsIENvbGwgTWVkIEJ5ZGdvc3pj
eiwgRGVwdCBNZWQgQ2hlbSwgUEwtODUwODkgQnlkZ29zemN6LCBQb2xhbmQuIFtNYW5nZWxpbmdz
LCBEZWJieSYjeEQ7VmFuZGVyIEhleWRlbiwgWXZhbl0gVnJpamUgVW5pdiBCcnVzc2VsIFZJQiwg
Q3RyIFBoYXJtYWNldXQgUmVzIENlUGhhUiwgRGVwdCBBbmFseXQgQ2hlbSAmYW1wOyBQaGFybWFj
ZXV0IFRlY2hub2wsIEItMTA5MCBCcnVzc2VscywgQmVsZ2l1bS4gW1ppZWdsZXItQm9yb3dza2Es
IE1hcnRhXSBOaWNob2xhcyBDb3Blcm5pY3VzIFVuaXYsIENoYWlyIENoZW0gJmFtcDsgUGhvdG9j
aGVtIFBvbHltZXJzLCBEZXB0IENoZW0sIFBMLTg3MTAwIFRvcnVuLCBQb2xhbmQuJiN4RDtNYXJz
emFsbCwgTVAgKHJlcHJpbnQgYXV0aG9yKSwgTmljaG9sYXMgQ29wZXJuaWN1cyBVbml2LCBDb2xs
IE1lZCBCeWRnb3N6Y3osIERlcHQgTWVkIENoZW0sIERyIEEgSnVyYXN6YSAyLCBQTC04NTA4OSBC
eWRnb3N6Y3osIFBvbGFuZC4mI3hEO3RvbWFzei5zaW9kbWlha0BjbS51bWsucGwmI3hEO21tYXJz
QGNtLnVtay5wbDwvYXV0aC1hZGRyZXNzPjxyZWMtbnVtYmVyPjM8L3JlYy1udW1iZXI+PGxhc3Qt
dXBkYXRlZC1kYXRlIGZvcm1hdD0idXRjIj4xNDY2NTg0NjMyPC9sYXN0LXVwZGF0ZWQtZGF0ZT48
YWNjZXNzaW9uLW51bT5XT1M6MDAwMzUwODc5MjAwMDM1PC9hY2Nlc3Npb24tbnVtPjxlbGVjdHJv
bmljLXJlc291cmNlLW51bT4xMC4xMDA3L3MxMjAxMC0wMTQtMTQ1NS00PC9lbGVjdHJvbmljLXJl
c291cmNlLW51bT48dm9sdW1lPjE3NTwvdm9sdW1lPjwvcmVjb3JkPjwvQ2l0ZT48L0VuZE5vdGU+
</w:fldData>
        </w:fldChar>
      </w:r>
      <w:r w:rsidR="00B3350A">
        <w:rPr>
          <w:rFonts w:ascii="Times New Roman" w:eastAsia="Times New Roman" w:hAnsi="Times New Roman" w:cs="Times New Roman"/>
          <w:sz w:val="24"/>
          <w:lang w:val="en-GB"/>
        </w:rPr>
        <w:instrText xml:space="preserve"> ADDIN EN.CITE </w:instrText>
      </w:r>
      <w:r w:rsidR="00B3350A">
        <w:rPr>
          <w:rFonts w:ascii="Times New Roman" w:eastAsia="Times New Roman" w:hAnsi="Times New Roman" w:cs="Times New Roman"/>
          <w:sz w:val="24"/>
          <w:lang w:val="en-GB"/>
        </w:rPr>
        <w:fldChar w:fldCharType="begin">
          <w:fldData xml:space="preserve">PEVuZE5vdGU+PENpdGU+PEF1dGhvcj5TaWtvcmE8L0F1dGhvcj48WWVhcj4yMDE3PC9ZZWFyPjxJ
RFRleHQ+RW5hbnRpb3NlcGFyYXRpb24gb2YgKFJTKS1hdGVub2xvbCB3aXRoIHRoZSB1c2Ugb2Yg
bGlwYXNlcyBpbW1vYmlsaXplZCBvbnRvIG5ldy1zeW50aGVzaXplZCBtYWduZXRpYyBuYW5vcGFy
dGljbGVzPC9JRFRleHQ+PERpc3BsYXlUZXh0PigxMCwgMTEpPC9EaXNwbGF5VGV4dD48cmVjb3Jk
PjxkYXRlcz48cHViLWRhdGVzPjxkYXRlPkZlYjwvZGF0ZT48L3B1Yi1kYXRlcz48eWVhcj4yMDE3
PC95ZWFyPjwvZGF0ZXM+PGtleXdvcmRzPjxrZXl3b3JkPmNhbmRpZGEtcnVnb3NhIGxpcGFzZXM8
L2tleXdvcmQ+PGtleXdvcmQ+a2luZXRpYyByZXNvbHV0aW9uPC9rZXl3b3JkPjxrZXl3b3JkPmNo
aXRvc2FuIG5hbm9wYXJ0aWNsZXM8L2tleXdvcmQ+PGtleXdvcmQ+PC9rZXl3b3JkPjxrZXl3b3Jk
PnNveWJlYW4gb2lsPC9rZXl3b3JkPjxrZXl3b3JkPmF0ZW5vbG9sPC9rZXl3b3JkPjxrZXl3b3Jk
PihyLHMpLWlidXByb2Zlbjwva2V5d29yZD48a2V5d29yZD5hY2V0eWxhdGlvbjwva2V5d29yZD48
a2V5d29yZD5iaW9jYXRhbHlzdDwva2V5d29yZD48a2V5d29yZD48L2tleXdvcmQ+PGtleXdvcmQ+
YW50YXJjdGljYTwva2V5d29yZD48a2V5d29yZD5iaW5kaW5nPC9rZXl3b3JkPjxrZXl3b3JkPkNo
ZW1pc3RyeTwva2V5d29yZD48L2tleXdvcmRzPjx1cmxzPjxyZWxhdGVkLXVybHM+PHVybD4mbHQ7
R28gdG8gSVNJJmd0OzovL1dPUzowMDAzOTUyMTYyMDAwMjA8L3VybD48L3JlbGF0ZWQtdXJscz48
L3VybHM+PGlzYm4+MDk1Ny00MTY2PC9pc2JuPjx3b3JrLXR5cGU+QXJ0aWNsZTwvd29yay10eXBl
Pjx0aXRsZXM+PHRpdGxlPkVuYW50aW9zZXBhcmF0aW9uIG9mIChSUyktYXRlbm9sb2wgd2l0aCB0
aGUgdXNlIG9mIGxpcGFzZXMgaW1tb2JpbGl6ZWQgb250byBuZXctc3ludGhlc2l6ZWQgbWFnbmV0
aWMgbmFub3BhcnRpY2xlczwvdGl0bGU+PHNlY29uZGFyeS10aXRsZT5UZXRyYWhlZHJvbi1Bc3lt
bWV0cnk8L3NlY29uZGFyeS10aXRsZT48YWx0LXRpdGxlPlRldHJhaGVkcm9uLUFzeW1tZXRyeTwv
YWx0LXRpdGxlPjwvdGl0bGVzPjxwYWdlcz4zNzQtMzgwPC9wYWdlcz48bnVtYmVyPjI8L251bWJl
cj48Y29udHJpYnV0b3JzPjxhdXRob3JzPjxhdXRob3I+U2lrb3JhLCBBLjwvYXV0aG9yPjxhdXRo
b3I+Q2hlbG1pbmlhay1EdWRraWV3aWN6LCBELjwvYXV0aG9yPjxhdXRob3I+WmllZ2xlci1Cb3Jv
d3NrYSwgTS48L2F1dGhvcj48YXV0aG9yPk1hcnN6YWxsLCBNLiBQLjwvYXV0aG9yPjwvYXV0aG9y
cz48L2NvbnRyaWJ1dG9ycz48bGFuZ3VhZ2U+RW5nbGlzaDwvbGFuZ3VhZ2U+PGFkZGVkLWRhdGUg
Zm9ybWF0PSJ1dGMiPjE1MDc1NTg1NDE8L2FkZGVkLWRhdGU+PHJlZi10eXBlIG5hbWU9IkpvdXJu
YWwgQXJ0aWNsZSI+MTc8L3JlZi10eXBlPjxhdXRoLWFkZHJlc3M+W1Npa29yYSwgQWRhbSYjeEQ7
TWFyc3phbGwsIE1pY2hhbCBQaW90cl0gTmljb2xhdXMgQ29wZXJuaWN1cyBVbml2IFRvcnVuLCBD
b2xsIE1lZGljdW0gQnlkZ29zemN6LCBGYWMgUGhhcm0sIERlcHQgTWVkIENoZW0sIERyIEEgSnVy
YXN6YSAyLCBQTC04NTA4OSBCeWRnb3N6Y3osIFBvbGFuZC4gW0NoZWxtaW5pYWstRHVka2lld2lj
eiwgRG9yb3RhJiN4RDtaaWVnbGVyLUJvcm93c2thLCBNYXJ0YV0gTmljb2xhdXMgQ29wZXJuaWN1
cyBVbml2IFRvcnVuLCBGYWMgQ2hlbSwgQ2hhaXIgQ2hlbSAmYW1wOyBQaG90b2NoZW0gUG9seW1l
cnMsIEdhZ2FyaW5hIDcsIFBMLTg3MTAwIFRvcnVuLCBQb2xhbmQuJiN4RDtNYXJzemFsbCwgTVAg
KHJlcHJpbnQgYXV0aG9yKSwgTmljb2xhdXMgQ29wZXJuaWN1cyBVbml2IFRvcnVuLCBDb2xsIE1l
ZGljdW0gQnlkZ29zemN6LCBGYWMgUGhhcm0sIERlcHQgTWVkIENoZW0sIERyIEEgSnVyYXN6YSAy
LCBQTC04NTA4OSBCeWRnb3N6Y3osIFBvbGFuZC4mI3hEO21tYXJzQGNtLnVtay5wbDwvYXV0aC1h
ZGRyZXNzPjxyZWMtbnVtYmVyPjM1OTwvcmVjLW51bWJlcj48bGFzdC11cGRhdGVkLWRhdGUgZm9y
bWF0PSJ1dGMiPjE1MDc1NTg1NDE8L2xhc3QtdXBkYXRlZC1kYXRlPjxhY2Nlc3Npb24tbnVtPldP
UzowMDAzOTUyMTYyMDAwMjA8L2FjY2Vzc2lvbi1udW0+PGVsZWN0cm9uaWMtcmVzb3VyY2UtbnVt
PjEwLjEwMTYvai50ZXRhc3kuMjAxNy4wMS4wMTI8L2VsZWN0cm9uaWMtcmVzb3VyY2UtbnVtPjx2
b2x1bWU+Mjg8L3ZvbHVtZT48L3JlY29yZD48L0NpdGU+PENpdGU+PEF1dGhvcj5TaW9kbWlhazwv
QXV0aG9yPjxZZWFyPjIwMTU8L1llYXI+PElEVGV4dD5IaWdoIEVuYW50aW9zZWxlY3RpdmUgTm92
b3p5bSA0MzUtQ2F0YWx5emVkIEVzdGVyaWZpY2F0aW9uIG9mIChSLFMpLUZsdXJiaXByb2ZlbiBN
b25pdG9yZWQgd2l0aCBhIENoaXJhbCBTdGF0aW9uYXJ5IFBoYXNlPC9JRFRleHQ+PHJlY29yZD48
ZGF0ZXM+PHB1Yi1kYXRlcz48ZGF0ZT5NYXI8L2RhdGU+PC9wdWItZGF0ZXM+PHllYXI+MjAxNTwv
eWVhcj48L2RhdGVzPjxrZXl3b3Jkcz48a2V5d29yZD5DaGlyYWwgSFBMQzwva2V5d29yZD48a2V5
d29yZD5FbmFudGlvc2VsZWN0aXZlIGVzdGVyaWZpY2F0aW9uIG9wdGltaXphdGlvbjwva2V5d29y
ZD48a2V5d29yZD48L2tleXdvcmQ+PGtleXdvcmQ+KFIsUyktZmx1cmJpcHJvZmVuPC9rZXl3b3Jk
PjxrZXl3b3JkPktpbmV0aWMgcmVzb2x1dGlvbjwva2V5d29yZD48a2V5d29yZD5Ob3ZvenltIDQz
NTwva2V5d29yZD48a2V5d29yZD5jYXRhbHl6ZWQga2luZXRpYyByZXNvbHV0aW9uPC9rZXl3b3Jk
PjxrZXl3b3JkPmNhbmRpZGEtcnVnb3NhIGxpcGFzZTwva2V5d29yZD48a2V5d29yZD5yLWZsdXJi
aXByb2Zlbjwva2V5d29yZD48a2V5d29yZD48L2tleXdvcmQ+PGtleXdvcmQ+cmFjZW1pYyBmbHVy
Ymlwcm9mZW48L2tleXdvcmQ+PGtleXdvcmQ+cHJvcGlvbmljLWFjaWQ8L2tleXdvcmQ+PGtleXdv
cmQ+YW50YXJjdGljYTwva2V5d29yZD48a2V5d29yZD4ocixzKS1pYnVwcm9mZW48L2tleXdvcmQ+
PGtleXdvcmQ+PC9rZXl3b3JkPjxrZXl3b3JkPmltbW9iaWxpemF0aW9uPC9rZXl3b3JkPjxrZXl3
b3JkPnNvbHZlbnQ8L2tleXdvcmQ+PGtleXdvcmQ+bmFub3BhcnRpY2xlczwva2V5d29yZD48a2V5
d29yZD5CaW9jaGVtaXN0cnkgJmFtcDsgTW9sZWN1bGFyIEJpb2xvZ3k8L2tleXdvcmQ+PGtleXdv
cmQ+QmlvdGVjaG5vbG9neSAmYW1wOyBBcHBsaWVkIE1pY3JvYmlvbG9neTwva2V5d29yZD48L2tl
eXdvcmRzPjx1cmxzPjxyZWxhdGVkLXVybHM+PHVybD4mbHQ7R28gdG8gSVNJJmd0OzovL1dPUzow
MDAzNTA4NzkyMDAwMzU8L3VybD48L3JlbGF0ZWQtdXJscz48L3VybHM+PGlzYm4+MDI3My0yMjg5
PC9pc2JuPjx3b3JrLXR5cGU+QXJ0aWNsZTwvd29yay10eXBlPjx0aXRsZXM+PHRpdGxlPkhpZ2gg
RW5hbnRpb3NlbGVjdGl2ZSBOb3ZvenltIDQzNS1DYXRhbHl6ZWQgRXN0ZXJpZmljYXRpb24gb2Yg
KFIsUyktRmx1cmJpcHJvZmVuIE1vbml0b3JlZCB3aXRoIGEgQ2hpcmFsIFN0YXRpb25hcnkgUGhh
c2U8L3RpdGxlPjxzZWNvbmRhcnktdGl0bGU+QXBwbGllZCBCaW9jaGVtaXN0cnkgYW5kIEJpb3Rl
Y2hub2xvZ3k8L3NlY29uZGFyeS10aXRsZT48L3RpdGxlcz48cGFnZXM+Mjc2OS0yNzg1PC9wYWdl
cz48bnVtYmVyPjU8L251bWJlcj48Y29udHJpYnV0b3JzPjxhdXRob3JzPjxhdXRob3I+U2lvZG1p
YWssIFQuPC9hdXRob3I+PGF1dGhvcj5NYW5nZWxpbmdzLCBELjwvYXV0aG9yPjxhdXRob3I+VmFu
ZGVyIEhleWRlbiwgWS48L2F1dGhvcj48YXV0aG9yPlppZWdsZXItQm9yb3dza2EsIE0uPC9hdXRo
b3I+PGF1dGhvcj5NYXJzemFsbCwgTS4gUC48L2F1dGhvcj48L2F1dGhvcnM+PC9jb250cmlidXRv
cnM+PGxhbmd1YWdlPkVuZ2xpc2g8L2xhbmd1YWdlPjxhZGRlZC1kYXRlIGZvcm1hdD0idXRjIj4x
NDY2NTA1NDA5PC9hZGRlZC1kYXRlPjxyZWYtdHlwZSBuYW1lPSJKb3VybmFsIEFydGljbGUiPjE3
PC9yZWYtdHlwZT48YXV0aC1hZGRyZXNzPltTaW9kbWlhaywgVG9tYXN6JiN4RDtNYXJzemFsbCwg
TWljaGFsIFBpb3RyXSBOaWNob2xhcyBDb3Blcm5pY3VzIFVuaXYsIENvbGwgTWVkIEJ5ZGdvc3pj
eiwgRGVwdCBNZWQgQ2hlbSwgUEwtODUwODkgQnlkZ29zemN6LCBQb2xhbmQuIFtNYW5nZWxpbmdz
LCBEZWJieSYjeEQ7VmFuZGVyIEhleWRlbiwgWXZhbl0gVnJpamUgVW5pdiBCcnVzc2VsIFZJQiwg
Q3RyIFBoYXJtYWNldXQgUmVzIENlUGhhUiwgRGVwdCBBbmFseXQgQ2hlbSAmYW1wOyBQaGFybWFj
ZXV0IFRlY2hub2wsIEItMTA5MCBCcnVzc2VscywgQmVsZ2l1bS4gW1ppZWdsZXItQm9yb3dza2Es
IE1hcnRhXSBOaWNob2xhcyBDb3Blcm5pY3VzIFVuaXYsIENoYWlyIENoZW0gJmFtcDsgUGhvdG9j
aGVtIFBvbHltZXJzLCBEZXB0IENoZW0sIFBMLTg3MTAwIFRvcnVuLCBQb2xhbmQuJiN4RDtNYXJz
emFsbCwgTVAgKHJlcHJpbnQgYXV0aG9yKSwgTmljaG9sYXMgQ29wZXJuaWN1cyBVbml2LCBDb2xs
IE1lZCBCeWRnb3N6Y3osIERlcHQgTWVkIENoZW0sIERyIEEgSnVyYXN6YSAyLCBQTC04NTA4OSBC
eWRnb3N6Y3osIFBvbGFuZC4mI3hEO3RvbWFzei5zaW9kbWlha0BjbS51bWsucGwmI3hEO21tYXJz
QGNtLnVtay5wbDwvYXV0aC1hZGRyZXNzPjxyZWMtbnVtYmVyPjM8L3JlYy1udW1iZXI+PGxhc3Qt
dXBkYXRlZC1kYXRlIGZvcm1hdD0idXRjIj4xNDY2NTg0NjMyPC9sYXN0LXVwZGF0ZWQtZGF0ZT48
YWNjZXNzaW9uLW51bT5XT1M6MDAwMzUwODc5MjAwMDM1PC9hY2Nlc3Npb24tbnVtPjxlbGVjdHJv
bmljLXJlc291cmNlLW51bT4xMC4xMDA3L3MxMjAxMC0wMTQtMTQ1NS00PC9lbGVjdHJvbmljLXJl
c291cmNlLW51bT48dm9sdW1lPjE3NTwvdm9sdW1lPjwvcmVjb3JkPjwvQ2l0ZT48L0VuZE5vdGU+
</w:fldData>
        </w:fldChar>
      </w:r>
      <w:r w:rsidR="00B3350A">
        <w:rPr>
          <w:rFonts w:ascii="Times New Roman" w:eastAsia="Times New Roman" w:hAnsi="Times New Roman" w:cs="Times New Roman"/>
          <w:sz w:val="24"/>
          <w:lang w:val="en-GB"/>
        </w:rPr>
        <w:instrText xml:space="preserve"> ADDIN EN.CITE.DATA </w:instrText>
      </w:r>
      <w:r w:rsidR="00B3350A">
        <w:rPr>
          <w:rFonts w:ascii="Times New Roman" w:eastAsia="Times New Roman" w:hAnsi="Times New Roman" w:cs="Times New Roman"/>
          <w:sz w:val="24"/>
          <w:lang w:val="en-GB"/>
        </w:rPr>
      </w:r>
      <w:r w:rsidR="00B3350A">
        <w:rPr>
          <w:rFonts w:ascii="Times New Roman" w:eastAsia="Times New Roman" w:hAnsi="Times New Roman" w:cs="Times New Roman"/>
          <w:sz w:val="24"/>
          <w:lang w:val="en-GB"/>
        </w:rPr>
        <w:fldChar w:fldCharType="end"/>
      </w:r>
      <w:r w:rsidR="00E37427">
        <w:rPr>
          <w:rFonts w:ascii="Times New Roman" w:eastAsia="Times New Roman" w:hAnsi="Times New Roman" w:cs="Times New Roman"/>
          <w:sz w:val="24"/>
          <w:lang w:val="en-GB"/>
        </w:rPr>
      </w:r>
      <w:r w:rsidR="00E37427">
        <w:rPr>
          <w:rFonts w:ascii="Times New Roman" w:eastAsia="Times New Roman" w:hAnsi="Times New Roman" w:cs="Times New Roman"/>
          <w:sz w:val="24"/>
          <w:lang w:val="en-GB"/>
        </w:rPr>
        <w:fldChar w:fldCharType="separate"/>
      </w:r>
      <w:r w:rsidR="00B3350A">
        <w:rPr>
          <w:rFonts w:ascii="Times New Roman" w:eastAsia="Times New Roman" w:hAnsi="Times New Roman" w:cs="Times New Roman"/>
          <w:noProof/>
          <w:sz w:val="24"/>
          <w:lang w:val="en-GB"/>
        </w:rPr>
        <w:t>(10, 11)</w:t>
      </w:r>
      <w:r w:rsidR="00E37427">
        <w:rPr>
          <w:rFonts w:ascii="Times New Roman" w:eastAsia="Times New Roman" w:hAnsi="Times New Roman" w:cs="Times New Roman"/>
          <w:sz w:val="24"/>
          <w:lang w:val="en-GB"/>
        </w:rPr>
        <w:fldChar w:fldCharType="end"/>
      </w:r>
      <w:r w:rsidRPr="00931832">
        <w:rPr>
          <w:rFonts w:ascii="Times New Roman" w:eastAsia="Times New Roman" w:hAnsi="Times New Roman" w:cs="Times New Roman"/>
          <w:sz w:val="24"/>
          <w:lang w:val="en-GB"/>
        </w:rPr>
        <w:t>.</w:t>
      </w:r>
    </w:p>
    <w:p w:rsidR="0015516A" w:rsidRDefault="0003112C" w:rsidP="00000290">
      <w:pPr>
        <w:tabs>
          <w:tab w:val="left" w:pos="426"/>
        </w:tabs>
        <w:spacing w:line="480" w:lineRule="auto"/>
        <w:ind w:left="-142"/>
        <w:jc w:val="center"/>
        <w:rPr>
          <w:rFonts w:ascii="Times New Roman" w:eastAsia="Times New Roman" w:hAnsi="Times New Roman" w:cs="Times New Roman"/>
          <w:b/>
          <w:sz w:val="24"/>
          <w:lang w:val="en-GB"/>
        </w:rPr>
      </w:pPr>
      <w:r>
        <w:rPr>
          <w:rFonts w:ascii="Times New Roman" w:eastAsia="Times New Roman" w:hAnsi="Times New Roman" w:cs="Times New Roman"/>
          <w:b/>
          <w:noProof/>
          <w:sz w:val="24"/>
        </w:rPr>
        <w:drawing>
          <wp:inline distT="0" distB="0" distL="0" distR="0">
            <wp:extent cx="5760720" cy="246253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L OF 96h.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462530"/>
                    </a:xfrm>
                    <a:prstGeom prst="rect">
                      <a:avLst/>
                    </a:prstGeom>
                  </pic:spPr>
                </pic:pic>
              </a:graphicData>
            </a:graphic>
          </wp:inline>
        </w:drawing>
      </w:r>
    </w:p>
    <w:p w:rsidR="00225AF6" w:rsidRPr="003F76F2" w:rsidRDefault="0015516A" w:rsidP="0015516A">
      <w:pPr>
        <w:spacing w:line="480" w:lineRule="auto"/>
        <w:jc w:val="both"/>
        <w:rPr>
          <w:rFonts w:ascii="Times New Roman" w:eastAsia="Times New Roman" w:hAnsi="Times New Roman" w:cs="Times New Roman"/>
          <w:sz w:val="24"/>
          <w:lang w:val="en-GB"/>
        </w:rPr>
      </w:pPr>
      <w:r>
        <w:rPr>
          <w:rFonts w:ascii="Times New Roman" w:hAnsi="Times New Roman" w:cs="Times New Roman"/>
          <w:b/>
          <w:sz w:val="24"/>
          <w:szCs w:val="24"/>
          <w:lang w:val="en-GB"/>
        </w:rPr>
        <w:t xml:space="preserve">Figure 1. </w:t>
      </w:r>
      <w:r>
        <w:rPr>
          <w:rFonts w:ascii="Times New Roman" w:hAnsi="Times New Roman" w:cs="Times New Roman"/>
          <w:sz w:val="24"/>
          <w:szCs w:val="24"/>
          <w:lang w:val="en-GB"/>
        </w:rPr>
        <w:t xml:space="preserve">Chromatogram of racemic propranolol and its esters after </w:t>
      </w:r>
      <w:r w:rsidR="00CA105F">
        <w:rPr>
          <w:rFonts w:ascii="Times New Roman" w:hAnsi="Times New Roman" w:cs="Times New Roman"/>
          <w:sz w:val="24"/>
          <w:szCs w:val="24"/>
          <w:lang w:val="en-GB"/>
        </w:rPr>
        <w:t>enantioselective biotransformation</w:t>
      </w:r>
      <w:r>
        <w:rPr>
          <w:rFonts w:ascii="Times New Roman" w:hAnsi="Times New Roman" w:cs="Times New Roman"/>
          <w:sz w:val="24"/>
          <w:szCs w:val="24"/>
          <w:lang w:val="en-GB"/>
        </w:rPr>
        <w:t xml:space="preserve"> of (</w:t>
      </w:r>
      <w:r w:rsidRPr="00C05A81">
        <w:rPr>
          <w:rFonts w:ascii="Times New Roman" w:hAnsi="Times New Roman" w:cs="Times New Roman"/>
          <w:i/>
          <w:sz w:val="24"/>
          <w:szCs w:val="24"/>
          <w:lang w:val="en-GB"/>
        </w:rPr>
        <w:t>R</w:t>
      </w:r>
      <w:r>
        <w:rPr>
          <w:rFonts w:ascii="Times New Roman" w:hAnsi="Times New Roman" w:cs="Times New Roman"/>
          <w:sz w:val="24"/>
          <w:szCs w:val="24"/>
          <w:lang w:val="en-GB"/>
        </w:rPr>
        <w:t>,</w:t>
      </w:r>
      <w:r w:rsidRPr="00C05A81">
        <w:rPr>
          <w:rFonts w:ascii="Times New Roman" w:hAnsi="Times New Roman" w:cs="Times New Roman"/>
          <w:i/>
          <w:sz w:val="24"/>
          <w:szCs w:val="24"/>
          <w:lang w:val="en-GB"/>
        </w:rPr>
        <w:t>S</w:t>
      </w:r>
      <w:r>
        <w:rPr>
          <w:rFonts w:ascii="Times New Roman" w:hAnsi="Times New Roman" w:cs="Times New Roman"/>
          <w:sz w:val="24"/>
          <w:szCs w:val="24"/>
          <w:lang w:val="en-GB"/>
        </w:rPr>
        <w:t xml:space="preserve">)-propranolol with the use of </w:t>
      </w:r>
      <w:r>
        <w:rPr>
          <w:rFonts w:ascii="Times New Roman" w:hAnsi="Times New Roman" w:cs="Times New Roman"/>
          <w:i/>
          <w:sz w:val="24"/>
          <w:szCs w:val="24"/>
          <w:lang w:val="en-GB"/>
        </w:rPr>
        <w:t xml:space="preserve">Candida rugosa </w:t>
      </w:r>
      <w:r>
        <w:rPr>
          <w:rFonts w:ascii="Times New Roman" w:hAnsi="Times New Roman" w:cs="Times New Roman"/>
          <w:sz w:val="24"/>
          <w:szCs w:val="24"/>
          <w:lang w:val="en-GB"/>
        </w:rPr>
        <w:t xml:space="preserve">lipase </w:t>
      </w:r>
      <w:r w:rsidR="00CA105F">
        <w:rPr>
          <w:rFonts w:ascii="Times New Roman" w:hAnsi="Times New Roman" w:cs="Times New Roman"/>
          <w:sz w:val="24"/>
          <w:szCs w:val="24"/>
          <w:lang w:val="en-GB"/>
        </w:rPr>
        <w:t>OF</w:t>
      </w:r>
      <w:r>
        <w:rPr>
          <w:rFonts w:ascii="Times New Roman" w:hAnsi="Times New Roman" w:cs="Times New Roman"/>
          <w:sz w:val="24"/>
          <w:szCs w:val="24"/>
          <w:lang w:val="en-GB"/>
        </w:rPr>
        <w:t>: (</w:t>
      </w:r>
      <w:r>
        <w:rPr>
          <w:rFonts w:ascii="Times New Roman" w:hAnsi="Times New Roman" w:cs="Times New Roman"/>
          <w:i/>
          <w:sz w:val="24"/>
          <w:szCs w:val="24"/>
          <w:lang w:val="en-GB"/>
        </w:rPr>
        <w:t>S</w:t>
      </w:r>
      <w:r>
        <w:rPr>
          <w:rFonts w:ascii="Times New Roman" w:hAnsi="Times New Roman" w:cs="Times New Roman"/>
          <w:sz w:val="24"/>
          <w:szCs w:val="24"/>
          <w:lang w:val="en-GB"/>
        </w:rPr>
        <w:t>)-enantiomer of propranolol acetate (</w:t>
      </w:r>
      <w:proofErr w:type="spellStart"/>
      <w:r>
        <w:rPr>
          <w:rFonts w:ascii="Times New Roman" w:hAnsi="Times New Roman" w:cs="Times New Roman"/>
          <w:sz w:val="24"/>
          <w:szCs w:val="24"/>
          <w:lang w:val="en-GB"/>
        </w:rPr>
        <w:t>t</w:t>
      </w:r>
      <w:r>
        <w:rPr>
          <w:rFonts w:ascii="Times New Roman" w:hAnsi="Times New Roman" w:cs="Times New Roman"/>
          <w:sz w:val="24"/>
          <w:szCs w:val="24"/>
          <w:vertAlign w:val="subscript"/>
          <w:lang w:val="en-GB"/>
        </w:rPr>
        <w:t>R</w:t>
      </w:r>
      <w:proofErr w:type="spellEnd"/>
      <w:r>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 6.626), (</w:t>
      </w:r>
      <w:r w:rsidR="00CA105F">
        <w:rPr>
          <w:rFonts w:ascii="Times New Roman" w:hAnsi="Times New Roman" w:cs="Times New Roman"/>
          <w:i/>
          <w:sz w:val="24"/>
          <w:szCs w:val="24"/>
          <w:lang w:val="en-GB"/>
        </w:rPr>
        <w:t>R</w:t>
      </w:r>
      <w:r>
        <w:rPr>
          <w:rFonts w:ascii="Times New Roman" w:hAnsi="Times New Roman" w:cs="Times New Roman"/>
          <w:sz w:val="24"/>
          <w:szCs w:val="24"/>
          <w:lang w:val="en-GB"/>
        </w:rPr>
        <w:t>)-enantiomer of propranolol acetate (</w:t>
      </w:r>
      <w:proofErr w:type="spellStart"/>
      <w:r>
        <w:rPr>
          <w:rFonts w:ascii="Times New Roman" w:hAnsi="Times New Roman" w:cs="Times New Roman"/>
          <w:sz w:val="24"/>
          <w:szCs w:val="24"/>
          <w:lang w:val="en-GB"/>
        </w:rPr>
        <w:t>t</w:t>
      </w:r>
      <w:r>
        <w:rPr>
          <w:rFonts w:ascii="Times New Roman" w:hAnsi="Times New Roman" w:cs="Times New Roman"/>
          <w:sz w:val="24"/>
          <w:szCs w:val="24"/>
          <w:vertAlign w:val="subscript"/>
          <w:lang w:val="en-GB"/>
        </w:rPr>
        <w:t>R</w:t>
      </w:r>
      <w:proofErr w:type="spellEnd"/>
      <w:r>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 7.456), (</w:t>
      </w:r>
      <w:r w:rsidRPr="006E2E33">
        <w:rPr>
          <w:rFonts w:ascii="Times New Roman" w:hAnsi="Times New Roman" w:cs="Times New Roman"/>
          <w:i/>
          <w:sz w:val="24"/>
          <w:szCs w:val="24"/>
          <w:lang w:val="en-GB"/>
        </w:rPr>
        <w:t>S</w:t>
      </w:r>
      <w:r>
        <w:rPr>
          <w:rFonts w:ascii="Times New Roman" w:hAnsi="Times New Roman" w:cs="Times New Roman"/>
          <w:sz w:val="24"/>
          <w:szCs w:val="24"/>
          <w:lang w:val="en-GB"/>
        </w:rPr>
        <w:t>)-propranolol (</w:t>
      </w:r>
      <w:proofErr w:type="spellStart"/>
      <w:r>
        <w:rPr>
          <w:rFonts w:ascii="Times New Roman" w:hAnsi="Times New Roman" w:cs="Times New Roman"/>
          <w:sz w:val="24"/>
          <w:szCs w:val="24"/>
          <w:lang w:val="en-GB"/>
        </w:rPr>
        <w:t>t</w:t>
      </w:r>
      <w:r>
        <w:rPr>
          <w:rFonts w:ascii="Times New Roman" w:hAnsi="Times New Roman" w:cs="Times New Roman"/>
          <w:sz w:val="24"/>
          <w:szCs w:val="24"/>
          <w:vertAlign w:val="subscript"/>
          <w:lang w:val="en-GB"/>
        </w:rPr>
        <w:t>R</w:t>
      </w:r>
      <w:proofErr w:type="spellEnd"/>
      <w:r>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 9.131), (</w:t>
      </w:r>
      <w:r>
        <w:rPr>
          <w:rFonts w:ascii="Times New Roman" w:hAnsi="Times New Roman" w:cs="Times New Roman"/>
          <w:i/>
          <w:sz w:val="24"/>
          <w:szCs w:val="24"/>
          <w:lang w:val="en-GB"/>
        </w:rPr>
        <w:t>R</w:t>
      </w:r>
      <w:r>
        <w:rPr>
          <w:rFonts w:ascii="Times New Roman" w:hAnsi="Times New Roman" w:cs="Times New Roman"/>
          <w:sz w:val="24"/>
          <w:szCs w:val="24"/>
          <w:lang w:val="en-GB"/>
        </w:rPr>
        <w:t>)-propranolol (</w:t>
      </w:r>
      <w:proofErr w:type="spellStart"/>
      <w:r>
        <w:rPr>
          <w:rFonts w:ascii="Times New Roman" w:hAnsi="Times New Roman" w:cs="Times New Roman"/>
          <w:sz w:val="24"/>
          <w:szCs w:val="24"/>
          <w:lang w:val="en-GB"/>
        </w:rPr>
        <w:t>t</w:t>
      </w:r>
      <w:r>
        <w:rPr>
          <w:rFonts w:ascii="Times New Roman" w:hAnsi="Times New Roman" w:cs="Times New Roman"/>
          <w:sz w:val="24"/>
          <w:szCs w:val="24"/>
          <w:vertAlign w:val="subscript"/>
          <w:lang w:val="en-GB"/>
        </w:rPr>
        <w:t>R</w:t>
      </w:r>
      <w:proofErr w:type="spellEnd"/>
      <w:r>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 xml:space="preserve">= 13.027). </w:t>
      </w:r>
      <w:r w:rsidR="00225AF6">
        <w:rPr>
          <w:rFonts w:ascii="Times New Roman" w:eastAsia="Times New Roman" w:hAnsi="Times New Roman" w:cs="Times New Roman"/>
          <w:b/>
          <w:sz w:val="24"/>
          <w:lang w:val="en-GB"/>
        </w:rPr>
        <w:br w:type="page"/>
      </w:r>
    </w:p>
    <w:p w:rsidR="005246CC" w:rsidRPr="00AF1BEF" w:rsidRDefault="00D65185" w:rsidP="00AF1BEF">
      <w:pPr>
        <w:pStyle w:val="Akapitzlist"/>
        <w:numPr>
          <w:ilvl w:val="1"/>
          <w:numId w:val="16"/>
        </w:numPr>
        <w:tabs>
          <w:tab w:val="left" w:pos="426"/>
        </w:tabs>
        <w:spacing w:line="480" w:lineRule="auto"/>
        <w:ind w:hanging="76"/>
        <w:jc w:val="both"/>
        <w:rPr>
          <w:rFonts w:ascii="Times New Roman" w:eastAsia="Times New Roman" w:hAnsi="Times New Roman" w:cs="Times New Roman"/>
          <w:b/>
          <w:sz w:val="24"/>
          <w:lang w:val="en-GB"/>
        </w:rPr>
      </w:pPr>
      <w:r w:rsidRPr="00AF1BEF">
        <w:rPr>
          <w:rFonts w:ascii="Times New Roman" w:eastAsia="Times New Roman" w:hAnsi="Times New Roman" w:cs="Times New Roman"/>
          <w:b/>
          <w:sz w:val="24"/>
          <w:lang w:val="en-GB"/>
        </w:rPr>
        <w:lastRenderedPageBreak/>
        <w:t>Chemical acetylation of (</w:t>
      </w:r>
      <w:r w:rsidRPr="00AF1BEF">
        <w:rPr>
          <w:rFonts w:ascii="Times New Roman" w:eastAsia="Times New Roman" w:hAnsi="Times New Roman" w:cs="Times New Roman"/>
          <w:b/>
          <w:i/>
          <w:sz w:val="24"/>
          <w:lang w:val="en-GB"/>
        </w:rPr>
        <w:t>R</w:t>
      </w:r>
      <w:r w:rsidRPr="00AF1BEF">
        <w:rPr>
          <w:rFonts w:ascii="Times New Roman" w:eastAsia="Times New Roman" w:hAnsi="Times New Roman" w:cs="Times New Roman"/>
          <w:b/>
          <w:sz w:val="24"/>
          <w:lang w:val="en-GB"/>
        </w:rPr>
        <w:t>,</w:t>
      </w:r>
      <w:r w:rsidRPr="00AF1BEF">
        <w:rPr>
          <w:rFonts w:ascii="Times New Roman" w:eastAsia="Times New Roman" w:hAnsi="Times New Roman" w:cs="Times New Roman"/>
          <w:b/>
          <w:i/>
          <w:sz w:val="24"/>
          <w:lang w:val="en-GB"/>
        </w:rPr>
        <w:t>S</w:t>
      </w:r>
      <w:r w:rsidRPr="00AF1BEF">
        <w:rPr>
          <w:rFonts w:ascii="Times New Roman" w:eastAsia="Times New Roman" w:hAnsi="Times New Roman" w:cs="Times New Roman"/>
          <w:b/>
          <w:sz w:val="24"/>
          <w:lang w:val="en-GB"/>
        </w:rPr>
        <w:t>)-</w:t>
      </w:r>
      <w:r w:rsidR="00931832" w:rsidRPr="00AF1BEF">
        <w:rPr>
          <w:rFonts w:ascii="Times New Roman" w:eastAsia="Times New Roman" w:hAnsi="Times New Roman" w:cs="Times New Roman"/>
          <w:b/>
          <w:sz w:val="24"/>
          <w:lang w:val="en-GB"/>
        </w:rPr>
        <w:t>propranolol</w:t>
      </w:r>
      <w:r w:rsidRPr="00AF1BEF">
        <w:rPr>
          <w:rFonts w:ascii="Times New Roman" w:eastAsia="Times New Roman" w:hAnsi="Times New Roman" w:cs="Times New Roman"/>
          <w:b/>
          <w:sz w:val="24"/>
          <w:lang w:val="en-GB"/>
        </w:rPr>
        <w:t xml:space="preserve"> </w:t>
      </w:r>
    </w:p>
    <w:p w:rsidR="00225AF6" w:rsidRDefault="00D65185" w:rsidP="003538D1">
      <w:pPr>
        <w:tabs>
          <w:tab w:val="left" w:pos="426"/>
        </w:tabs>
        <w:spacing w:line="480" w:lineRule="auto"/>
        <w:ind w:left="284"/>
        <w:jc w:val="both"/>
        <w:rPr>
          <w:rFonts w:ascii="Times New Roman" w:eastAsia="Times New Roman" w:hAnsi="Times New Roman" w:cs="Times New Roman"/>
          <w:b/>
          <w:sz w:val="24"/>
          <w:lang w:val="en-GB"/>
        </w:rPr>
      </w:pPr>
      <w:r w:rsidRPr="00931832">
        <w:rPr>
          <w:rFonts w:ascii="Times New Roman" w:eastAsia="Times New Roman" w:hAnsi="Times New Roman" w:cs="Times New Roman"/>
          <w:sz w:val="24"/>
          <w:lang w:val="en-GB"/>
        </w:rPr>
        <w:t>The (</w:t>
      </w:r>
      <w:r w:rsidRPr="00931832">
        <w:rPr>
          <w:rFonts w:ascii="Times New Roman" w:eastAsia="Times New Roman" w:hAnsi="Times New Roman" w:cs="Times New Roman"/>
          <w:i/>
          <w:sz w:val="24"/>
          <w:lang w:val="en-GB"/>
        </w:rPr>
        <w:t>R</w:t>
      </w:r>
      <w:r w:rsidRPr="00931832">
        <w:rPr>
          <w:rFonts w:ascii="Times New Roman" w:eastAsia="Times New Roman" w:hAnsi="Times New Roman" w:cs="Times New Roman"/>
          <w:sz w:val="24"/>
          <w:lang w:val="en-GB"/>
        </w:rPr>
        <w:t>,</w:t>
      </w:r>
      <w:r w:rsidRPr="00931832">
        <w:rPr>
          <w:rFonts w:ascii="Times New Roman" w:eastAsia="Times New Roman" w:hAnsi="Times New Roman" w:cs="Times New Roman"/>
          <w:i/>
          <w:sz w:val="24"/>
          <w:lang w:val="en-GB"/>
        </w:rPr>
        <w:t>S</w:t>
      </w:r>
      <w:r w:rsidRPr="00931832">
        <w:rPr>
          <w:rFonts w:ascii="Times New Roman" w:eastAsia="Times New Roman" w:hAnsi="Times New Roman" w:cs="Times New Roman"/>
          <w:sz w:val="24"/>
          <w:lang w:val="en-GB"/>
        </w:rPr>
        <w:t>)-</w:t>
      </w:r>
      <w:r w:rsidR="00931832" w:rsidRPr="00931832">
        <w:rPr>
          <w:rFonts w:ascii="Times New Roman" w:eastAsia="Times New Roman" w:hAnsi="Times New Roman" w:cs="Times New Roman"/>
          <w:sz w:val="24"/>
          <w:lang w:val="en-GB"/>
        </w:rPr>
        <w:t>propranolol</w:t>
      </w:r>
      <w:r w:rsidRPr="00931832">
        <w:rPr>
          <w:rFonts w:ascii="Times New Roman" w:eastAsia="Times New Roman" w:hAnsi="Times New Roman" w:cs="Times New Roman"/>
          <w:sz w:val="24"/>
          <w:lang w:val="en-GB"/>
        </w:rPr>
        <w:t xml:space="preserve"> was acetylated according to the reported methodology </w:t>
      </w:r>
      <w:r w:rsidR="00E37427">
        <w:rPr>
          <w:rFonts w:ascii="Times New Roman" w:eastAsia="Times New Roman" w:hAnsi="Times New Roman" w:cs="Times New Roman"/>
          <w:sz w:val="24"/>
          <w:lang w:val="en-GB"/>
        </w:rPr>
        <w:fldChar w:fldCharType="begin">
          <w:fldData xml:space="preserve">PEVuZE5vdGU+PENpdGU+PEF1dGhvcj5TaWtvcmE8L0F1dGhvcj48WWVhcj4yMDE3PC9ZZWFyPjxJ
RFRleHQ+RW5hbnRpb3NlcGFyYXRpb24gb2YgKFJTKS1hdGVub2xvbCB3aXRoIHRoZSB1c2Ugb2Yg
bGlwYXNlcyBpbW1vYmlsaXplZCBvbnRvIG5ldy1zeW50aGVzaXplZCBtYWduZXRpYyBuYW5vcGFy
dGljbGVzPC9JRFRleHQ+PERpc3BsYXlUZXh0PigxMCwgMTIpPC9EaXNwbGF5VGV4dD48cmVjb3Jk
PjxkYXRlcz48cHViLWRhdGVzPjxkYXRlPkZlYjwvZGF0ZT48L3B1Yi1kYXRlcz48eWVhcj4yMDE3
PC95ZWFyPjwvZGF0ZXM+PGtleXdvcmRzPjxrZXl3b3JkPmNhbmRpZGEtcnVnb3NhIGxpcGFzZXM8
L2tleXdvcmQ+PGtleXdvcmQ+a2luZXRpYyByZXNvbHV0aW9uPC9rZXl3b3JkPjxrZXl3b3JkPmNo
aXRvc2FuIG5hbm9wYXJ0aWNsZXM8L2tleXdvcmQ+PGtleXdvcmQ+PC9rZXl3b3JkPjxrZXl3b3Jk
PnNveWJlYW4gb2lsPC9rZXl3b3JkPjxrZXl3b3JkPmF0ZW5vbG9sPC9rZXl3b3JkPjxrZXl3b3Jk
PihyLHMpLWlidXByb2Zlbjwva2V5d29yZD48a2V5d29yZD5hY2V0eWxhdGlvbjwva2V5d29yZD48
a2V5d29yZD5iaW9jYXRhbHlzdDwva2V5d29yZD48a2V5d29yZD48L2tleXdvcmQ+PGtleXdvcmQ+
YW50YXJjdGljYTwva2V5d29yZD48a2V5d29yZD5iaW5kaW5nPC9rZXl3b3JkPjxrZXl3b3JkPkNo
ZW1pc3RyeTwva2V5d29yZD48L2tleXdvcmRzPjx1cmxzPjxyZWxhdGVkLXVybHM+PHVybD4mbHQ7
R28gdG8gSVNJJmd0OzovL1dPUzowMDAzOTUyMTYyMDAwMjA8L3VybD48L3JlbGF0ZWQtdXJscz48
L3VybHM+PGlzYm4+MDk1Ny00MTY2PC9pc2JuPjx3b3JrLXR5cGU+QXJ0aWNsZTwvd29yay10eXBl
Pjx0aXRsZXM+PHRpdGxlPkVuYW50aW9zZXBhcmF0aW9uIG9mIChSUyktYXRlbm9sb2wgd2l0aCB0
aGUgdXNlIG9mIGxpcGFzZXMgaW1tb2JpbGl6ZWQgb250byBuZXctc3ludGhlc2l6ZWQgbWFnbmV0
aWMgbmFub3BhcnRpY2xlczwvdGl0bGU+PHNlY29uZGFyeS10aXRsZT5UZXRyYWhlZHJvbi1Bc3lt
bWV0cnk8L3NlY29uZGFyeS10aXRsZT48YWx0LXRpdGxlPlRldHJhaGVkcm9uLUFzeW1tZXRyeTwv
YWx0LXRpdGxlPjwvdGl0bGVzPjxwYWdlcz4zNzQtMzgwPC9wYWdlcz48bnVtYmVyPjI8L251bWJl
cj48Y29udHJpYnV0b3JzPjxhdXRob3JzPjxhdXRob3I+U2lrb3JhLCBBLjwvYXV0aG9yPjxhdXRo
b3I+Q2hlbG1pbmlhay1EdWRraWV3aWN6LCBELjwvYXV0aG9yPjxhdXRob3I+WmllZ2xlci1Cb3Jv
d3NrYSwgTS48L2F1dGhvcj48YXV0aG9yPk1hcnN6YWxsLCBNLiBQLjwvYXV0aG9yPjwvYXV0aG9y
cz48L2NvbnRyaWJ1dG9ycz48bGFuZ3VhZ2U+RW5nbGlzaDwvbGFuZ3VhZ2U+PGFkZGVkLWRhdGUg
Zm9ybWF0PSJ1dGMiPjE0OTc4NTQzNzM8L2FkZGVkLWRhdGU+PHJlZi10eXBlIG5hbWU9IkpvdXJu
YWwgQXJ0aWNsZSI+MTc8L3JlZi10eXBlPjxhdXRoLWFkZHJlc3M+W1Npa29yYSwgQWRhbSYjeEQ7
TWFyc3phbGwsIE1pY2hhbCBQaW90cl0gTmljb2xhdXMgQ29wZXJuaWN1cyBVbml2IFRvcnVuLCBD
b2xsIE1lZGljdW0gQnlkZ29zemN6LCBGYWMgUGhhcm0sIERlcHQgTWVkIENoZW0sIERyIEEgSnVy
YXN6YSAyLCBQTC04NTA4OSBCeWRnb3N6Y3osIFBvbGFuZC4gW0NoZWxtaW5pYWstRHVka2lld2lj
eiwgRG9yb3RhJiN4RDtaaWVnbGVyLUJvcm93c2thLCBNYXJ0YV0gTmljb2xhdXMgQ29wZXJuaWN1
cyBVbml2IFRvcnVuLCBGYWMgQ2hlbSwgQ2hhaXIgQ2hlbSAmYW1wOyBQaG90b2NoZW0gUG9seW1l
cnMsIEdhZ2FyaW5hIDcsIFBMLTg3MTAwIFRvcnVuLCBQb2xhbmQuJiN4RDtNYXJzemFsbCwgTVAg
KHJlcHJpbnQgYXV0aG9yKSwgTmljb2xhdXMgQ29wZXJuaWN1cyBVbml2IFRvcnVuLCBDb2xsIE1l
ZGljdW0gQnlkZ29zemN6LCBGYWMgUGhhcm0sIERlcHQgTWVkIENoZW0sIERyIEEgSnVyYXN6YSAy
LCBQTC04NTA4OSBCeWRnb3N6Y3osIFBvbGFuZC4mI3hEO21tYXJzQGNtLnVtay5wbDwvYXV0aC1h
ZGRyZXNzPjxyZWMtbnVtYmVyPjUzPC9yZWMtbnVtYmVyPjxsYXN0LXVwZGF0ZWQtZGF0ZSBmb3Jt
YXQ9InV0YyI+MTQ5Nzg1NDM3MzwvbGFzdC11cGRhdGVkLWRhdGU+PGFjY2Vzc2lvbi1udW0+V09T
OjAwMDM5NTIxNjIwMDAyMDwvYWNjZXNzaW9uLW51bT48ZWxlY3Ryb25pYy1yZXNvdXJjZS1udW0+
MTAuMTAxNi9qLnRldGFzeS4yMDE3LjAxLjAxMjwvZWxlY3Ryb25pYy1yZXNvdXJjZS1udW0+PHZv
bHVtZT4yODwvdm9sdW1lPjwvcmVjb3JkPjwvQ2l0ZT48Q2l0ZT48QXV0aG9yPlNpa29yYTwvQXV0
aG9yPjxZZWFyPjIwMTY8L1llYXI+PElEVGV4dD5FbmFudGlvc2VsZWN0aXZlIGFjZXR5bGF0aW9u
IG9mIChSLFMpLWF0ZW5vbG9sOiBUaGUgdXNlIG9mIENhbmRpZGEgcnVnb3NhIGxpcGFzZXMgaW1t
b2JpbGl6ZWQgb250byBtYWduZXRpYyBjaGl0b3NhbiBuYW5vcGFydGljbGVzIGluIGVuenltZS1j
YXRhbHl6ZWQgYmlvdHJhbnNmb3JtYXRpb248L0lEVGV4dD48cmVjb3JkPjxrZXl3b3Jkcz48a2V5
d29yZD5FbmFudGlvc2VsZWN0aXZlIGFjZXR5bGF0aW9uPC9rZXl3b3JkPjxrZXl3b3JkPihSLFMp
LWF0ZW5vbG9sPC9rZXl3b3JkPjxrZXl3b3JkPk1hZ25ldGljIG5hbm9wYXJ0aWNsZXM8L2tleXdv
cmQ+PGtleXdvcmQ+TGlwYXNlPC9rZXl3b3JkPjwva2V5d29yZHM+PHVybHM+PHJlbGF0ZWQtdXJs
cz48dXJsPmh0dHA6Ly93d3cuc2NpZW5jZWRpcmVjdC5jb20vc2NpZW5jZS9hcnRpY2xlL3BpaS9T
MTM4MTExNzcxNjMwMTkxNjwvdXJsPjwvcmVsYXRlZC11cmxzPjwvdXJscz48aXNibj4xMzgxLTEx
Nzc8L2lzYm4+PHRpdGxlcz48dGl0bGU+RW5hbnRpb3NlbGVjdGl2ZSBhY2V0eWxhdGlvbiBvZiAo
UixTKS1hdGVub2xvbDogVGhlIHVzZSBvZiBDYW5kaWRhIHJ1Z29zYSBsaXBhc2VzIGltbW9iaWxp
emVkIG9udG8gbWFnbmV0aWMgY2hpdG9zYW4gbmFub3BhcnRpY2xlcyBpbiBlbnp5bWUtY2F0YWx5
emVkIGJpb3RyYW5zZm9ybWF0aW9uPC90aXRsZT48c2Vjb25kYXJ5LXRpdGxlPkpvdXJuYWwgb2Yg
TW9sZWN1bGFyIENhdGFseXNpcyBCOiBFbnp5bWF0aWM8L3NlY29uZGFyeS10aXRsZT48L3RpdGxl
cz48cGFnZXM+NDMtNTA8L3BhZ2VzPjxjb250cmlidXRvcnM+PGF1dGhvcnM+PGF1dGhvcj5TaWtv
cmEsIEFkYW08L2F1dGhvcj48YXV0aG9yPkNoZcWCbWluaWFrLUR1ZGtpZXdpY3osIERvcm90YTwv
YXV0aG9yPjxhdXRob3I+U2nDs2RtaWFrLCBUb21hc3o8L2F1dGhvcj48YXV0aG9yPlRhcmN6eWtv
d3NrYSwgQWdhdGE8L2F1dGhvcj48YXV0aG9yPlNyb2thLCBXaWt0b3IgRGFyaXVzejwvYXV0aG9y
PjxhdXRob3I+WmllZ2xlci1Cb3Jvd3NrYSwgTWFydGE8L2F1dGhvcj48YXV0aG9yPk1hcnN6YcWC
xYIsIE1pY2hhxYIgUGlvdHI8L2F1dGhvcj48L2F1dGhvcnM+PC9jb250cmlidXRvcnM+PGFkZGVk
LWRhdGUgZm9ybWF0PSJ1dGMiPjE0NzgwOTE0NzY8L2FkZGVkLWRhdGU+PHJlZi10eXBlIG5hbWU9
IkpvdXJuYWwgQXJ0aWNsZSI+MTc8L3JlZi10eXBlPjxkYXRlcz48eWVhcj4yMDE2PC95ZWFyPjwv
ZGF0ZXM+PHJlYy1udW1iZXI+NDk8L3JlYy1udW1iZXI+PGxhc3QtdXBkYXRlZC1kYXRlIGZvcm1h
dD0idXRjIj4xNDc4MDkxNDc2PC9sYXN0LXVwZGF0ZWQtZGF0ZT48ZWxlY3Ryb25pYy1yZXNvdXJj
ZS1udW0+aHR0cDovL2R4LmRvaS5vcmcvMTAuMTAxNi9qLm1vbGNhdGIuMjAxNi4wOS4wMTc8L2Vs
ZWN0cm9uaWMtcmVzb3VyY2UtbnVtPjx2b2x1bWU+MTM0LCBQYXJ0IEE8L3ZvbHVtZT48L3JlY29y
ZD48L0NpdGU+PC9FbmROb3RlPgB=
</w:fldData>
        </w:fldChar>
      </w:r>
      <w:r w:rsidR="00B3350A">
        <w:rPr>
          <w:rFonts w:ascii="Times New Roman" w:eastAsia="Times New Roman" w:hAnsi="Times New Roman" w:cs="Times New Roman"/>
          <w:sz w:val="24"/>
          <w:lang w:val="en-GB"/>
        </w:rPr>
        <w:instrText xml:space="preserve"> ADDIN EN.CITE </w:instrText>
      </w:r>
      <w:r w:rsidR="00B3350A">
        <w:rPr>
          <w:rFonts w:ascii="Times New Roman" w:eastAsia="Times New Roman" w:hAnsi="Times New Roman" w:cs="Times New Roman"/>
          <w:sz w:val="24"/>
          <w:lang w:val="en-GB"/>
        </w:rPr>
        <w:fldChar w:fldCharType="begin">
          <w:fldData xml:space="preserve">PEVuZE5vdGU+PENpdGU+PEF1dGhvcj5TaWtvcmE8L0F1dGhvcj48WWVhcj4yMDE3PC9ZZWFyPjxJ
RFRleHQ+RW5hbnRpb3NlcGFyYXRpb24gb2YgKFJTKS1hdGVub2xvbCB3aXRoIHRoZSB1c2Ugb2Yg
bGlwYXNlcyBpbW1vYmlsaXplZCBvbnRvIG5ldy1zeW50aGVzaXplZCBtYWduZXRpYyBuYW5vcGFy
dGljbGVzPC9JRFRleHQ+PERpc3BsYXlUZXh0PigxMCwgMTIpPC9EaXNwbGF5VGV4dD48cmVjb3Jk
PjxkYXRlcz48cHViLWRhdGVzPjxkYXRlPkZlYjwvZGF0ZT48L3B1Yi1kYXRlcz48eWVhcj4yMDE3
PC95ZWFyPjwvZGF0ZXM+PGtleXdvcmRzPjxrZXl3b3JkPmNhbmRpZGEtcnVnb3NhIGxpcGFzZXM8
L2tleXdvcmQ+PGtleXdvcmQ+a2luZXRpYyByZXNvbHV0aW9uPC9rZXl3b3JkPjxrZXl3b3JkPmNo
aXRvc2FuIG5hbm9wYXJ0aWNsZXM8L2tleXdvcmQ+PGtleXdvcmQ+PC9rZXl3b3JkPjxrZXl3b3Jk
PnNveWJlYW4gb2lsPC9rZXl3b3JkPjxrZXl3b3JkPmF0ZW5vbG9sPC9rZXl3b3JkPjxrZXl3b3Jk
PihyLHMpLWlidXByb2Zlbjwva2V5d29yZD48a2V5d29yZD5hY2V0eWxhdGlvbjwva2V5d29yZD48
a2V5d29yZD5iaW9jYXRhbHlzdDwva2V5d29yZD48a2V5d29yZD48L2tleXdvcmQ+PGtleXdvcmQ+
YW50YXJjdGljYTwva2V5d29yZD48a2V5d29yZD5iaW5kaW5nPC9rZXl3b3JkPjxrZXl3b3JkPkNo
ZW1pc3RyeTwva2V5d29yZD48L2tleXdvcmRzPjx1cmxzPjxyZWxhdGVkLXVybHM+PHVybD4mbHQ7
R28gdG8gSVNJJmd0OzovL1dPUzowMDAzOTUyMTYyMDAwMjA8L3VybD48L3JlbGF0ZWQtdXJscz48
L3VybHM+PGlzYm4+MDk1Ny00MTY2PC9pc2JuPjx3b3JrLXR5cGU+QXJ0aWNsZTwvd29yay10eXBl
Pjx0aXRsZXM+PHRpdGxlPkVuYW50aW9zZXBhcmF0aW9uIG9mIChSUyktYXRlbm9sb2wgd2l0aCB0
aGUgdXNlIG9mIGxpcGFzZXMgaW1tb2JpbGl6ZWQgb250byBuZXctc3ludGhlc2l6ZWQgbWFnbmV0
aWMgbmFub3BhcnRpY2xlczwvdGl0bGU+PHNlY29uZGFyeS10aXRsZT5UZXRyYWhlZHJvbi1Bc3lt
bWV0cnk8L3NlY29uZGFyeS10aXRsZT48YWx0LXRpdGxlPlRldHJhaGVkcm9uLUFzeW1tZXRyeTwv
YWx0LXRpdGxlPjwvdGl0bGVzPjxwYWdlcz4zNzQtMzgwPC9wYWdlcz48bnVtYmVyPjI8L251bWJl
cj48Y29udHJpYnV0b3JzPjxhdXRob3JzPjxhdXRob3I+U2lrb3JhLCBBLjwvYXV0aG9yPjxhdXRo
b3I+Q2hlbG1pbmlhay1EdWRraWV3aWN6LCBELjwvYXV0aG9yPjxhdXRob3I+WmllZ2xlci1Cb3Jv
d3NrYSwgTS48L2F1dGhvcj48YXV0aG9yPk1hcnN6YWxsLCBNLiBQLjwvYXV0aG9yPjwvYXV0aG9y
cz48L2NvbnRyaWJ1dG9ycz48bGFuZ3VhZ2U+RW5nbGlzaDwvbGFuZ3VhZ2U+PGFkZGVkLWRhdGUg
Zm9ybWF0PSJ1dGMiPjE0OTc4NTQzNzM8L2FkZGVkLWRhdGU+PHJlZi10eXBlIG5hbWU9IkpvdXJu
YWwgQXJ0aWNsZSI+MTc8L3JlZi10eXBlPjxhdXRoLWFkZHJlc3M+W1Npa29yYSwgQWRhbSYjeEQ7
TWFyc3phbGwsIE1pY2hhbCBQaW90cl0gTmljb2xhdXMgQ29wZXJuaWN1cyBVbml2IFRvcnVuLCBD
b2xsIE1lZGljdW0gQnlkZ29zemN6LCBGYWMgUGhhcm0sIERlcHQgTWVkIENoZW0sIERyIEEgSnVy
YXN6YSAyLCBQTC04NTA4OSBCeWRnb3N6Y3osIFBvbGFuZC4gW0NoZWxtaW5pYWstRHVka2lld2lj
eiwgRG9yb3RhJiN4RDtaaWVnbGVyLUJvcm93c2thLCBNYXJ0YV0gTmljb2xhdXMgQ29wZXJuaWN1
cyBVbml2IFRvcnVuLCBGYWMgQ2hlbSwgQ2hhaXIgQ2hlbSAmYW1wOyBQaG90b2NoZW0gUG9seW1l
cnMsIEdhZ2FyaW5hIDcsIFBMLTg3MTAwIFRvcnVuLCBQb2xhbmQuJiN4RDtNYXJzemFsbCwgTVAg
KHJlcHJpbnQgYXV0aG9yKSwgTmljb2xhdXMgQ29wZXJuaWN1cyBVbml2IFRvcnVuLCBDb2xsIE1l
ZGljdW0gQnlkZ29zemN6LCBGYWMgUGhhcm0sIERlcHQgTWVkIENoZW0sIERyIEEgSnVyYXN6YSAy
LCBQTC04NTA4OSBCeWRnb3N6Y3osIFBvbGFuZC4mI3hEO21tYXJzQGNtLnVtay5wbDwvYXV0aC1h
ZGRyZXNzPjxyZWMtbnVtYmVyPjUzPC9yZWMtbnVtYmVyPjxsYXN0LXVwZGF0ZWQtZGF0ZSBmb3Jt
YXQ9InV0YyI+MTQ5Nzg1NDM3MzwvbGFzdC11cGRhdGVkLWRhdGU+PGFjY2Vzc2lvbi1udW0+V09T
OjAwMDM5NTIxNjIwMDAyMDwvYWNjZXNzaW9uLW51bT48ZWxlY3Ryb25pYy1yZXNvdXJjZS1udW0+
MTAuMTAxNi9qLnRldGFzeS4yMDE3LjAxLjAxMjwvZWxlY3Ryb25pYy1yZXNvdXJjZS1udW0+PHZv
bHVtZT4yODwvdm9sdW1lPjwvcmVjb3JkPjwvQ2l0ZT48Q2l0ZT48QXV0aG9yPlNpa29yYTwvQXV0
aG9yPjxZZWFyPjIwMTY8L1llYXI+PElEVGV4dD5FbmFudGlvc2VsZWN0aXZlIGFjZXR5bGF0aW9u
IG9mIChSLFMpLWF0ZW5vbG9sOiBUaGUgdXNlIG9mIENhbmRpZGEgcnVnb3NhIGxpcGFzZXMgaW1t
b2JpbGl6ZWQgb250byBtYWduZXRpYyBjaGl0b3NhbiBuYW5vcGFydGljbGVzIGluIGVuenltZS1j
YXRhbHl6ZWQgYmlvdHJhbnNmb3JtYXRpb248L0lEVGV4dD48cmVjb3JkPjxrZXl3b3Jkcz48a2V5
d29yZD5FbmFudGlvc2VsZWN0aXZlIGFjZXR5bGF0aW9uPC9rZXl3b3JkPjxrZXl3b3JkPihSLFMp
LWF0ZW5vbG9sPC9rZXl3b3JkPjxrZXl3b3JkPk1hZ25ldGljIG5hbm9wYXJ0aWNsZXM8L2tleXdv
cmQ+PGtleXdvcmQ+TGlwYXNlPC9rZXl3b3JkPjwva2V5d29yZHM+PHVybHM+PHJlbGF0ZWQtdXJs
cz48dXJsPmh0dHA6Ly93d3cuc2NpZW5jZWRpcmVjdC5jb20vc2NpZW5jZS9hcnRpY2xlL3BpaS9T
MTM4MTExNzcxNjMwMTkxNjwvdXJsPjwvcmVsYXRlZC11cmxzPjwvdXJscz48aXNibj4xMzgxLTEx
Nzc8L2lzYm4+PHRpdGxlcz48dGl0bGU+RW5hbnRpb3NlbGVjdGl2ZSBhY2V0eWxhdGlvbiBvZiAo
UixTKS1hdGVub2xvbDogVGhlIHVzZSBvZiBDYW5kaWRhIHJ1Z29zYSBsaXBhc2VzIGltbW9iaWxp
emVkIG9udG8gbWFnbmV0aWMgY2hpdG9zYW4gbmFub3BhcnRpY2xlcyBpbiBlbnp5bWUtY2F0YWx5
emVkIGJpb3RyYW5zZm9ybWF0aW9uPC90aXRsZT48c2Vjb25kYXJ5LXRpdGxlPkpvdXJuYWwgb2Yg
TW9sZWN1bGFyIENhdGFseXNpcyBCOiBFbnp5bWF0aWM8L3NlY29uZGFyeS10aXRsZT48L3RpdGxl
cz48cGFnZXM+NDMtNTA8L3BhZ2VzPjxjb250cmlidXRvcnM+PGF1dGhvcnM+PGF1dGhvcj5TaWtv
cmEsIEFkYW08L2F1dGhvcj48YXV0aG9yPkNoZcWCbWluaWFrLUR1ZGtpZXdpY3osIERvcm90YTwv
YXV0aG9yPjxhdXRob3I+U2nDs2RtaWFrLCBUb21hc3o8L2F1dGhvcj48YXV0aG9yPlRhcmN6eWtv
d3NrYSwgQWdhdGE8L2F1dGhvcj48YXV0aG9yPlNyb2thLCBXaWt0b3IgRGFyaXVzejwvYXV0aG9y
PjxhdXRob3I+WmllZ2xlci1Cb3Jvd3NrYSwgTWFydGE8L2F1dGhvcj48YXV0aG9yPk1hcnN6YcWC
xYIsIE1pY2hhxYIgUGlvdHI8L2F1dGhvcj48L2F1dGhvcnM+PC9jb250cmlidXRvcnM+PGFkZGVk
LWRhdGUgZm9ybWF0PSJ1dGMiPjE0NzgwOTE0NzY8L2FkZGVkLWRhdGU+PHJlZi10eXBlIG5hbWU9
IkpvdXJuYWwgQXJ0aWNsZSI+MTc8L3JlZi10eXBlPjxkYXRlcz48eWVhcj4yMDE2PC95ZWFyPjwv
ZGF0ZXM+PHJlYy1udW1iZXI+NDk8L3JlYy1udW1iZXI+PGxhc3QtdXBkYXRlZC1kYXRlIGZvcm1h
dD0idXRjIj4xNDc4MDkxNDc2PC9sYXN0LXVwZGF0ZWQtZGF0ZT48ZWxlY3Ryb25pYy1yZXNvdXJj
ZS1udW0+aHR0cDovL2R4LmRvaS5vcmcvMTAuMTAxNi9qLm1vbGNhdGIuMjAxNi4wOS4wMTc8L2Vs
ZWN0cm9uaWMtcmVzb3VyY2UtbnVtPjx2b2x1bWU+MTM0LCBQYXJ0IEE8L3ZvbHVtZT48L3JlY29y
ZD48L0NpdGU+PC9FbmROb3RlPgB=
</w:fldData>
        </w:fldChar>
      </w:r>
      <w:r w:rsidR="00B3350A">
        <w:rPr>
          <w:rFonts w:ascii="Times New Roman" w:eastAsia="Times New Roman" w:hAnsi="Times New Roman" w:cs="Times New Roman"/>
          <w:sz w:val="24"/>
          <w:lang w:val="en-GB"/>
        </w:rPr>
        <w:instrText xml:space="preserve"> ADDIN EN.CITE.DATA </w:instrText>
      </w:r>
      <w:r w:rsidR="00B3350A">
        <w:rPr>
          <w:rFonts w:ascii="Times New Roman" w:eastAsia="Times New Roman" w:hAnsi="Times New Roman" w:cs="Times New Roman"/>
          <w:sz w:val="24"/>
          <w:lang w:val="en-GB"/>
        </w:rPr>
      </w:r>
      <w:r w:rsidR="00B3350A">
        <w:rPr>
          <w:rFonts w:ascii="Times New Roman" w:eastAsia="Times New Roman" w:hAnsi="Times New Roman" w:cs="Times New Roman"/>
          <w:sz w:val="24"/>
          <w:lang w:val="en-GB"/>
        </w:rPr>
        <w:fldChar w:fldCharType="end"/>
      </w:r>
      <w:r w:rsidR="00E37427">
        <w:rPr>
          <w:rFonts w:ascii="Times New Roman" w:eastAsia="Times New Roman" w:hAnsi="Times New Roman" w:cs="Times New Roman"/>
          <w:sz w:val="24"/>
          <w:lang w:val="en-GB"/>
        </w:rPr>
      </w:r>
      <w:r w:rsidR="00E37427">
        <w:rPr>
          <w:rFonts w:ascii="Times New Roman" w:eastAsia="Times New Roman" w:hAnsi="Times New Roman" w:cs="Times New Roman"/>
          <w:sz w:val="24"/>
          <w:lang w:val="en-GB"/>
        </w:rPr>
        <w:fldChar w:fldCharType="separate"/>
      </w:r>
      <w:r w:rsidR="00B3350A">
        <w:rPr>
          <w:rFonts w:ascii="Times New Roman" w:eastAsia="Times New Roman" w:hAnsi="Times New Roman" w:cs="Times New Roman"/>
          <w:noProof/>
          <w:sz w:val="24"/>
          <w:lang w:val="en-GB"/>
        </w:rPr>
        <w:t>(10, 12)</w:t>
      </w:r>
      <w:r w:rsidR="00E37427">
        <w:rPr>
          <w:rFonts w:ascii="Times New Roman" w:eastAsia="Times New Roman" w:hAnsi="Times New Roman" w:cs="Times New Roman"/>
          <w:sz w:val="24"/>
          <w:lang w:val="en-GB"/>
        </w:rPr>
        <w:fldChar w:fldCharType="end"/>
      </w:r>
      <w:r w:rsidRPr="00931832">
        <w:rPr>
          <w:rFonts w:ascii="Times New Roman" w:eastAsia="Times New Roman" w:hAnsi="Times New Roman" w:cs="Times New Roman"/>
          <w:sz w:val="24"/>
          <w:lang w:val="en-GB"/>
        </w:rPr>
        <w:t xml:space="preserve"> with few modifications. Briefly, (</w:t>
      </w:r>
      <w:r w:rsidRPr="00931832">
        <w:rPr>
          <w:rFonts w:ascii="Times New Roman" w:eastAsia="Times New Roman" w:hAnsi="Times New Roman" w:cs="Times New Roman"/>
          <w:i/>
          <w:sz w:val="24"/>
          <w:lang w:val="en-GB"/>
        </w:rPr>
        <w:t>R</w:t>
      </w:r>
      <w:r w:rsidRPr="00931832">
        <w:rPr>
          <w:rFonts w:ascii="Times New Roman" w:eastAsia="Times New Roman" w:hAnsi="Times New Roman" w:cs="Times New Roman"/>
          <w:sz w:val="24"/>
          <w:lang w:val="en-GB"/>
        </w:rPr>
        <w:t>,</w:t>
      </w:r>
      <w:r w:rsidRPr="00931832">
        <w:rPr>
          <w:rFonts w:ascii="Times New Roman" w:eastAsia="Times New Roman" w:hAnsi="Times New Roman" w:cs="Times New Roman"/>
          <w:i/>
          <w:sz w:val="24"/>
          <w:lang w:val="en-GB"/>
        </w:rPr>
        <w:t>S</w:t>
      </w:r>
      <w:r w:rsidRPr="00931832">
        <w:rPr>
          <w:rFonts w:ascii="Times New Roman" w:eastAsia="Times New Roman" w:hAnsi="Times New Roman" w:cs="Times New Roman"/>
          <w:sz w:val="24"/>
          <w:lang w:val="en-GB"/>
        </w:rPr>
        <w:t>)-</w:t>
      </w:r>
      <w:r w:rsidR="00931832" w:rsidRPr="00931832">
        <w:rPr>
          <w:rFonts w:ascii="Times New Roman" w:eastAsia="Times New Roman" w:hAnsi="Times New Roman" w:cs="Times New Roman"/>
          <w:sz w:val="24"/>
          <w:lang w:val="en-GB"/>
        </w:rPr>
        <w:t>propranolol</w:t>
      </w:r>
      <w:r w:rsidRPr="00931832">
        <w:rPr>
          <w:rFonts w:ascii="Times New Roman" w:eastAsia="Times New Roman" w:hAnsi="Times New Roman" w:cs="Times New Roman"/>
          <w:sz w:val="24"/>
          <w:lang w:val="en-GB"/>
        </w:rPr>
        <w:t xml:space="preserve"> (0.02 g; 0.07 mmol) was refluxed with dichloromethane (20 mL), and acetyl chloride (8 </w:t>
      </w:r>
      <w:r w:rsidRPr="00931832">
        <w:rPr>
          <w:rFonts w:ascii="Calibri" w:eastAsia="Calibri" w:hAnsi="Calibri" w:cs="Calibri"/>
          <w:sz w:val="24"/>
          <w:lang w:val="en-GB"/>
        </w:rPr>
        <w:t>µ</w:t>
      </w:r>
      <w:r w:rsidRPr="00931832">
        <w:rPr>
          <w:rFonts w:ascii="Times New Roman" w:eastAsia="Times New Roman" w:hAnsi="Times New Roman" w:cs="Times New Roman"/>
          <w:sz w:val="24"/>
          <w:lang w:val="en-GB"/>
        </w:rPr>
        <w:t xml:space="preserve">l; 0.076 mmol) was slowly added. </w:t>
      </w:r>
      <w:r w:rsidR="00225AF6">
        <w:rPr>
          <w:rFonts w:ascii="Times New Roman" w:eastAsia="Times New Roman" w:hAnsi="Times New Roman" w:cs="Times New Roman"/>
          <w:sz w:val="24"/>
          <w:lang w:val="en-GB"/>
        </w:rPr>
        <w:t>Further</w:t>
      </w:r>
      <w:r w:rsidRPr="00931832">
        <w:rPr>
          <w:rFonts w:ascii="Times New Roman" w:eastAsia="Times New Roman" w:hAnsi="Times New Roman" w:cs="Times New Roman"/>
          <w:sz w:val="24"/>
          <w:lang w:val="en-GB"/>
        </w:rPr>
        <w:t xml:space="preserve">, the reaction mixture was incubated at 30 </w:t>
      </w:r>
      <w:r w:rsidRPr="00931832">
        <w:rPr>
          <w:rFonts w:ascii="Calibri" w:eastAsia="Calibri" w:hAnsi="Calibri" w:cs="Calibri"/>
          <w:sz w:val="24"/>
        </w:rPr>
        <w:t>ᵒ</w:t>
      </w:r>
      <w:r w:rsidRPr="00931832">
        <w:rPr>
          <w:rFonts w:ascii="Times New Roman" w:eastAsia="Times New Roman" w:hAnsi="Times New Roman" w:cs="Times New Roman"/>
          <w:sz w:val="24"/>
          <w:lang w:val="en-GB"/>
        </w:rPr>
        <w:t>C for 2 h and successively washed with equal volumes of</w:t>
      </w:r>
      <w:r w:rsidR="00225AF6">
        <w:rPr>
          <w:rFonts w:ascii="Times New Roman" w:eastAsia="Times New Roman" w:hAnsi="Times New Roman" w:cs="Times New Roman"/>
          <w:sz w:val="24"/>
          <w:lang w:val="en-GB"/>
        </w:rPr>
        <w:t xml:space="preserve"> brine and</w:t>
      </w:r>
      <w:r w:rsidRPr="00931832">
        <w:rPr>
          <w:rFonts w:ascii="Times New Roman" w:eastAsia="Times New Roman" w:hAnsi="Times New Roman" w:cs="Times New Roman"/>
          <w:sz w:val="24"/>
          <w:lang w:val="en-GB"/>
        </w:rPr>
        <w:t xml:space="preserve"> saturated aqueous sodium bicarbonate. </w:t>
      </w:r>
      <w:r w:rsidR="00225AF6">
        <w:rPr>
          <w:rFonts w:ascii="Times New Roman" w:eastAsia="Times New Roman" w:hAnsi="Times New Roman" w:cs="Times New Roman"/>
          <w:sz w:val="24"/>
          <w:lang w:val="en-GB"/>
        </w:rPr>
        <w:t>Next, t</w:t>
      </w:r>
      <w:r w:rsidRPr="00931832">
        <w:rPr>
          <w:rFonts w:ascii="Times New Roman" w:eastAsia="Times New Roman" w:hAnsi="Times New Roman" w:cs="Times New Roman"/>
          <w:sz w:val="24"/>
          <w:lang w:val="en-GB"/>
        </w:rPr>
        <w:t xml:space="preserve">he organic layer was collected and evaporated under vacuum to afford </w:t>
      </w:r>
      <w:r w:rsidR="00C15B71">
        <w:rPr>
          <w:rFonts w:ascii="Times New Roman" w:eastAsia="Times New Roman" w:hAnsi="Times New Roman" w:cs="Times New Roman"/>
          <w:sz w:val="24"/>
          <w:lang w:val="en-GB"/>
        </w:rPr>
        <w:t>propranolol</w:t>
      </w:r>
      <w:r w:rsidRPr="00931832">
        <w:rPr>
          <w:rFonts w:ascii="Times New Roman" w:eastAsia="Times New Roman" w:hAnsi="Times New Roman" w:cs="Times New Roman"/>
          <w:sz w:val="24"/>
          <w:lang w:val="en-GB"/>
        </w:rPr>
        <w:t xml:space="preserve"> acetate.</w:t>
      </w:r>
      <w:r w:rsidRPr="00931832">
        <w:rPr>
          <w:rFonts w:ascii="Times New Roman" w:eastAsia="Times New Roman" w:hAnsi="Times New Roman" w:cs="Times New Roman"/>
          <w:i/>
          <w:sz w:val="24"/>
          <w:lang w:val="en-GB"/>
        </w:rPr>
        <w:t xml:space="preserve"> </w:t>
      </w:r>
      <w:r w:rsidRPr="00931832">
        <w:rPr>
          <w:rFonts w:ascii="Times New Roman" w:eastAsia="Times New Roman" w:hAnsi="Times New Roman" w:cs="Times New Roman"/>
          <w:sz w:val="24"/>
          <w:lang w:val="en-GB"/>
        </w:rPr>
        <w:t xml:space="preserve">Finally, the resulting derivate of </w:t>
      </w:r>
      <w:r w:rsidR="00C15B71">
        <w:rPr>
          <w:rFonts w:ascii="Times New Roman" w:eastAsia="Times New Roman" w:hAnsi="Times New Roman" w:cs="Times New Roman"/>
          <w:sz w:val="24"/>
          <w:lang w:val="en-GB"/>
        </w:rPr>
        <w:t>propranolol</w:t>
      </w:r>
      <w:r w:rsidRPr="00931832">
        <w:rPr>
          <w:rFonts w:ascii="Times New Roman" w:eastAsia="Times New Roman" w:hAnsi="Times New Roman" w:cs="Times New Roman"/>
          <w:sz w:val="24"/>
          <w:lang w:val="en-GB"/>
        </w:rPr>
        <w:t xml:space="preserve"> was used as a standard to establish an optimal chromatographic method for quantitative</w:t>
      </w:r>
      <w:r w:rsidR="00225AF6">
        <w:rPr>
          <w:rFonts w:ascii="Times New Roman" w:eastAsia="Times New Roman" w:hAnsi="Times New Roman" w:cs="Times New Roman"/>
          <w:sz w:val="24"/>
          <w:lang w:val="en-GB"/>
        </w:rPr>
        <w:t xml:space="preserve"> and qualitive</w:t>
      </w:r>
      <w:r w:rsidRPr="00931832">
        <w:rPr>
          <w:rFonts w:ascii="Times New Roman" w:eastAsia="Times New Roman" w:hAnsi="Times New Roman" w:cs="Times New Roman"/>
          <w:sz w:val="24"/>
          <w:lang w:val="en-GB"/>
        </w:rPr>
        <w:t xml:space="preserve"> determination of racemic </w:t>
      </w:r>
      <w:r w:rsidR="00C15B71">
        <w:rPr>
          <w:rFonts w:ascii="Times New Roman" w:eastAsia="Times New Roman" w:hAnsi="Times New Roman" w:cs="Times New Roman"/>
          <w:sz w:val="24"/>
          <w:lang w:val="en-GB"/>
        </w:rPr>
        <w:t>propranolol</w:t>
      </w:r>
      <w:r w:rsidRPr="00931832">
        <w:rPr>
          <w:rFonts w:ascii="Times New Roman" w:eastAsia="Times New Roman" w:hAnsi="Times New Roman" w:cs="Times New Roman"/>
          <w:sz w:val="24"/>
          <w:lang w:val="en-GB"/>
        </w:rPr>
        <w:t xml:space="preserve"> and its acetylated form.</w:t>
      </w:r>
      <w:r w:rsidR="00225AF6">
        <w:rPr>
          <w:rFonts w:ascii="Times New Roman" w:eastAsia="Times New Roman" w:hAnsi="Times New Roman" w:cs="Times New Roman"/>
          <w:b/>
          <w:sz w:val="24"/>
          <w:lang w:val="en-GB"/>
        </w:rPr>
        <w:br w:type="page"/>
      </w:r>
    </w:p>
    <w:p w:rsidR="005246CC" w:rsidRPr="00AF1BEF" w:rsidRDefault="00D65185" w:rsidP="00AF1BEF">
      <w:pPr>
        <w:pStyle w:val="Akapitzlist"/>
        <w:numPr>
          <w:ilvl w:val="1"/>
          <w:numId w:val="16"/>
        </w:numPr>
        <w:tabs>
          <w:tab w:val="left" w:pos="426"/>
        </w:tabs>
        <w:spacing w:line="480" w:lineRule="auto"/>
        <w:ind w:hanging="76"/>
        <w:jc w:val="both"/>
        <w:rPr>
          <w:rFonts w:ascii="Times New Roman" w:eastAsia="Times New Roman" w:hAnsi="Times New Roman" w:cs="Times New Roman"/>
          <w:b/>
          <w:sz w:val="24"/>
          <w:lang w:val="en-GB"/>
        </w:rPr>
      </w:pPr>
      <w:r w:rsidRPr="00AF1BEF">
        <w:rPr>
          <w:rFonts w:ascii="Times New Roman" w:eastAsia="Times New Roman" w:hAnsi="Times New Roman" w:cs="Times New Roman"/>
          <w:b/>
          <w:sz w:val="24"/>
          <w:lang w:val="en-GB"/>
        </w:rPr>
        <w:lastRenderedPageBreak/>
        <w:t>Enantioselective acetylation of (</w:t>
      </w:r>
      <w:r w:rsidRPr="00AF1BEF">
        <w:rPr>
          <w:rFonts w:ascii="Times New Roman" w:eastAsia="Times New Roman" w:hAnsi="Times New Roman" w:cs="Times New Roman"/>
          <w:b/>
          <w:i/>
          <w:sz w:val="24"/>
          <w:lang w:val="en-GB"/>
        </w:rPr>
        <w:t>R</w:t>
      </w:r>
      <w:r w:rsidRPr="00AF1BEF">
        <w:rPr>
          <w:rFonts w:ascii="Times New Roman" w:eastAsia="Times New Roman" w:hAnsi="Times New Roman" w:cs="Times New Roman"/>
          <w:b/>
          <w:sz w:val="24"/>
          <w:lang w:val="en-GB"/>
        </w:rPr>
        <w:t>,</w:t>
      </w:r>
      <w:r w:rsidRPr="00AF1BEF">
        <w:rPr>
          <w:rFonts w:ascii="Times New Roman" w:eastAsia="Times New Roman" w:hAnsi="Times New Roman" w:cs="Times New Roman"/>
          <w:b/>
          <w:i/>
          <w:sz w:val="24"/>
          <w:lang w:val="en-GB"/>
        </w:rPr>
        <w:t>S</w:t>
      </w:r>
      <w:r w:rsidRPr="00AF1BEF">
        <w:rPr>
          <w:rFonts w:ascii="Times New Roman" w:eastAsia="Times New Roman" w:hAnsi="Times New Roman" w:cs="Times New Roman"/>
          <w:b/>
          <w:sz w:val="24"/>
          <w:lang w:val="en-GB"/>
        </w:rPr>
        <w:t>)-</w:t>
      </w:r>
      <w:r w:rsidR="00AA513D" w:rsidRPr="00AF1BEF">
        <w:rPr>
          <w:rFonts w:ascii="Times New Roman" w:eastAsia="Times New Roman" w:hAnsi="Times New Roman" w:cs="Times New Roman"/>
          <w:b/>
          <w:sz w:val="24"/>
          <w:lang w:val="en-GB"/>
        </w:rPr>
        <w:t>propranolol</w:t>
      </w:r>
      <w:r w:rsidRPr="00AF1BEF">
        <w:rPr>
          <w:rFonts w:ascii="Times New Roman" w:eastAsia="Times New Roman" w:hAnsi="Times New Roman" w:cs="Times New Roman"/>
          <w:b/>
          <w:sz w:val="24"/>
          <w:lang w:val="en-GB"/>
        </w:rPr>
        <w:t xml:space="preserve"> </w:t>
      </w:r>
    </w:p>
    <w:p w:rsidR="00A10657" w:rsidRPr="000725ED" w:rsidRDefault="00D65185" w:rsidP="00A10657">
      <w:pPr>
        <w:tabs>
          <w:tab w:val="left" w:pos="426"/>
        </w:tabs>
        <w:spacing w:line="480" w:lineRule="auto"/>
        <w:ind w:left="284"/>
        <w:jc w:val="both"/>
        <w:rPr>
          <w:lang w:val="en-US"/>
        </w:rPr>
      </w:pPr>
      <w:r w:rsidRPr="00AA513D">
        <w:rPr>
          <w:rFonts w:ascii="Times New Roman" w:eastAsia="Times New Roman" w:hAnsi="Times New Roman" w:cs="Times New Roman"/>
          <w:sz w:val="24"/>
          <w:lang w:val="en-GB"/>
        </w:rPr>
        <w:t>Enantioselective biotransformation of (</w:t>
      </w:r>
      <w:r w:rsidRPr="00AA513D">
        <w:rPr>
          <w:rFonts w:ascii="Times New Roman" w:eastAsia="Times New Roman" w:hAnsi="Times New Roman" w:cs="Times New Roman"/>
          <w:i/>
          <w:sz w:val="24"/>
          <w:lang w:val="en-GB"/>
        </w:rPr>
        <w:t>R</w:t>
      </w:r>
      <w:r w:rsidRPr="00AA513D">
        <w:rPr>
          <w:rFonts w:ascii="Times New Roman" w:eastAsia="Times New Roman" w:hAnsi="Times New Roman" w:cs="Times New Roman"/>
          <w:sz w:val="24"/>
          <w:lang w:val="en-GB"/>
        </w:rPr>
        <w:t>,</w:t>
      </w:r>
      <w:r w:rsidRPr="00AA513D">
        <w:rPr>
          <w:rFonts w:ascii="Times New Roman" w:eastAsia="Times New Roman" w:hAnsi="Times New Roman" w:cs="Times New Roman"/>
          <w:i/>
          <w:sz w:val="24"/>
          <w:lang w:val="en-GB"/>
        </w:rPr>
        <w:t>S</w:t>
      </w:r>
      <w:r w:rsidRPr="00AA513D">
        <w:rPr>
          <w:rFonts w:ascii="Times New Roman" w:eastAsia="Times New Roman" w:hAnsi="Times New Roman" w:cs="Times New Roman"/>
          <w:sz w:val="24"/>
          <w:lang w:val="en-GB"/>
        </w:rPr>
        <w:t>)-</w:t>
      </w:r>
      <w:r w:rsidR="00AA513D" w:rsidRPr="00AA513D">
        <w:rPr>
          <w:rFonts w:ascii="Times New Roman" w:eastAsia="Times New Roman" w:hAnsi="Times New Roman" w:cs="Times New Roman"/>
          <w:sz w:val="24"/>
          <w:lang w:val="en-GB"/>
        </w:rPr>
        <w:t>propranolol</w:t>
      </w:r>
      <w:r w:rsidRPr="00AA513D">
        <w:rPr>
          <w:rFonts w:ascii="Times New Roman" w:eastAsia="Times New Roman" w:hAnsi="Times New Roman" w:cs="Times New Roman"/>
          <w:sz w:val="24"/>
          <w:lang w:val="en-GB"/>
        </w:rPr>
        <w:t xml:space="preserve"> using vinyl acetate or </w:t>
      </w:r>
      <w:proofErr w:type="spellStart"/>
      <w:r w:rsidRPr="00AA513D">
        <w:rPr>
          <w:rFonts w:ascii="Times New Roman" w:eastAsia="Times New Roman" w:hAnsi="Times New Roman" w:cs="Times New Roman"/>
          <w:sz w:val="24"/>
          <w:lang w:val="en-GB"/>
        </w:rPr>
        <w:t>isopropenyl</w:t>
      </w:r>
      <w:proofErr w:type="spellEnd"/>
      <w:r w:rsidRPr="00AA513D">
        <w:rPr>
          <w:rFonts w:ascii="Times New Roman" w:eastAsia="Times New Roman" w:hAnsi="Times New Roman" w:cs="Times New Roman"/>
          <w:sz w:val="24"/>
          <w:lang w:val="en-GB"/>
        </w:rPr>
        <w:t xml:space="preserve"> acetate as the acetylating agent resulted in the production of </w:t>
      </w:r>
      <w:r w:rsidRPr="00AA513D">
        <w:rPr>
          <w:rFonts w:ascii="Times New Roman" w:eastAsia="Times New Roman" w:hAnsi="Times New Roman" w:cs="Times New Roman"/>
          <w:i/>
          <w:sz w:val="24"/>
          <w:lang w:val="en-GB"/>
        </w:rPr>
        <w:t>N</w:t>
      </w:r>
      <w:r w:rsidRPr="00AA513D">
        <w:rPr>
          <w:rFonts w:ascii="Times New Roman" w:eastAsia="Times New Roman" w:hAnsi="Times New Roman" w:cs="Times New Roman"/>
          <w:sz w:val="24"/>
          <w:lang w:val="en-GB"/>
        </w:rPr>
        <w:t>-acetyl-</w:t>
      </w:r>
      <w:r w:rsidR="00AA513D" w:rsidRPr="00AA513D">
        <w:rPr>
          <w:rFonts w:ascii="Times New Roman" w:eastAsia="Times New Roman" w:hAnsi="Times New Roman" w:cs="Times New Roman"/>
          <w:sz w:val="24"/>
          <w:lang w:val="en-GB"/>
        </w:rPr>
        <w:t>propranolol</w:t>
      </w:r>
      <w:r w:rsidRPr="00AA513D">
        <w:rPr>
          <w:rFonts w:ascii="Times New Roman" w:eastAsia="Times New Roman" w:hAnsi="Times New Roman" w:cs="Times New Roman"/>
          <w:sz w:val="24"/>
          <w:lang w:val="en-GB"/>
        </w:rPr>
        <w:t xml:space="preserve"> </w:t>
      </w:r>
      <w:r w:rsidR="001A6DF1">
        <w:rPr>
          <w:rFonts w:ascii="Times New Roman" w:eastAsia="Times New Roman" w:hAnsi="Times New Roman" w:cs="Times New Roman"/>
          <w:sz w:val="24"/>
          <w:lang w:val="en-GB"/>
        </w:rPr>
        <w:br/>
      </w:r>
      <w:r w:rsidRPr="00AA513D">
        <w:rPr>
          <w:rFonts w:ascii="Times New Roman" w:eastAsia="Times New Roman" w:hAnsi="Times New Roman" w:cs="Times New Roman"/>
          <w:sz w:val="24"/>
          <w:lang w:val="en-GB"/>
        </w:rPr>
        <w:t xml:space="preserve">(Figure </w:t>
      </w:r>
      <w:r w:rsidR="0015516A">
        <w:rPr>
          <w:rFonts w:ascii="Times New Roman" w:eastAsia="Times New Roman" w:hAnsi="Times New Roman" w:cs="Times New Roman"/>
          <w:sz w:val="24"/>
          <w:lang w:val="en-GB"/>
        </w:rPr>
        <w:t>2</w:t>
      </w:r>
      <w:r w:rsidRPr="00AA513D">
        <w:rPr>
          <w:rFonts w:ascii="Times New Roman" w:eastAsia="Times New Roman" w:hAnsi="Times New Roman" w:cs="Times New Roman"/>
          <w:sz w:val="24"/>
          <w:lang w:val="en-GB"/>
        </w:rPr>
        <w:t xml:space="preserve">). Because the solubility of racemic </w:t>
      </w:r>
      <w:r w:rsidR="00AA513D" w:rsidRPr="00AA513D">
        <w:rPr>
          <w:rFonts w:ascii="Times New Roman" w:eastAsia="Times New Roman" w:hAnsi="Times New Roman" w:cs="Times New Roman"/>
          <w:sz w:val="24"/>
          <w:lang w:val="en-GB"/>
        </w:rPr>
        <w:t>propranolol</w:t>
      </w:r>
      <w:r w:rsidRPr="00AA513D">
        <w:rPr>
          <w:rFonts w:ascii="Times New Roman" w:eastAsia="Times New Roman" w:hAnsi="Times New Roman" w:cs="Times New Roman"/>
          <w:sz w:val="24"/>
          <w:lang w:val="en-GB"/>
        </w:rPr>
        <w:t xml:space="preserve"> is low in most organic solvents, the reaction was performed in 10 mL of the reaction medium. The reaction was performed with different solvents, e.g., acetonitrile, dichloromethane, </w:t>
      </w:r>
      <w:proofErr w:type="spellStart"/>
      <w:r w:rsidRPr="00AA513D">
        <w:rPr>
          <w:rFonts w:ascii="Times New Roman" w:eastAsia="Times New Roman" w:hAnsi="Times New Roman" w:cs="Times New Roman"/>
          <w:sz w:val="24"/>
          <w:lang w:val="en-GB"/>
        </w:rPr>
        <w:t>disopropyl</w:t>
      </w:r>
      <w:proofErr w:type="spellEnd"/>
      <w:r w:rsidRPr="00AA513D">
        <w:rPr>
          <w:rFonts w:ascii="Times New Roman" w:eastAsia="Times New Roman" w:hAnsi="Times New Roman" w:cs="Times New Roman"/>
          <w:sz w:val="24"/>
          <w:lang w:val="en-GB"/>
        </w:rPr>
        <w:t xml:space="preserve"> ether, </w:t>
      </w:r>
      <w:proofErr w:type="spellStart"/>
      <w:r w:rsidRPr="00AA513D">
        <w:rPr>
          <w:rFonts w:ascii="Times New Roman" w:eastAsia="Times New Roman" w:hAnsi="Times New Roman" w:cs="Times New Roman"/>
          <w:i/>
          <w:sz w:val="24"/>
          <w:lang w:val="en-GB"/>
        </w:rPr>
        <w:t>tert</w:t>
      </w:r>
      <w:proofErr w:type="spellEnd"/>
      <w:r w:rsidRPr="00AA513D">
        <w:rPr>
          <w:rFonts w:ascii="Times New Roman" w:eastAsia="Times New Roman" w:hAnsi="Times New Roman" w:cs="Times New Roman"/>
          <w:sz w:val="24"/>
          <w:lang w:val="en-GB"/>
        </w:rPr>
        <w:t xml:space="preserve">-butyl-methyl ether, chloroform, tetrahydrofuran, toluene, and racemic </w:t>
      </w:r>
      <w:r w:rsidR="00C15B71">
        <w:rPr>
          <w:rFonts w:ascii="Times New Roman" w:eastAsia="Times New Roman" w:hAnsi="Times New Roman" w:cs="Times New Roman"/>
          <w:sz w:val="24"/>
          <w:lang w:val="en-GB"/>
        </w:rPr>
        <w:t>propranolol</w:t>
      </w:r>
      <w:r w:rsidRPr="00AA513D">
        <w:rPr>
          <w:rFonts w:ascii="Times New Roman" w:eastAsia="Times New Roman" w:hAnsi="Times New Roman" w:cs="Times New Roman"/>
          <w:sz w:val="24"/>
          <w:lang w:val="en-GB"/>
        </w:rPr>
        <w:t xml:space="preserve"> (3.0 mg), and vinyl acetate or </w:t>
      </w:r>
      <w:proofErr w:type="spellStart"/>
      <w:r w:rsidRPr="00AA513D">
        <w:rPr>
          <w:rFonts w:ascii="Times New Roman" w:eastAsia="Times New Roman" w:hAnsi="Times New Roman" w:cs="Times New Roman"/>
          <w:sz w:val="24"/>
          <w:lang w:val="en-GB"/>
        </w:rPr>
        <w:t>isopropenyl</w:t>
      </w:r>
      <w:proofErr w:type="spellEnd"/>
      <w:r w:rsidRPr="00AA513D">
        <w:rPr>
          <w:rFonts w:ascii="Times New Roman" w:eastAsia="Times New Roman" w:hAnsi="Times New Roman" w:cs="Times New Roman"/>
          <w:sz w:val="24"/>
          <w:lang w:val="en-GB"/>
        </w:rPr>
        <w:t xml:space="preserve"> acetate (2-10 </w:t>
      </w:r>
      <w:r w:rsidRPr="00AA513D">
        <w:rPr>
          <w:rFonts w:ascii="Calibri" w:eastAsia="Calibri" w:hAnsi="Calibri" w:cs="Calibri"/>
          <w:sz w:val="24"/>
          <w:lang w:val="en-GB"/>
        </w:rPr>
        <w:t>µ</w:t>
      </w:r>
      <w:r w:rsidRPr="00AA513D">
        <w:rPr>
          <w:rFonts w:ascii="Times New Roman" w:eastAsia="Times New Roman" w:hAnsi="Times New Roman" w:cs="Times New Roman"/>
          <w:sz w:val="24"/>
          <w:lang w:val="en-GB"/>
        </w:rPr>
        <w:t>L) as the acetyl donor. The reaction was begun by the addition of 10 mg of lipase</w:t>
      </w:r>
      <w:r w:rsidR="00225AF6">
        <w:rPr>
          <w:rFonts w:ascii="Times New Roman" w:eastAsia="Times New Roman" w:hAnsi="Times New Roman" w:cs="Times New Roman"/>
          <w:sz w:val="24"/>
          <w:lang w:val="en-GB"/>
        </w:rPr>
        <w:t xml:space="preserve"> in native form</w:t>
      </w:r>
      <w:r w:rsidRPr="00AA513D">
        <w:rPr>
          <w:rFonts w:ascii="Times New Roman" w:eastAsia="Times New Roman" w:hAnsi="Times New Roman" w:cs="Times New Roman"/>
          <w:sz w:val="24"/>
          <w:lang w:val="en-GB"/>
        </w:rPr>
        <w:t>. The reaction mixture was shaken at 250 rpm at t = 37 °C. The process of enantioselective acetylation was monitored using chiral stationary phases</w:t>
      </w:r>
      <w:r w:rsidR="00225AF6">
        <w:rPr>
          <w:rFonts w:ascii="Times New Roman" w:eastAsia="Times New Roman" w:hAnsi="Times New Roman" w:cs="Times New Roman"/>
          <w:sz w:val="24"/>
          <w:lang w:val="en-GB"/>
        </w:rPr>
        <w:t xml:space="preserve"> and UPLC-MS/MS system</w:t>
      </w:r>
      <w:r w:rsidRPr="00AA513D">
        <w:rPr>
          <w:rFonts w:ascii="Times New Roman" w:eastAsia="Times New Roman" w:hAnsi="Times New Roman" w:cs="Times New Roman"/>
          <w:sz w:val="24"/>
          <w:lang w:val="en-GB"/>
        </w:rPr>
        <w:t>. The samples were withdrawn at</w:t>
      </w:r>
      <w:r w:rsidR="00AA513D" w:rsidRPr="00AA513D">
        <w:rPr>
          <w:rFonts w:ascii="Times New Roman" w:eastAsia="Times New Roman" w:hAnsi="Times New Roman" w:cs="Times New Roman"/>
          <w:sz w:val="24"/>
          <w:lang w:val="en-GB"/>
        </w:rPr>
        <w:t xml:space="preserve"> previously</w:t>
      </w:r>
      <w:r w:rsidRPr="00AA513D">
        <w:rPr>
          <w:rFonts w:ascii="Times New Roman" w:eastAsia="Times New Roman" w:hAnsi="Times New Roman" w:cs="Times New Roman"/>
          <w:sz w:val="24"/>
          <w:lang w:val="en-GB"/>
        </w:rPr>
        <w:t xml:space="preserve"> established time points</w:t>
      </w:r>
      <w:r w:rsidR="00225AF6">
        <w:rPr>
          <w:rFonts w:ascii="Times New Roman" w:eastAsia="Times New Roman" w:hAnsi="Times New Roman" w:cs="Times New Roman"/>
          <w:sz w:val="24"/>
          <w:lang w:val="en-GB"/>
        </w:rPr>
        <w:t xml:space="preserve"> (24, 48, 72 and 96h)</w:t>
      </w:r>
      <w:r w:rsidRPr="00AA513D">
        <w:rPr>
          <w:rFonts w:ascii="Times New Roman" w:eastAsia="Times New Roman" w:hAnsi="Times New Roman" w:cs="Times New Roman"/>
          <w:sz w:val="24"/>
          <w:lang w:val="en-GB"/>
        </w:rPr>
        <w:t xml:space="preserve"> and then evaporated and </w:t>
      </w:r>
      <w:proofErr w:type="spellStart"/>
      <w:r w:rsidRPr="00AA513D">
        <w:rPr>
          <w:rFonts w:ascii="Times New Roman" w:eastAsia="Times New Roman" w:hAnsi="Times New Roman" w:cs="Times New Roman"/>
          <w:sz w:val="24"/>
          <w:lang w:val="en-GB"/>
        </w:rPr>
        <w:t>redissolved</w:t>
      </w:r>
      <w:proofErr w:type="spellEnd"/>
      <w:r w:rsidRPr="00AA513D">
        <w:rPr>
          <w:rFonts w:ascii="Times New Roman" w:eastAsia="Times New Roman" w:hAnsi="Times New Roman" w:cs="Times New Roman"/>
          <w:sz w:val="24"/>
          <w:lang w:val="en-GB"/>
        </w:rPr>
        <w:t xml:space="preserve"> in </w:t>
      </w:r>
      <w:r w:rsidR="00225AF6">
        <w:rPr>
          <w:rFonts w:ascii="Times New Roman" w:eastAsia="Times New Roman" w:hAnsi="Times New Roman" w:cs="Times New Roman"/>
          <w:sz w:val="24"/>
          <w:lang w:val="en-GB"/>
        </w:rPr>
        <w:t xml:space="preserve">pure </w:t>
      </w:r>
      <w:r w:rsidRPr="00AA513D">
        <w:rPr>
          <w:rFonts w:ascii="Times New Roman" w:eastAsia="Times New Roman" w:hAnsi="Times New Roman" w:cs="Times New Roman"/>
          <w:sz w:val="24"/>
          <w:lang w:val="en-GB"/>
        </w:rPr>
        <w:t xml:space="preserve">acetonitrile, filtered, and injected into the </w:t>
      </w:r>
      <w:r w:rsidR="002634A1">
        <w:rPr>
          <w:rFonts w:ascii="Times New Roman" w:eastAsia="Times New Roman" w:hAnsi="Times New Roman" w:cs="Times New Roman"/>
          <w:sz w:val="24"/>
          <w:lang w:val="en-GB"/>
        </w:rPr>
        <w:t>U</w:t>
      </w:r>
      <w:r w:rsidR="00AA513D" w:rsidRPr="00AA513D">
        <w:rPr>
          <w:rFonts w:ascii="Times New Roman" w:eastAsia="Times New Roman" w:hAnsi="Times New Roman" w:cs="Times New Roman"/>
          <w:sz w:val="24"/>
          <w:lang w:val="en-GB"/>
        </w:rPr>
        <w:t>PLC</w:t>
      </w:r>
      <w:r w:rsidR="002634A1">
        <w:rPr>
          <w:rFonts w:ascii="Times New Roman" w:eastAsia="Times New Roman" w:hAnsi="Times New Roman" w:cs="Times New Roman"/>
          <w:sz w:val="24"/>
          <w:lang w:val="en-GB"/>
        </w:rPr>
        <w:t>-MS/MS</w:t>
      </w:r>
      <w:r w:rsidRPr="00AA513D">
        <w:rPr>
          <w:rFonts w:ascii="Times New Roman" w:eastAsia="Times New Roman" w:hAnsi="Times New Roman" w:cs="Times New Roman"/>
          <w:sz w:val="24"/>
          <w:lang w:val="en-GB"/>
        </w:rPr>
        <w:t xml:space="preserve"> system.</w:t>
      </w:r>
      <w:r w:rsidR="00A10657">
        <w:rPr>
          <w:rFonts w:ascii="Times New Roman" w:eastAsia="Times New Roman" w:hAnsi="Times New Roman" w:cs="Times New Roman"/>
          <w:sz w:val="24"/>
          <w:lang w:val="en-GB"/>
        </w:rPr>
        <w:t xml:space="preserve"> </w:t>
      </w:r>
    </w:p>
    <w:p w:rsidR="00A10657" w:rsidRDefault="00A10657" w:rsidP="00A10657">
      <w:pPr>
        <w:jc w:val="right"/>
      </w:pPr>
      <w:r>
        <w:object w:dxaOrig="8249" w:dyaOrig="4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3pt;height:243.85pt" o:ole="">
            <v:imagedata r:id="rId6" o:title=""/>
          </v:shape>
          <o:OLEObject Type="Embed" ProgID="ChemDraw.Document.6.0" ShapeID="_x0000_i1025" DrawAspect="Content" ObjectID="_1581874498" r:id="rId7"/>
        </w:object>
      </w:r>
    </w:p>
    <w:p w:rsidR="00A10657" w:rsidRPr="000725ED" w:rsidRDefault="00A10657" w:rsidP="00A10657">
      <w:pPr>
        <w:jc w:val="both"/>
        <w:rPr>
          <w:rFonts w:ascii="Times New Roman" w:eastAsia="Times New Roman" w:hAnsi="Times New Roman" w:cs="Times New Roman"/>
          <w:b/>
          <w:sz w:val="24"/>
          <w:lang w:val="en-US"/>
        </w:rPr>
      </w:pPr>
      <w:r w:rsidRPr="000725ED">
        <w:rPr>
          <w:rFonts w:ascii="Times New Roman" w:hAnsi="Times New Roman" w:cs="Times New Roman"/>
          <w:lang w:val="en-US"/>
        </w:rPr>
        <w:t xml:space="preserve">Figure </w:t>
      </w:r>
      <w:r w:rsidR="0015516A" w:rsidRPr="000725ED">
        <w:rPr>
          <w:rFonts w:ascii="Times New Roman" w:hAnsi="Times New Roman" w:cs="Times New Roman"/>
          <w:lang w:val="en-US"/>
        </w:rPr>
        <w:t>2</w:t>
      </w:r>
      <w:r w:rsidRPr="000725ED">
        <w:rPr>
          <w:rFonts w:ascii="Times New Roman" w:hAnsi="Times New Roman" w:cs="Times New Roman"/>
          <w:lang w:val="en-US"/>
        </w:rPr>
        <w:t>. Enantioselective acetylation of racemic propranolol with the use of lipase as biocatalyst</w:t>
      </w:r>
      <w:r w:rsidR="005147DC" w:rsidRPr="000725ED">
        <w:rPr>
          <w:rFonts w:ascii="Times New Roman" w:hAnsi="Times New Roman" w:cs="Times New Roman"/>
          <w:lang w:val="en-US"/>
        </w:rPr>
        <w:t>.</w:t>
      </w:r>
      <w:r w:rsidRPr="000725ED">
        <w:rPr>
          <w:rFonts w:ascii="Times New Roman" w:eastAsia="Times New Roman" w:hAnsi="Times New Roman" w:cs="Times New Roman"/>
          <w:b/>
          <w:sz w:val="24"/>
          <w:lang w:val="en-US"/>
        </w:rPr>
        <w:br w:type="page"/>
      </w:r>
    </w:p>
    <w:p w:rsidR="005246CC" w:rsidRPr="00AF1BEF" w:rsidRDefault="00D65185" w:rsidP="00AF1BEF">
      <w:pPr>
        <w:pStyle w:val="Akapitzlist"/>
        <w:numPr>
          <w:ilvl w:val="0"/>
          <w:numId w:val="16"/>
        </w:numPr>
        <w:tabs>
          <w:tab w:val="left" w:pos="426"/>
        </w:tabs>
        <w:spacing w:line="480" w:lineRule="auto"/>
        <w:ind w:hanging="76"/>
        <w:jc w:val="both"/>
        <w:rPr>
          <w:rFonts w:ascii="Times New Roman" w:eastAsia="Times New Roman" w:hAnsi="Times New Roman" w:cs="Times New Roman"/>
          <w:b/>
          <w:sz w:val="24"/>
        </w:rPr>
      </w:pPr>
      <w:proofErr w:type="spellStart"/>
      <w:r w:rsidRPr="00AF1BEF">
        <w:rPr>
          <w:rFonts w:ascii="Times New Roman" w:eastAsia="Times New Roman" w:hAnsi="Times New Roman" w:cs="Times New Roman"/>
          <w:b/>
          <w:sz w:val="24"/>
        </w:rPr>
        <w:lastRenderedPageBreak/>
        <w:t>Results</w:t>
      </w:r>
      <w:proofErr w:type="spellEnd"/>
      <w:r w:rsidRPr="00AF1BEF">
        <w:rPr>
          <w:rFonts w:ascii="Times New Roman" w:eastAsia="Times New Roman" w:hAnsi="Times New Roman" w:cs="Times New Roman"/>
          <w:b/>
          <w:sz w:val="24"/>
        </w:rPr>
        <w:t xml:space="preserve"> and </w:t>
      </w:r>
      <w:proofErr w:type="spellStart"/>
      <w:r w:rsidRPr="00AF1BEF">
        <w:rPr>
          <w:rFonts w:ascii="Times New Roman" w:eastAsia="Times New Roman" w:hAnsi="Times New Roman" w:cs="Times New Roman"/>
          <w:b/>
          <w:sz w:val="24"/>
        </w:rPr>
        <w:t>discussion</w:t>
      </w:r>
      <w:proofErr w:type="spellEnd"/>
    </w:p>
    <w:p w:rsidR="005246CC" w:rsidRPr="00AF1BEF" w:rsidRDefault="00D65185" w:rsidP="00AF1BEF">
      <w:pPr>
        <w:pStyle w:val="Akapitzlist"/>
        <w:numPr>
          <w:ilvl w:val="1"/>
          <w:numId w:val="16"/>
        </w:numPr>
        <w:tabs>
          <w:tab w:val="left" w:pos="426"/>
        </w:tabs>
        <w:spacing w:line="480" w:lineRule="auto"/>
        <w:ind w:hanging="76"/>
        <w:jc w:val="both"/>
        <w:rPr>
          <w:rFonts w:ascii="Times New Roman" w:eastAsia="Times New Roman" w:hAnsi="Times New Roman" w:cs="Times New Roman"/>
          <w:b/>
          <w:sz w:val="24"/>
        </w:rPr>
      </w:pPr>
      <w:proofErr w:type="spellStart"/>
      <w:r w:rsidRPr="00AF1BEF">
        <w:rPr>
          <w:rFonts w:ascii="Times New Roman" w:eastAsia="Times New Roman" w:hAnsi="Times New Roman" w:cs="Times New Roman"/>
          <w:b/>
          <w:sz w:val="24"/>
        </w:rPr>
        <w:t>Effect</w:t>
      </w:r>
      <w:proofErr w:type="spellEnd"/>
      <w:r w:rsidRPr="00AF1BEF">
        <w:rPr>
          <w:rFonts w:ascii="Times New Roman" w:eastAsia="Times New Roman" w:hAnsi="Times New Roman" w:cs="Times New Roman"/>
          <w:b/>
          <w:sz w:val="24"/>
        </w:rPr>
        <w:t xml:space="preserve"> of </w:t>
      </w:r>
      <w:proofErr w:type="spellStart"/>
      <w:r w:rsidRPr="00AF1BEF">
        <w:rPr>
          <w:rFonts w:ascii="Times New Roman" w:eastAsia="Times New Roman" w:hAnsi="Times New Roman" w:cs="Times New Roman"/>
          <w:b/>
          <w:sz w:val="24"/>
        </w:rPr>
        <w:t>acetylating</w:t>
      </w:r>
      <w:proofErr w:type="spellEnd"/>
      <w:r w:rsidRPr="00AF1BEF">
        <w:rPr>
          <w:rFonts w:ascii="Times New Roman" w:eastAsia="Times New Roman" w:hAnsi="Times New Roman" w:cs="Times New Roman"/>
          <w:b/>
          <w:sz w:val="24"/>
        </w:rPr>
        <w:t xml:space="preserve"> agent</w:t>
      </w:r>
    </w:p>
    <w:p w:rsidR="00F30D52" w:rsidRDefault="002634A1" w:rsidP="003538D1">
      <w:pPr>
        <w:tabs>
          <w:tab w:val="left" w:pos="426"/>
        </w:tabs>
        <w:spacing w:line="480" w:lineRule="auto"/>
        <w:ind w:left="284"/>
        <w:jc w:val="both"/>
        <w:rPr>
          <w:rFonts w:ascii="Times New Roman" w:eastAsia="Times New Roman" w:hAnsi="Times New Roman" w:cs="Times New Roman"/>
          <w:sz w:val="24"/>
          <w:lang w:val="en-GB"/>
        </w:rPr>
      </w:pPr>
      <w:r w:rsidRPr="002634A1">
        <w:rPr>
          <w:rFonts w:ascii="Times New Roman" w:eastAsia="Times New Roman" w:hAnsi="Times New Roman" w:cs="Times New Roman"/>
          <w:sz w:val="24"/>
          <w:lang w:val="en-GB"/>
        </w:rPr>
        <w:t xml:space="preserve">The effect of acetylating agent was investigated in order to optimize the reaction conditions. The vinyl acetate as well as </w:t>
      </w:r>
      <w:proofErr w:type="spellStart"/>
      <w:r w:rsidRPr="002634A1">
        <w:rPr>
          <w:rFonts w:ascii="Times New Roman" w:eastAsia="Times New Roman" w:hAnsi="Times New Roman" w:cs="Times New Roman"/>
          <w:sz w:val="24"/>
          <w:lang w:val="en-GB"/>
        </w:rPr>
        <w:t>isopropenyl</w:t>
      </w:r>
      <w:proofErr w:type="spellEnd"/>
      <w:r w:rsidRPr="002634A1">
        <w:rPr>
          <w:rFonts w:ascii="Times New Roman" w:eastAsia="Times New Roman" w:hAnsi="Times New Roman" w:cs="Times New Roman"/>
          <w:sz w:val="24"/>
          <w:lang w:val="en-GB"/>
        </w:rPr>
        <w:t xml:space="preserve"> acetate were tested at different concentrations. The bio</w:t>
      </w:r>
      <w:r>
        <w:rPr>
          <w:rFonts w:ascii="Times New Roman" w:eastAsia="Times New Roman" w:hAnsi="Times New Roman" w:cs="Times New Roman"/>
          <w:sz w:val="24"/>
          <w:lang w:val="en-GB"/>
        </w:rPr>
        <w:t xml:space="preserve">catalytic </w:t>
      </w:r>
      <w:r w:rsidRPr="002634A1">
        <w:rPr>
          <w:rFonts w:ascii="Times New Roman" w:eastAsia="Times New Roman" w:hAnsi="Times New Roman" w:cs="Times New Roman"/>
          <w:sz w:val="24"/>
          <w:lang w:val="en-GB"/>
        </w:rPr>
        <w:t xml:space="preserve">system was consisted of </w:t>
      </w:r>
      <w:r>
        <w:rPr>
          <w:rFonts w:ascii="Times New Roman" w:eastAsia="Times New Roman" w:hAnsi="Times New Roman" w:cs="Times New Roman"/>
          <w:sz w:val="24"/>
          <w:lang w:val="en-GB"/>
        </w:rPr>
        <w:t xml:space="preserve">toluene as reaction medium, racemic propranolol (3.0 mg), lipase from </w:t>
      </w:r>
      <w:r>
        <w:rPr>
          <w:rFonts w:ascii="Times New Roman" w:eastAsia="Times New Roman" w:hAnsi="Times New Roman" w:cs="Times New Roman"/>
          <w:i/>
          <w:sz w:val="24"/>
          <w:lang w:val="en-GB"/>
        </w:rPr>
        <w:t xml:space="preserve">Candida rugosa </w:t>
      </w:r>
      <w:r>
        <w:rPr>
          <w:rFonts w:ascii="Times New Roman" w:eastAsia="Times New Roman" w:hAnsi="Times New Roman" w:cs="Times New Roman"/>
          <w:sz w:val="24"/>
          <w:lang w:val="en-GB"/>
        </w:rPr>
        <w:t>OF (10 mg) and proper acetylating agent. The reaction was carried out at ambient temperature for 96</w:t>
      </w:r>
      <w:r w:rsidR="00AB1FF8">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 xml:space="preserve">h. As it is shown in Figure </w:t>
      </w:r>
      <w:r w:rsidR="0015516A">
        <w:rPr>
          <w:rFonts w:ascii="Times New Roman" w:eastAsia="Times New Roman" w:hAnsi="Times New Roman" w:cs="Times New Roman"/>
          <w:sz w:val="24"/>
          <w:lang w:val="en-GB"/>
        </w:rPr>
        <w:t>3</w:t>
      </w:r>
      <w:r>
        <w:rPr>
          <w:rFonts w:ascii="Times New Roman" w:eastAsia="Times New Roman" w:hAnsi="Times New Roman" w:cs="Times New Roman"/>
          <w:sz w:val="24"/>
          <w:lang w:val="en-GB"/>
        </w:rPr>
        <w:t xml:space="preserve">, the best reaction parameters was achieved by using </w:t>
      </w:r>
      <w:proofErr w:type="spellStart"/>
      <w:r>
        <w:rPr>
          <w:rFonts w:ascii="Times New Roman" w:eastAsia="Times New Roman" w:hAnsi="Times New Roman" w:cs="Times New Roman"/>
          <w:sz w:val="24"/>
          <w:lang w:val="en-GB"/>
        </w:rPr>
        <w:t>isopropenyl</w:t>
      </w:r>
      <w:proofErr w:type="spellEnd"/>
      <w:r>
        <w:rPr>
          <w:rFonts w:ascii="Times New Roman" w:eastAsia="Times New Roman" w:hAnsi="Times New Roman" w:cs="Times New Roman"/>
          <w:sz w:val="24"/>
          <w:lang w:val="en-GB"/>
        </w:rPr>
        <w:t xml:space="preserve"> acetate in concentration 0.0</w:t>
      </w:r>
      <w:r w:rsidR="00AB1FF8">
        <w:rPr>
          <w:rFonts w:ascii="Times New Roman" w:eastAsia="Times New Roman" w:hAnsi="Times New Roman" w:cs="Times New Roman"/>
          <w:sz w:val="24"/>
          <w:lang w:val="en-GB"/>
        </w:rPr>
        <w:t>18</w:t>
      </w:r>
      <w:r>
        <w:rPr>
          <w:rFonts w:ascii="Times New Roman" w:eastAsia="Times New Roman" w:hAnsi="Times New Roman" w:cs="Times New Roman"/>
          <w:sz w:val="24"/>
          <w:lang w:val="en-GB"/>
        </w:rPr>
        <w:t xml:space="preserve"> mmol</w:t>
      </w:r>
      <w:r w:rsidR="00EB606C">
        <w:rPr>
          <w:rFonts w:ascii="Times New Roman" w:eastAsia="Times New Roman" w:hAnsi="Times New Roman" w:cs="Times New Roman"/>
          <w:sz w:val="24"/>
          <w:lang w:val="en-GB"/>
        </w:rPr>
        <w:t xml:space="preserve"> (2 µL)</w:t>
      </w:r>
      <w:r>
        <w:rPr>
          <w:rFonts w:ascii="Times New Roman" w:eastAsia="Times New Roman" w:hAnsi="Times New Roman" w:cs="Times New Roman"/>
          <w:sz w:val="24"/>
          <w:lang w:val="en-GB"/>
        </w:rPr>
        <w:t xml:space="preserve">. Additionally, the use of vinyl acetate resulted in obtaining many by-products, which could not </w:t>
      </w:r>
      <w:r w:rsidR="00AB1FF8">
        <w:rPr>
          <w:rFonts w:ascii="Times New Roman" w:eastAsia="Times New Roman" w:hAnsi="Times New Roman" w:cs="Times New Roman"/>
          <w:sz w:val="24"/>
          <w:lang w:val="en-GB"/>
        </w:rPr>
        <w:t xml:space="preserve">be identified, therefore it was decided to use </w:t>
      </w:r>
      <w:proofErr w:type="spellStart"/>
      <w:r w:rsidR="00AB1FF8">
        <w:rPr>
          <w:rFonts w:ascii="Times New Roman" w:eastAsia="Times New Roman" w:hAnsi="Times New Roman" w:cs="Times New Roman"/>
          <w:sz w:val="24"/>
          <w:lang w:val="en-GB"/>
        </w:rPr>
        <w:t>isopropenyl</w:t>
      </w:r>
      <w:proofErr w:type="spellEnd"/>
      <w:r w:rsidR="00AB1FF8">
        <w:rPr>
          <w:rFonts w:ascii="Times New Roman" w:eastAsia="Times New Roman" w:hAnsi="Times New Roman" w:cs="Times New Roman"/>
          <w:sz w:val="24"/>
          <w:lang w:val="en-GB"/>
        </w:rPr>
        <w:t xml:space="preserve"> acetate in further steps of study optimization in case of the solvent and lipase screening. </w:t>
      </w:r>
    </w:p>
    <w:p w:rsidR="00F30D52" w:rsidRDefault="00013B82" w:rsidP="003538D1">
      <w:pPr>
        <w:tabs>
          <w:tab w:val="left" w:pos="426"/>
        </w:tabs>
        <w:spacing w:line="480" w:lineRule="auto"/>
        <w:ind w:left="284"/>
        <w:jc w:val="both"/>
        <w:rPr>
          <w:rFonts w:ascii="Times New Roman" w:eastAsia="Times New Roman" w:hAnsi="Times New Roman" w:cs="Times New Roman"/>
          <w:b/>
          <w:sz w:val="24"/>
        </w:rPr>
      </w:pPr>
      <w:r>
        <w:rPr>
          <w:noProof/>
        </w:rPr>
        <w:drawing>
          <wp:inline distT="0" distB="0" distL="0" distR="0" wp14:anchorId="123E09F5" wp14:editId="7110C309">
            <wp:extent cx="5527431" cy="2942590"/>
            <wp:effectExtent l="0" t="0" r="16510" b="10160"/>
            <wp:docPr id="1" name="Wykres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5AF6" w:rsidRPr="000725ED" w:rsidRDefault="00013B82" w:rsidP="003538D1">
      <w:pPr>
        <w:tabs>
          <w:tab w:val="left" w:pos="426"/>
        </w:tabs>
        <w:spacing w:line="480" w:lineRule="auto"/>
        <w:ind w:left="284"/>
        <w:jc w:val="both"/>
        <w:rPr>
          <w:rFonts w:ascii="Times New Roman" w:eastAsia="Times New Roman" w:hAnsi="Times New Roman" w:cs="Times New Roman"/>
          <w:b/>
          <w:sz w:val="24"/>
          <w:lang w:val="en-US"/>
        </w:rPr>
      </w:pPr>
      <w:r w:rsidRPr="00013B82">
        <w:rPr>
          <w:rFonts w:ascii="Times New Roman" w:hAnsi="Times New Roman" w:cs="Times New Roman"/>
          <w:b/>
          <w:sz w:val="24"/>
          <w:szCs w:val="24"/>
          <w:lang w:val="en-GB"/>
        </w:rPr>
        <w:t xml:space="preserve">Figure </w:t>
      </w:r>
      <w:r w:rsidR="0015516A">
        <w:rPr>
          <w:rFonts w:ascii="Times New Roman" w:hAnsi="Times New Roman" w:cs="Times New Roman"/>
          <w:b/>
          <w:sz w:val="24"/>
          <w:szCs w:val="24"/>
          <w:lang w:val="en-GB"/>
        </w:rPr>
        <w:t>3</w:t>
      </w:r>
      <w:r w:rsidRPr="00013B82">
        <w:rPr>
          <w:rFonts w:ascii="Times New Roman" w:hAnsi="Times New Roman" w:cs="Times New Roman"/>
          <w:b/>
          <w:sz w:val="24"/>
          <w:szCs w:val="24"/>
          <w:lang w:val="en-GB"/>
        </w:rPr>
        <w:t>.</w:t>
      </w:r>
      <w:r>
        <w:rPr>
          <w:rFonts w:ascii="Times New Roman" w:hAnsi="Times New Roman" w:cs="Times New Roman"/>
          <w:sz w:val="24"/>
          <w:szCs w:val="24"/>
          <w:lang w:val="en-GB"/>
        </w:rPr>
        <w:t xml:space="preserve"> Enzymatic parameters including enantioselectivity (</w:t>
      </w:r>
      <w:r w:rsidRPr="003D2F35">
        <w:rPr>
          <w:rFonts w:ascii="Times New Roman" w:hAnsi="Times New Roman" w:cs="Times New Roman"/>
          <w:sz w:val="24"/>
          <w:szCs w:val="24"/>
          <w:lang w:val="en-GB"/>
        </w:rPr>
        <w:t>E</w:t>
      </w:r>
      <w:r>
        <w:rPr>
          <w:rFonts w:ascii="Times New Roman" w:hAnsi="Times New Roman" w:cs="Times New Roman"/>
          <w:sz w:val="24"/>
          <w:szCs w:val="24"/>
          <w:lang w:val="en-GB"/>
        </w:rPr>
        <w:t>), enantiomeric excess of product (</w:t>
      </w:r>
      <w:proofErr w:type="spellStart"/>
      <w:r>
        <w:rPr>
          <w:rFonts w:ascii="Times New Roman" w:hAnsi="Times New Roman" w:cs="Times New Roman"/>
          <w:sz w:val="24"/>
          <w:szCs w:val="24"/>
          <w:lang w:val="en-GB"/>
        </w:rPr>
        <w:t>eep</w:t>
      </w:r>
      <w:proofErr w:type="spellEnd"/>
      <w:r>
        <w:rPr>
          <w:rFonts w:ascii="Times New Roman" w:hAnsi="Times New Roman" w:cs="Times New Roman"/>
          <w:sz w:val="24"/>
          <w:szCs w:val="24"/>
          <w:lang w:val="en-GB"/>
        </w:rPr>
        <w:t xml:space="preserve">) and conversion (c) of different acetylating agents screened for the enantioselective acetylation of racemic propranolol. Reaction conditions: </w:t>
      </w:r>
      <w:r>
        <w:rPr>
          <w:rFonts w:ascii="Times New Roman" w:hAnsi="Times New Roman" w:cs="Times New Roman"/>
          <w:i/>
          <w:sz w:val="24"/>
          <w:szCs w:val="24"/>
          <w:lang w:val="en-GB"/>
        </w:rPr>
        <w:t xml:space="preserve">Candida rugosa </w:t>
      </w:r>
      <w:r>
        <w:rPr>
          <w:rFonts w:ascii="Times New Roman" w:hAnsi="Times New Roman" w:cs="Times New Roman"/>
          <w:sz w:val="24"/>
          <w:szCs w:val="24"/>
          <w:lang w:val="en-GB"/>
        </w:rPr>
        <w:t>lipase (OF) (10mg), (</w:t>
      </w:r>
      <w:r>
        <w:rPr>
          <w:rFonts w:ascii="Times New Roman" w:hAnsi="Times New Roman" w:cs="Times New Roman"/>
          <w:i/>
          <w:sz w:val="24"/>
          <w:szCs w:val="24"/>
          <w:lang w:val="en-GB"/>
        </w:rPr>
        <w:t>R</w:t>
      </w:r>
      <w:r>
        <w:rPr>
          <w:rFonts w:ascii="Times New Roman" w:hAnsi="Times New Roman" w:cs="Times New Roman"/>
          <w:sz w:val="24"/>
          <w:szCs w:val="24"/>
          <w:lang w:val="en-GB"/>
        </w:rPr>
        <w:t>,</w:t>
      </w:r>
      <w:r>
        <w:rPr>
          <w:rFonts w:ascii="Times New Roman" w:hAnsi="Times New Roman" w:cs="Times New Roman"/>
          <w:i/>
          <w:sz w:val="24"/>
          <w:szCs w:val="24"/>
          <w:lang w:val="en-GB"/>
        </w:rPr>
        <w:t>S</w:t>
      </w:r>
      <w:r>
        <w:rPr>
          <w:rFonts w:ascii="Times New Roman" w:hAnsi="Times New Roman" w:cs="Times New Roman"/>
          <w:sz w:val="24"/>
          <w:szCs w:val="24"/>
          <w:lang w:val="en-GB"/>
        </w:rPr>
        <w:t xml:space="preserve">)-propranolol (3mg), toluene (10mL), vinyl acetate or </w:t>
      </w:r>
      <w:proofErr w:type="spellStart"/>
      <w:r>
        <w:rPr>
          <w:rFonts w:ascii="Times New Roman" w:hAnsi="Times New Roman" w:cs="Times New Roman"/>
          <w:sz w:val="24"/>
          <w:szCs w:val="24"/>
          <w:lang w:val="en-GB"/>
        </w:rPr>
        <w:t>isopropenyl</w:t>
      </w:r>
      <w:proofErr w:type="spellEnd"/>
      <w:r>
        <w:rPr>
          <w:rFonts w:ascii="Times New Roman" w:hAnsi="Times New Roman" w:cs="Times New Roman"/>
          <w:sz w:val="24"/>
          <w:szCs w:val="24"/>
          <w:lang w:val="en-GB"/>
        </w:rPr>
        <w:t xml:space="preserve"> acetate (0.5-2.5</w:t>
      </w:r>
      <w:r>
        <w:rPr>
          <w:rFonts w:ascii="Calibri" w:hAnsi="Calibri" w:cs="Times New Roman"/>
          <w:sz w:val="24"/>
          <w:szCs w:val="24"/>
          <w:lang w:val="en-GB"/>
        </w:rPr>
        <w:t>µ</w:t>
      </w:r>
      <w:r>
        <w:rPr>
          <w:rFonts w:ascii="Times New Roman" w:hAnsi="Times New Roman" w:cs="Times New Roman"/>
          <w:sz w:val="24"/>
          <w:szCs w:val="24"/>
          <w:lang w:val="en-GB"/>
        </w:rPr>
        <w:t>L), time – 96 h, temperature – 37°C, RPM – 250.</w:t>
      </w:r>
      <w:r w:rsidR="00225AF6" w:rsidRPr="000725ED">
        <w:rPr>
          <w:rFonts w:ascii="Times New Roman" w:eastAsia="Times New Roman" w:hAnsi="Times New Roman" w:cs="Times New Roman"/>
          <w:b/>
          <w:sz w:val="24"/>
          <w:lang w:val="en-US"/>
        </w:rPr>
        <w:br w:type="page"/>
      </w:r>
    </w:p>
    <w:p w:rsidR="00D50C68" w:rsidRPr="00D50C68" w:rsidRDefault="00D50C68" w:rsidP="00D50C68">
      <w:pPr>
        <w:pStyle w:val="Akapitzlist"/>
        <w:numPr>
          <w:ilvl w:val="1"/>
          <w:numId w:val="16"/>
        </w:numPr>
        <w:tabs>
          <w:tab w:val="left" w:pos="426"/>
        </w:tabs>
        <w:spacing w:line="480" w:lineRule="auto"/>
        <w:ind w:hanging="76"/>
        <w:jc w:val="both"/>
        <w:rPr>
          <w:rFonts w:ascii="Times New Roman" w:eastAsia="Times New Roman" w:hAnsi="Times New Roman" w:cs="Times New Roman"/>
          <w:b/>
          <w:sz w:val="24"/>
        </w:rPr>
      </w:pPr>
      <w:proofErr w:type="spellStart"/>
      <w:r w:rsidRPr="00D50C68">
        <w:rPr>
          <w:rFonts w:ascii="Times New Roman" w:eastAsia="Times New Roman" w:hAnsi="Times New Roman" w:cs="Times New Roman"/>
          <w:b/>
          <w:sz w:val="24"/>
        </w:rPr>
        <w:lastRenderedPageBreak/>
        <w:t>Effect</w:t>
      </w:r>
      <w:proofErr w:type="spellEnd"/>
      <w:r w:rsidRPr="00D50C68">
        <w:rPr>
          <w:rFonts w:ascii="Times New Roman" w:eastAsia="Times New Roman" w:hAnsi="Times New Roman" w:cs="Times New Roman"/>
          <w:b/>
          <w:sz w:val="24"/>
        </w:rPr>
        <w:t xml:space="preserve"> of </w:t>
      </w:r>
      <w:proofErr w:type="spellStart"/>
      <w:r w:rsidRPr="00D50C68">
        <w:rPr>
          <w:rFonts w:ascii="Times New Roman" w:eastAsia="Times New Roman" w:hAnsi="Times New Roman" w:cs="Times New Roman"/>
          <w:b/>
          <w:sz w:val="24"/>
        </w:rPr>
        <w:t>organic</w:t>
      </w:r>
      <w:proofErr w:type="spellEnd"/>
      <w:r w:rsidRPr="00D50C68">
        <w:rPr>
          <w:rFonts w:ascii="Times New Roman" w:eastAsia="Times New Roman" w:hAnsi="Times New Roman" w:cs="Times New Roman"/>
          <w:b/>
          <w:sz w:val="24"/>
        </w:rPr>
        <w:t xml:space="preserve"> </w:t>
      </w:r>
      <w:proofErr w:type="spellStart"/>
      <w:r w:rsidRPr="00D50C68">
        <w:rPr>
          <w:rFonts w:ascii="Times New Roman" w:eastAsia="Times New Roman" w:hAnsi="Times New Roman" w:cs="Times New Roman"/>
          <w:b/>
          <w:sz w:val="24"/>
        </w:rPr>
        <w:t>solvent</w:t>
      </w:r>
      <w:proofErr w:type="spellEnd"/>
    </w:p>
    <w:p w:rsidR="00D50C68" w:rsidRPr="00D50C68" w:rsidRDefault="00D50C68" w:rsidP="00D50C68">
      <w:pPr>
        <w:tabs>
          <w:tab w:val="left" w:pos="426"/>
        </w:tabs>
        <w:spacing w:line="480" w:lineRule="auto"/>
        <w:ind w:left="284"/>
        <w:jc w:val="both"/>
        <w:rPr>
          <w:rFonts w:ascii="Times New Roman" w:eastAsia="Times New Roman" w:hAnsi="Times New Roman" w:cs="Times New Roman"/>
          <w:sz w:val="24"/>
          <w:lang w:val="en-GB"/>
        </w:rPr>
      </w:pPr>
      <w:r w:rsidRPr="00D50C68">
        <w:rPr>
          <w:rFonts w:ascii="Times New Roman" w:eastAsia="Times New Roman" w:hAnsi="Times New Roman" w:cs="Times New Roman"/>
          <w:sz w:val="24"/>
          <w:lang w:val="en-GB"/>
        </w:rPr>
        <w:t xml:space="preserve">The effect of </w:t>
      </w:r>
      <w:r>
        <w:rPr>
          <w:rFonts w:ascii="Times New Roman" w:eastAsia="Times New Roman" w:hAnsi="Times New Roman" w:cs="Times New Roman"/>
          <w:sz w:val="24"/>
          <w:lang w:val="en-GB"/>
        </w:rPr>
        <w:t xml:space="preserve">organic solvent onto properties of enzymatic kinetic resolution of racemic propranolol was investigated. It was decided to perform enantioselective </w:t>
      </w:r>
      <w:proofErr w:type="spellStart"/>
      <w:r>
        <w:rPr>
          <w:rFonts w:ascii="Times New Roman" w:eastAsia="Times New Roman" w:hAnsi="Times New Roman" w:cs="Times New Roman"/>
          <w:sz w:val="24"/>
          <w:lang w:val="en-GB"/>
        </w:rPr>
        <w:t>biocatalysis</w:t>
      </w:r>
      <w:proofErr w:type="spellEnd"/>
      <w:r>
        <w:rPr>
          <w:rFonts w:ascii="Times New Roman" w:eastAsia="Times New Roman" w:hAnsi="Times New Roman" w:cs="Times New Roman"/>
          <w:sz w:val="24"/>
          <w:lang w:val="en-GB"/>
        </w:rPr>
        <w:t xml:space="preserve"> in 10 mL of reaction medium due to </w:t>
      </w:r>
      <w:r w:rsidR="001B1F86">
        <w:rPr>
          <w:rFonts w:ascii="Times New Roman" w:eastAsia="Times New Roman" w:hAnsi="Times New Roman" w:cs="Times New Roman"/>
          <w:sz w:val="24"/>
          <w:lang w:val="en-GB"/>
        </w:rPr>
        <w:t xml:space="preserve">the </w:t>
      </w:r>
      <w:r>
        <w:rPr>
          <w:rFonts w:ascii="Times New Roman" w:eastAsia="Times New Roman" w:hAnsi="Times New Roman" w:cs="Times New Roman"/>
          <w:sz w:val="24"/>
          <w:lang w:val="en-GB"/>
        </w:rPr>
        <w:t xml:space="preserve">low solubility of racemic propranolol. Additionally, all of the tested solvents were organic, because of the characteristics of enantioselective </w:t>
      </w:r>
      <w:r w:rsidRPr="00D50C68">
        <w:rPr>
          <w:rFonts w:ascii="Times New Roman" w:eastAsia="Times New Roman" w:hAnsi="Times New Roman" w:cs="Times New Roman"/>
          <w:sz w:val="24"/>
          <w:lang w:val="en-GB"/>
        </w:rPr>
        <w:t xml:space="preserve">biotransformation, which relied on reaction of transesterification. </w:t>
      </w:r>
      <w:r>
        <w:rPr>
          <w:rFonts w:ascii="Times New Roman" w:eastAsia="Times New Roman" w:hAnsi="Times New Roman" w:cs="Times New Roman"/>
          <w:sz w:val="24"/>
          <w:lang w:val="en-GB"/>
        </w:rPr>
        <w:t xml:space="preserve">The reaction mixture in </w:t>
      </w:r>
      <w:r w:rsidR="001B1F86">
        <w:rPr>
          <w:rFonts w:ascii="Times New Roman" w:eastAsia="Times New Roman" w:hAnsi="Times New Roman" w:cs="Times New Roman"/>
          <w:sz w:val="24"/>
          <w:lang w:val="en-GB"/>
        </w:rPr>
        <w:t>that</w:t>
      </w:r>
      <w:r>
        <w:rPr>
          <w:rFonts w:ascii="Times New Roman" w:eastAsia="Times New Roman" w:hAnsi="Times New Roman" w:cs="Times New Roman"/>
          <w:sz w:val="24"/>
          <w:lang w:val="en-GB"/>
        </w:rPr>
        <w:t xml:space="preserve"> step of study consisted of different reaction medium, i.e. </w:t>
      </w:r>
      <w:r w:rsidRPr="00D50C68">
        <w:rPr>
          <w:rFonts w:ascii="Times New Roman" w:eastAsia="Times New Roman" w:hAnsi="Times New Roman" w:cs="Times New Roman"/>
          <w:sz w:val="24"/>
          <w:lang w:val="en-GB"/>
        </w:rPr>
        <w:t xml:space="preserve">acetonitrile, chloroform, tetrahydrofuran, </w:t>
      </w:r>
      <w:r w:rsidRPr="00D50C68">
        <w:rPr>
          <w:rFonts w:ascii="Times New Roman" w:eastAsia="Times New Roman" w:hAnsi="Times New Roman" w:cs="Times New Roman"/>
          <w:i/>
          <w:sz w:val="24"/>
          <w:lang w:val="en-GB"/>
        </w:rPr>
        <w:t>t</w:t>
      </w:r>
      <w:r w:rsidRPr="00D50C68">
        <w:rPr>
          <w:rFonts w:ascii="Times New Roman" w:eastAsia="Times New Roman" w:hAnsi="Times New Roman" w:cs="Times New Roman"/>
          <w:sz w:val="24"/>
          <w:lang w:val="en-GB"/>
        </w:rPr>
        <w:t xml:space="preserve">-butyl-methyl ether, </w:t>
      </w:r>
      <w:proofErr w:type="spellStart"/>
      <w:r w:rsidRPr="00D50C68">
        <w:rPr>
          <w:rFonts w:ascii="Times New Roman" w:eastAsia="Times New Roman" w:hAnsi="Times New Roman" w:cs="Times New Roman"/>
          <w:sz w:val="24"/>
          <w:lang w:val="en-GB"/>
        </w:rPr>
        <w:t>diisopropyl</w:t>
      </w:r>
      <w:proofErr w:type="spellEnd"/>
      <w:r w:rsidRPr="00D50C68">
        <w:rPr>
          <w:rFonts w:ascii="Times New Roman" w:eastAsia="Times New Roman" w:hAnsi="Times New Roman" w:cs="Times New Roman"/>
          <w:sz w:val="24"/>
          <w:lang w:val="en-GB"/>
        </w:rPr>
        <w:t xml:space="preserve"> ether </w:t>
      </w:r>
      <w:r>
        <w:rPr>
          <w:rFonts w:ascii="Times New Roman" w:eastAsia="Times New Roman" w:hAnsi="Times New Roman" w:cs="Times New Roman"/>
          <w:sz w:val="24"/>
          <w:lang w:val="en-GB"/>
        </w:rPr>
        <w:t>or</w:t>
      </w:r>
      <w:r w:rsidRPr="00D50C68">
        <w:rPr>
          <w:rFonts w:ascii="Times New Roman" w:eastAsia="Times New Roman" w:hAnsi="Times New Roman" w:cs="Times New Roman"/>
          <w:sz w:val="24"/>
          <w:lang w:val="en-GB"/>
        </w:rPr>
        <w:t xml:space="preserve"> toluene,</w:t>
      </w:r>
      <w:r>
        <w:rPr>
          <w:rFonts w:ascii="Times New Roman" w:eastAsia="Times New Roman" w:hAnsi="Times New Roman" w:cs="Times New Roman"/>
          <w:sz w:val="24"/>
          <w:lang w:val="en-GB"/>
        </w:rPr>
        <w:t xml:space="preserve"> lipase from </w:t>
      </w:r>
      <w:r>
        <w:rPr>
          <w:rFonts w:ascii="Times New Roman" w:eastAsia="Times New Roman" w:hAnsi="Times New Roman" w:cs="Times New Roman"/>
          <w:i/>
          <w:sz w:val="24"/>
          <w:lang w:val="en-GB"/>
        </w:rPr>
        <w:t xml:space="preserve">Candida rugosa </w:t>
      </w:r>
      <w:r>
        <w:rPr>
          <w:rFonts w:ascii="Times New Roman" w:eastAsia="Times New Roman" w:hAnsi="Times New Roman" w:cs="Times New Roman"/>
          <w:sz w:val="24"/>
          <w:lang w:val="en-GB"/>
        </w:rPr>
        <w:t xml:space="preserve">OF (10 mg), </w:t>
      </w:r>
      <w:proofErr w:type="spellStart"/>
      <w:r>
        <w:rPr>
          <w:rFonts w:ascii="Times New Roman" w:eastAsia="Times New Roman" w:hAnsi="Times New Roman" w:cs="Times New Roman"/>
          <w:sz w:val="24"/>
          <w:lang w:val="en-GB"/>
        </w:rPr>
        <w:t>isopropenyl</w:t>
      </w:r>
      <w:proofErr w:type="spellEnd"/>
      <w:r>
        <w:rPr>
          <w:rFonts w:ascii="Times New Roman" w:eastAsia="Times New Roman" w:hAnsi="Times New Roman" w:cs="Times New Roman"/>
          <w:sz w:val="24"/>
          <w:lang w:val="en-GB"/>
        </w:rPr>
        <w:t xml:space="preserve"> acetate (0.018 </w:t>
      </w:r>
      <w:proofErr w:type="spellStart"/>
      <w:r>
        <w:rPr>
          <w:rFonts w:ascii="Times New Roman" w:eastAsia="Times New Roman" w:hAnsi="Times New Roman" w:cs="Times New Roman"/>
          <w:sz w:val="24"/>
          <w:lang w:val="en-GB"/>
        </w:rPr>
        <w:t>mmol</w:t>
      </w:r>
      <w:proofErr w:type="spellEnd"/>
      <w:r>
        <w:rPr>
          <w:rFonts w:ascii="Times New Roman" w:eastAsia="Times New Roman" w:hAnsi="Times New Roman" w:cs="Times New Roman"/>
          <w:sz w:val="24"/>
          <w:lang w:val="en-GB"/>
        </w:rPr>
        <w:t>) as an acetylating agent</w:t>
      </w:r>
      <w:r w:rsidR="001B1F86">
        <w:rPr>
          <w:rFonts w:ascii="Times New Roman" w:eastAsia="Times New Roman" w:hAnsi="Times New Roman" w:cs="Times New Roman"/>
          <w:sz w:val="24"/>
          <w:lang w:val="en-GB"/>
        </w:rPr>
        <w:t xml:space="preserve"> and racemic propranolol (3.0 mg).</w:t>
      </w:r>
      <w:r>
        <w:rPr>
          <w:rFonts w:ascii="Times New Roman" w:eastAsia="Times New Roman" w:hAnsi="Times New Roman" w:cs="Times New Roman"/>
          <w:sz w:val="24"/>
          <w:lang w:val="en-GB"/>
        </w:rPr>
        <w:t xml:space="preserve"> </w:t>
      </w:r>
    </w:p>
    <w:p w:rsidR="003538D1" w:rsidRPr="000725ED" w:rsidRDefault="00D50C68" w:rsidP="003538D1">
      <w:pPr>
        <w:tabs>
          <w:tab w:val="left" w:pos="426"/>
        </w:tabs>
        <w:spacing w:line="480" w:lineRule="auto"/>
        <w:ind w:left="284"/>
        <w:jc w:val="both"/>
        <w:rPr>
          <w:rFonts w:ascii="Times New Roman" w:eastAsia="Times New Roman" w:hAnsi="Times New Roman" w:cs="Times New Roman"/>
          <w:b/>
          <w:sz w:val="24"/>
          <w:lang w:val="en-US"/>
        </w:rPr>
      </w:pPr>
      <w:r w:rsidRPr="00D50C68">
        <w:rPr>
          <w:rFonts w:ascii="Times New Roman" w:eastAsia="Times New Roman" w:hAnsi="Times New Roman" w:cs="Times New Roman"/>
          <w:sz w:val="24"/>
          <w:lang w:val="en-GB"/>
        </w:rPr>
        <w:t xml:space="preserve">The catalytic properties of an enzyme are </w:t>
      </w:r>
      <w:r>
        <w:rPr>
          <w:rFonts w:ascii="Times New Roman" w:eastAsia="Times New Roman" w:hAnsi="Times New Roman" w:cs="Times New Roman"/>
          <w:sz w:val="24"/>
          <w:lang w:val="en-GB"/>
        </w:rPr>
        <w:t>mainly</w:t>
      </w:r>
      <w:r w:rsidRPr="00D50C68">
        <w:rPr>
          <w:rFonts w:ascii="Times New Roman" w:eastAsia="Times New Roman" w:hAnsi="Times New Roman" w:cs="Times New Roman"/>
          <w:sz w:val="24"/>
          <w:lang w:val="en-GB"/>
        </w:rPr>
        <w:t xml:space="preserve"> affected by the hydrophobicity of the solvent. Therefore, the optimal choice of solvent</w:t>
      </w:r>
      <w:r>
        <w:rPr>
          <w:rFonts w:ascii="Times New Roman" w:eastAsia="Times New Roman" w:hAnsi="Times New Roman" w:cs="Times New Roman"/>
          <w:sz w:val="24"/>
          <w:lang w:val="en-GB"/>
        </w:rPr>
        <w:t xml:space="preserve"> as reaction medium</w:t>
      </w:r>
      <w:r w:rsidRPr="00D50C68">
        <w:rPr>
          <w:rFonts w:ascii="Times New Roman" w:eastAsia="Times New Roman" w:hAnsi="Times New Roman" w:cs="Times New Roman"/>
          <w:sz w:val="24"/>
          <w:lang w:val="en-GB"/>
        </w:rPr>
        <w:t xml:space="preserve"> is one of the most important parts of optimizing reaction conditions for achievement </w:t>
      </w:r>
      <w:r>
        <w:rPr>
          <w:rFonts w:ascii="Times New Roman" w:eastAsia="Times New Roman" w:hAnsi="Times New Roman" w:cs="Times New Roman"/>
          <w:sz w:val="24"/>
          <w:lang w:val="en-GB"/>
        </w:rPr>
        <w:t>the</w:t>
      </w:r>
      <w:r w:rsidRPr="00D50C68">
        <w:rPr>
          <w:rFonts w:ascii="Times New Roman" w:eastAsia="Times New Roman" w:hAnsi="Times New Roman" w:cs="Times New Roman"/>
          <w:sz w:val="24"/>
          <w:lang w:val="en-GB"/>
        </w:rPr>
        <w:t xml:space="preserve"> best value of enantioselectivity. Among all tested solvents, only toluene turned out to be suitable for </w:t>
      </w:r>
      <w:r>
        <w:rPr>
          <w:rFonts w:ascii="Times New Roman" w:eastAsia="Times New Roman" w:hAnsi="Times New Roman" w:cs="Times New Roman"/>
          <w:sz w:val="24"/>
          <w:lang w:val="en-GB"/>
        </w:rPr>
        <w:t>performing the</w:t>
      </w:r>
      <w:r w:rsidRPr="00D50C68">
        <w:rPr>
          <w:rFonts w:ascii="Times New Roman" w:eastAsia="Times New Roman" w:hAnsi="Times New Roman" w:cs="Times New Roman"/>
          <w:sz w:val="24"/>
          <w:lang w:val="en-GB"/>
        </w:rPr>
        <w:t xml:space="preserve"> enantioselective acetylation of racemic propranolol, which is shown in Table </w:t>
      </w:r>
      <w:r w:rsidR="00F05E3D">
        <w:rPr>
          <w:rFonts w:ascii="Times New Roman" w:eastAsia="Times New Roman" w:hAnsi="Times New Roman" w:cs="Times New Roman"/>
          <w:sz w:val="24"/>
          <w:lang w:val="en-GB"/>
        </w:rPr>
        <w:t>1</w:t>
      </w:r>
      <w:r w:rsidRPr="00D50C68">
        <w:rPr>
          <w:rFonts w:ascii="Times New Roman" w:eastAsia="Times New Roman" w:hAnsi="Times New Roman" w:cs="Times New Roman"/>
          <w:sz w:val="24"/>
          <w:lang w:val="en-GB"/>
        </w:rPr>
        <w:t xml:space="preserve">. Even though the solubility of </w:t>
      </w:r>
      <w:r>
        <w:rPr>
          <w:rFonts w:ascii="Times New Roman" w:eastAsia="Times New Roman" w:hAnsi="Times New Roman" w:cs="Times New Roman"/>
          <w:sz w:val="24"/>
          <w:lang w:val="en-GB"/>
        </w:rPr>
        <w:t>propranolol is</w:t>
      </w:r>
      <w:r w:rsidRPr="00D50C68">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higher</w:t>
      </w:r>
      <w:r w:rsidRPr="00D50C68">
        <w:rPr>
          <w:rFonts w:ascii="Times New Roman" w:eastAsia="Times New Roman" w:hAnsi="Times New Roman" w:cs="Times New Roman"/>
          <w:sz w:val="24"/>
          <w:lang w:val="en-GB"/>
        </w:rPr>
        <w:t xml:space="preserve"> in </w:t>
      </w:r>
      <w:r w:rsidR="001B1F86">
        <w:rPr>
          <w:rFonts w:ascii="Times New Roman" w:eastAsia="Times New Roman" w:hAnsi="Times New Roman" w:cs="Times New Roman"/>
          <w:sz w:val="24"/>
          <w:lang w:val="en-GB"/>
        </w:rPr>
        <w:t>other solvents</w:t>
      </w:r>
      <w:r>
        <w:rPr>
          <w:rFonts w:ascii="Times New Roman" w:eastAsia="Times New Roman" w:hAnsi="Times New Roman" w:cs="Times New Roman"/>
          <w:sz w:val="24"/>
          <w:lang w:val="en-GB"/>
        </w:rPr>
        <w:t xml:space="preserve"> </w:t>
      </w:r>
      <w:r w:rsidR="001B1F86">
        <w:rPr>
          <w:rFonts w:ascii="Times New Roman" w:eastAsia="Times New Roman" w:hAnsi="Times New Roman" w:cs="Times New Roman"/>
          <w:sz w:val="24"/>
          <w:lang w:val="en-GB"/>
        </w:rPr>
        <w:t>than</w:t>
      </w:r>
      <w:r>
        <w:rPr>
          <w:rFonts w:ascii="Times New Roman" w:eastAsia="Times New Roman" w:hAnsi="Times New Roman" w:cs="Times New Roman"/>
          <w:sz w:val="24"/>
          <w:lang w:val="en-GB"/>
        </w:rPr>
        <w:t xml:space="preserve"> toluene</w:t>
      </w:r>
      <w:r w:rsidRPr="00D50C68">
        <w:rPr>
          <w:rFonts w:ascii="Times New Roman" w:eastAsia="Times New Roman" w:hAnsi="Times New Roman" w:cs="Times New Roman"/>
          <w:sz w:val="24"/>
          <w:lang w:val="en-GB"/>
        </w:rPr>
        <w:t>, these solvents are not suitable for the kinetic resolution of (</w:t>
      </w:r>
      <w:r w:rsidRPr="00D50C68">
        <w:rPr>
          <w:rFonts w:ascii="Times New Roman" w:eastAsia="Times New Roman" w:hAnsi="Times New Roman" w:cs="Times New Roman"/>
          <w:i/>
          <w:sz w:val="24"/>
          <w:lang w:val="en-GB"/>
        </w:rPr>
        <w:t>R</w:t>
      </w:r>
      <w:r w:rsidRPr="00D50C68">
        <w:rPr>
          <w:rFonts w:ascii="Times New Roman" w:eastAsia="Times New Roman" w:hAnsi="Times New Roman" w:cs="Times New Roman"/>
          <w:sz w:val="24"/>
          <w:lang w:val="en-GB"/>
        </w:rPr>
        <w:t>,</w:t>
      </w:r>
      <w:r w:rsidRPr="00D50C68">
        <w:rPr>
          <w:rFonts w:ascii="Times New Roman" w:eastAsia="Times New Roman" w:hAnsi="Times New Roman" w:cs="Times New Roman"/>
          <w:i/>
          <w:sz w:val="24"/>
          <w:lang w:val="en-GB"/>
        </w:rPr>
        <w:t>S</w:t>
      </w:r>
      <w:r w:rsidRPr="00D50C68">
        <w:rPr>
          <w:rFonts w:ascii="Times New Roman" w:eastAsia="Times New Roman" w:hAnsi="Times New Roman" w:cs="Times New Roman"/>
          <w:sz w:val="24"/>
          <w:lang w:val="en-GB"/>
        </w:rPr>
        <w:t>)-</w:t>
      </w:r>
      <w:r>
        <w:rPr>
          <w:rFonts w:ascii="Times New Roman" w:eastAsia="Times New Roman" w:hAnsi="Times New Roman" w:cs="Times New Roman"/>
          <w:sz w:val="24"/>
          <w:lang w:val="en-GB"/>
        </w:rPr>
        <w:t>propranolol</w:t>
      </w:r>
      <w:r w:rsidRPr="00D50C68">
        <w:rPr>
          <w:rFonts w:ascii="Times New Roman" w:eastAsia="Times New Roman" w:hAnsi="Times New Roman" w:cs="Times New Roman"/>
          <w:sz w:val="24"/>
          <w:lang w:val="en-GB"/>
        </w:rPr>
        <w:t xml:space="preserve">, because the enantiomeric excess of product and enantioselectivity are </w:t>
      </w:r>
      <w:r w:rsidRPr="00F05E3D">
        <w:rPr>
          <w:rFonts w:ascii="Times New Roman" w:eastAsia="Times New Roman" w:hAnsi="Times New Roman" w:cs="Times New Roman"/>
          <w:sz w:val="24"/>
          <w:lang w:val="en-GB"/>
        </w:rPr>
        <w:t>low. Additionally, the use of toluene made it possible to obtain a high value of enantioselectivity</w:t>
      </w:r>
      <w:r w:rsidR="00F05E3D" w:rsidRPr="00F05E3D">
        <w:rPr>
          <w:rFonts w:ascii="Times New Roman" w:eastAsia="Times New Roman" w:hAnsi="Times New Roman" w:cs="Times New Roman"/>
          <w:sz w:val="24"/>
          <w:lang w:val="en-GB"/>
        </w:rPr>
        <w:t>, which was above 20</w:t>
      </w:r>
      <w:r w:rsidRPr="00F05E3D">
        <w:rPr>
          <w:rFonts w:ascii="Times New Roman" w:eastAsia="Times New Roman" w:hAnsi="Times New Roman" w:cs="Times New Roman"/>
          <w:sz w:val="24"/>
          <w:lang w:val="en-GB"/>
        </w:rPr>
        <w:t xml:space="preserve">. </w:t>
      </w:r>
      <w:r w:rsidR="002A0378" w:rsidRPr="002A0378">
        <w:rPr>
          <w:rFonts w:ascii="Times New Roman" w:eastAsia="Times New Roman" w:hAnsi="Times New Roman" w:cs="Times New Roman"/>
          <w:sz w:val="24"/>
          <w:lang w:val="en-GB"/>
        </w:rPr>
        <w:t xml:space="preserve">Based on </w:t>
      </w:r>
      <w:r w:rsidR="002A0378">
        <w:rPr>
          <w:rFonts w:ascii="Times New Roman" w:eastAsia="Times New Roman" w:hAnsi="Times New Roman" w:cs="Times New Roman"/>
          <w:sz w:val="24"/>
          <w:lang w:val="en-GB"/>
        </w:rPr>
        <w:t>abovementioned r</w:t>
      </w:r>
      <w:r w:rsidR="002A0378" w:rsidRPr="002A0378">
        <w:rPr>
          <w:rFonts w:ascii="Times New Roman" w:eastAsia="Times New Roman" w:hAnsi="Times New Roman" w:cs="Times New Roman"/>
          <w:sz w:val="24"/>
          <w:lang w:val="en-GB"/>
        </w:rPr>
        <w:t xml:space="preserve">esults, toluene as reaction medium was selected for further investigation of lipase screening. </w:t>
      </w:r>
      <w:r w:rsidR="003538D1" w:rsidRPr="000725ED">
        <w:rPr>
          <w:rFonts w:ascii="Times New Roman" w:eastAsia="Times New Roman" w:hAnsi="Times New Roman" w:cs="Times New Roman"/>
          <w:b/>
          <w:sz w:val="24"/>
          <w:lang w:val="en-US"/>
        </w:rPr>
        <w:br w:type="page"/>
      </w:r>
    </w:p>
    <w:tbl>
      <w:tblPr>
        <w:tblStyle w:val="Zwykatabela5"/>
        <w:tblW w:w="9290" w:type="dxa"/>
        <w:tblLook w:val="04A0" w:firstRow="1" w:lastRow="0" w:firstColumn="1" w:lastColumn="0" w:noHBand="0" w:noVBand="1"/>
      </w:tblPr>
      <w:tblGrid>
        <w:gridCol w:w="2994"/>
        <w:gridCol w:w="1961"/>
        <w:gridCol w:w="1445"/>
        <w:gridCol w:w="1445"/>
        <w:gridCol w:w="1445"/>
      </w:tblGrid>
      <w:tr w:rsidR="00071BA1" w:rsidRPr="00071BA1" w:rsidTr="00F05E3D">
        <w:trPr>
          <w:cnfStyle w:val="100000000000" w:firstRow="1" w:lastRow="0" w:firstColumn="0" w:lastColumn="0" w:oddVBand="0" w:evenVBand="0" w:oddHBand="0" w:evenHBand="0" w:firstRowFirstColumn="0" w:firstRowLastColumn="0" w:lastRowFirstColumn="0" w:lastRowLastColumn="0"/>
          <w:trHeight w:val="384"/>
        </w:trPr>
        <w:tc>
          <w:tcPr>
            <w:cnfStyle w:val="001000000100" w:firstRow="0" w:lastRow="0" w:firstColumn="1" w:lastColumn="0" w:oddVBand="0" w:evenVBand="0" w:oddHBand="0" w:evenHBand="0" w:firstRowFirstColumn="1" w:firstRowLastColumn="0" w:lastRowFirstColumn="0" w:lastRowLastColumn="0"/>
            <w:tcW w:w="2994" w:type="dxa"/>
            <w:noWrap/>
            <w:hideMark/>
          </w:tcPr>
          <w:p w:rsidR="00071BA1" w:rsidRPr="00071BA1" w:rsidRDefault="00071BA1" w:rsidP="00071BA1">
            <w:pPr>
              <w:jc w:val="center"/>
              <w:rPr>
                <w:rFonts w:ascii="Calibri" w:eastAsia="Times New Roman" w:hAnsi="Calibri" w:cs="Calibri"/>
                <w:b/>
                <w:color w:val="000000"/>
              </w:rPr>
            </w:pPr>
            <w:r w:rsidRPr="00071BA1">
              <w:rPr>
                <w:rFonts w:ascii="Calibri" w:eastAsia="Times New Roman" w:hAnsi="Calibri" w:cs="Calibri"/>
                <w:b/>
                <w:color w:val="000000"/>
              </w:rPr>
              <w:lastRenderedPageBreak/>
              <w:t xml:space="preserve">Organic </w:t>
            </w:r>
            <w:proofErr w:type="spellStart"/>
            <w:r w:rsidRPr="00071BA1">
              <w:rPr>
                <w:rFonts w:ascii="Calibri" w:eastAsia="Times New Roman" w:hAnsi="Calibri" w:cs="Calibri"/>
                <w:b/>
                <w:color w:val="000000"/>
              </w:rPr>
              <w:t>solvent</w:t>
            </w:r>
            <w:proofErr w:type="spellEnd"/>
          </w:p>
        </w:tc>
        <w:tc>
          <w:tcPr>
            <w:tcW w:w="1961" w:type="dxa"/>
            <w:noWrap/>
            <w:hideMark/>
          </w:tcPr>
          <w:p w:rsidR="00071BA1" w:rsidRPr="00071BA1" w:rsidRDefault="00F05E3D" w:rsidP="00071B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Pr>
                <w:rFonts w:ascii="Calibri" w:eastAsia="Times New Roman" w:hAnsi="Calibri" w:cs="Calibri"/>
                <w:b/>
                <w:color w:val="000000"/>
              </w:rPr>
              <w:t>E</w:t>
            </w:r>
          </w:p>
        </w:tc>
        <w:tc>
          <w:tcPr>
            <w:tcW w:w="1445" w:type="dxa"/>
            <w:noWrap/>
            <w:hideMark/>
          </w:tcPr>
          <w:p w:rsidR="00071BA1" w:rsidRPr="00071BA1" w:rsidRDefault="00071BA1" w:rsidP="00071B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1BA1">
              <w:rPr>
                <w:rFonts w:ascii="Calibri" w:eastAsia="Times New Roman" w:hAnsi="Calibri" w:cs="Calibri"/>
                <w:b/>
                <w:color w:val="000000"/>
              </w:rPr>
              <w:t xml:space="preserve"> </w:t>
            </w:r>
            <w:proofErr w:type="spellStart"/>
            <w:r w:rsidRPr="00071BA1">
              <w:rPr>
                <w:rFonts w:ascii="Calibri" w:eastAsia="Times New Roman" w:hAnsi="Calibri" w:cs="Calibri"/>
                <w:b/>
                <w:color w:val="000000"/>
              </w:rPr>
              <w:t>ee</w:t>
            </w:r>
            <w:r w:rsidRPr="00071BA1">
              <w:rPr>
                <w:rFonts w:ascii="Calibri" w:eastAsia="Times New Roman" w:hAnsi="Calibri" w:cs="Calibri"/>
                <w:b/>
                <w:color w:val="000000"/>
                <w:vertAlign w:val="subscript"/>
              </w:rPr>
              <w:t>s</w:t>
            </w:r>
            <w:proofErr w:type="spellEnd"/>
            <w:r w:rsidRPr="00071BA1">
              <w:rPr>
                <w:rFonts w:ascii="Calibri" w:eastAsia="Times New Roman" w:hAnsi="Calibri" w:cs="Calibri"/>
                <w:b/>
                <w:color w:val="000000"/>
              </w:rPr>
              <w:t xml:space="preserve"> [%]</w:t>
            </w:r>
          </w:p>
        </w:tc>
        <w:tc>
          <w:tcPr>
            <w:tcW w:w="1445" w:type="dxa"/>
            <w:noWrap/>
            <w:hideMark/>
          </w:tcPr>
          <w:p w:rsidR="00071BA1" w:rsidRPr="00071BA1" w:rsidRDefault="00071BA1" w:rsidP="00071B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proofErr w:type="spellStart"/>
            <w:r w:rsidRPr="00071BA1">
              <w:rPr>
                <w:rFonts w:ascii="Calibri" w:eastAsia="Times New Roman" w:hAnsi="Calibri" w:cs="Calibri"/>
                <w:b/>
                <w:color w:val="000000"/>
              </w:rPr>
              <w:t>ee</w:t>
            </w:r>
            <w:r w:rsidRPr="00071BA1">
              <w:rPr>
                <w:rFonts w:ascii="Calibri" w:eastAsia="Times New Roman" w:hAnsi="Calibri" w:cs="Calibri"/>
                <w:b/>
                <w:color w:val="000000"/>
                <w:vertAlign w:val="subscript"/>
              </w:rPr>
              <w:t>p</w:t>
            </w:r>
            <w:proofErr w:type="spellEnd"/>
            <w:r w:rsidRPr="00071BA1">
              <w:rPr>
                <w:rFonts w:ascii="Calibri" w:eastAsia="Times New Roman" w:hAnsi="Calibri" w:cs="Calibri"/>
                <w:b/>
                <w:color w:val="000000"/>
              </w:rPr>
              <w:t xml:space="preserve"> [%]</w:t>
            </w:r>
          </w:p>
        </w:tc>
        <w:tc>
          <w:tcPr>
            <w:tcW w:w="1445" w:type="dxa"/>
            <w:noWrap/>
            <w:hideMark/>
          </w:tcPr>
          <w:p w:rsidR="00071BA1" w:rsidRPr="00071BA1" w:rsidRDefault="00071BA1" w:rsidP="00071B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1BA1">
              <w:rPr>
                <w:rFonts w:ascii="Calibri" w:eastAsia="Times New Roman" w:hAnsi="Calibri" w:cs="Calibri"/>
                <w:b/>
                <w:color w:val="000000"/>
              </w:rPr>
              <w:t>c [%]</w:t>
            </w:r>
          </w:p>
        </w:tc>
      </w:tr>
      <w:tr w:rsidR="00F05E3D" w:rsidRPr="00071BA1" w:rsidTr="00F05E3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994" w:type="dxa"/>
            <w:noWrap/>
            <w:hideMark/>
          </w:tcPr>
          <w:p w:rsidR="00071BA1" w:rsidRPr="00071BA1" w:rsidRDefault="00F05E3D" w:rsidP="00071BA1">
            <w:pPr>
              <w:jc w:val="center"/>
              <w:rPr>
                <w:rFonts w:ascii="Calibri" w:eastAsia="Times New Roman" w:hAnsi="Calibri" w:cs="Calibri"/>
                <w:color w:val="000000"/>
              </w:rPr>
            </w:pPr>
            <w:proofErr w:type="spellStart"/>
            <w:r>
              <w:rPr>
                <w:rFonts w:ascii="Calibri" w:eastAsia="Times New Roman" w:hAnsi="Calibri" w:cs="Calibri"/>
                <w:color w:val="000000"/>
              </w:rPr>
              <w:t>A</w:t>
            </w:r>
            <w:r w:rsidR="00071BA1" w:rsidRPr="00071BA1">
              <w:rPr>
                <w:rFonts w:ascii="Calibri" w:eastAsia="Times New Roman" w:hAnsi="Calibri" w:cs="Calibri"/>
                <w:color w:val="000000"/>
              </w:rPr>
              <w:t>cetonitrile</w:t>
            </w:r>
            <w:proofErr w:type="spellEnd"/>
          </w:p>
        </w:tc>
        <w:tc>
          <w:tcPr>
            <w:tcW w:w="1961"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2,07</w:t>
            </w:r>
          </w:p>
        </w:tc>
        <w:tc>
          <w:tcPr>
            <w:tcW w:w="1445"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0,62</w:t>
            </w:r>
          </w:p>
        </w:tc>
        <w:tc>
          <w:tcPr>
            <w:tcW w:w="1445"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34,54</w:t>
            </w:r>
          </w:p>
        </w:tc>
        <w:tc>
          <w:tcPr>
            <w:tcW w:w="1445"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1,76</w:t>
            </w:r>
          </w:p>
        </w:tc>
      </w:tr>
      <w:tr w:rsidR="00071BA1" w:rsidRPr="00071BA1" w:rsidTr="00F05E3D">
        <w:trPr>
          <w:trHeight w:val="384"/>
        </w:trPr>
        <w:tc>
          <w:tcPr>
            <w:cnfStyle w:val="001000000000" w:firstRow="0" w:lastRow="0" w:firstColumn="1" w:lastColumn="0" w:oddVBand="0" w:evenVBand="0" w:oddHBand="0" w:evenHBand="0" w:firstRowFirstColumn="0" w:firstRowLastColumn="0" w:lastRowFirstColumn="0" w:lastRowLastColumn="0"/>
            <w:tcW w:w="2994" w:type="dxa"/>
            <w:noWrap/>
            <w:hideMark/>
          </w:tcPr>
          <w:p w:rsidR="00071BA1" w:rsidRPr="00071BA1" w:rsidRDefault="00F05E3D" w:rsidP="00071BA1">
            <w:pPr>
              <w:jc w:val="center"/>
              <w:rPr>
                <w:rFonts w:ascii="Calibri" w:eastAsia="Times New Roman" w:hAnsi="Calibri" w:cs="Calibri"/>
                <w:color w:val="000000"/>
              </w:rPr>
            </w:pPr>
            <w:r>
              <w:rPr>
                <w:rFonts w:ascii="Calibri" w:eastAsia="Times New Roman" w:hAnsi="Calibri" w:cs="Calibri"/>
                <w:color w:val="000000"/>
              </w:rPr>
              <w:t>C</w:t>
            </w:r>
            <w:r w:rsidR="00071BA1" w:rsidRPr="00071BA1">
              <w:rPr>
                <w:rFonts w:ascii="Calibri" w:eastAsia="Times New Roman" w:hAnsi="Calibri" w:cs="Calibri"/>
                <w:color w:val="000000"/>
              </w:rPr>
              <w:t>hloroform</w:t>
            </w:r>
          </w:p>
        </w:tc>
        <w:tc>
          <w:tcPr>
            <w:tcW w:w="1961"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1,31</w:t>
            </w:r>
          </w:p>
        </w:tc>
        <w:tc>
          <w:tcPr>
            <w:tcW w:w="1445"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3,62</w:t>
            </w:r>
          </w:p>
        </w:tc>
        <w:tc>
          <w:tcPr>
            <w:tcW w:w="1445"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11,69</w:t>
            </w:r>
          </w:p>
        </w:tc>
        <w:tc>
          <w:tcPr>
            <w:tcW w:w="1445"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23,64</w:t>
            </w:r>
          </w:p>
        </w:tc>
      </w:tr>
      <w:tr w:rsidR="00F05E3D" w:rsidRPr="00071BA1" w:rsidTr="00F05E3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994" w:type="dxa"/>
            <w:noWrap/>
            <w:hideMark/>
          </w:tcPr>
          <w:p w:rsidR="00071BA1" w:rsidRPr="00071BA1" w:rsidRDefault="00071BA1" w:rsidP="00071BA1">
            <w:pPr>
              <w:jc w:val="center"/>
              <w:rPr>
                <w:rFonts w:ascii="Calibri" w:eastAsia="Times New Roman" w:hAnsi="Calibri" w:cs="Calibri"/>
                <w:color w:val="000000"/>
              </w:rPr>
            </w:pPr>
            <w:proofErr w:type="spellStart"/>
            <w:r w:rsidRPr="00071BA1">
              <w:rPr>
                <w:rFonts w:ascii="Calibri" w:eastAsia="Times New Roman" w:hAnsi="Calibri" w:cs="Calibri"/>
                <w:color w:val="000000"/>
              </w:rPr>
              <w:t>diisopropyl</w:t>
            </w:r>
            <w:proofErr w:type="spellEnd"/>
            <w:r w:rsidRPr="00071BA1">
              <w:rPr>
                <w:rFonts w:ascii="Calibri" w:eastAsia="Times New Roman" w:hAnsi="Calibri" w:cs="Calibri"/>
                <w:color w:val="000000"/>
              </w:rPr>
              <w:t xml:space="preserve"> </w:t>
            </w:r>
            <w:proofErr w:type="spellStart"/>
            <w:r w:rsidRPr="00071BA1">
              <w:rPr>
                <w:rFonts w:ascii="Calibri" w:eastAsia="Times New Roman" w:hAnsi="Calibri" w:cs="Calibri"/>
                <w:color w:val="000000"/>
              </w:rPr>
              <w:t>ether</w:t>
            </w:r>
            <w:proofErr w:type="spellEnd"/>
          </w:p>
        </w:tc>
        <w:tc>
          <w:tcPr>
            <w:tcW w:w="1961"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7,36</w:t>
            </w:r>
          </w:p>
        </w:tc>
        <w:tc>
          <w:tcPr>
            <w:tcW w:w="1445"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13,95</w:t>
            </w:r>
          </w:p>
        </w:tc>
        <w:tc>
          <w:tcPr>
            <w:tcW w:w="1445"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73,07</w:t>
            </w:r>
          </w:p>
        </w:tc>
        <w:tc>
          <w:tcPr>
            <w:tcW w:w="1445"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16,03</w:t>
            </w:r>
          </w:p>
        </w:tc>
      </w:tr>
      <w:tr w:rsidR="00071BA1" w:rsidRPr="00071BA1" w:rsidTr="00F05E3D">
        <w:trPr>
          <w:trHeight w:val="384"/>
        </w:trPr>
        <w:tc>
          <w:tcPr>
            <w:cnfStyle w:val="001000000000" w:firstRow="0" w:lastRow="0" w:firstColumn="1" w:lastColumn="0" w:oddVBand="0" w:evenVBand="0" w:oddHBand="0" w:evenHBand="0" w:firstRowFirstColumn="0" w:firstRowLastColumn="0" w:lastRowFirstColumn="0" w:lastRowLastColumn="0"/>
            <w:tcW w:w="2994" w:type="dxa"/>
            <w:noWrap/>
            <w:hideMark/>
          </w:tcPr>
          <w:p w:rsidR="00071BA1" w:rsidRPr="00071BA1" w:rsidRDefault="00071BA1" w:rsidP="00071BA1">
            <w:pPr>
              <w:jc w:val="center"/>
              <w:rPr>
                <w:rFonts w:ascii="Calibri" w:eastAsia="Times New Roman" w:hAnsi="Calibri" w:cs="Calibri"/>
                <w:color w:val="000000"/>
              </w:rPr>
            </w:pPr>
            <w:r w:rsidRPr="00071BA1">
              <w:rPr>
                <w:rFonts w:ascii="Calibri" w:eastAsia="Times New Roman" w:hAnsi="Calibri" w:cs="Calibri"/>
                <w:color w:val="000000"/>
              </w:rPr>
              <w:t>t-butyl-</w:t>
            </w:r>
            <w:proofErr w:type="spellStart"/>
            <w:r w:rsidRPr="00071BA1">
              <w:rPr>
                <w:rFonts w:ascii="Calibri" w:eastAsia="Times New Roman" w:hAnsi="Calibri" w:cs="Calibri"/>
                <w:color w:val="000000"/>
              </w:rPr>
              <w:t>methyl</w:t>
            </w:r>
            <w:proofErr w:type="spellEnd"/>
            <w:r w:rsidRPr="00071BA1">
              <w:rPr>
                <w:rFonts w:ascii="Calibri" w:eastAsia="Times New Roman" w:hAnsi="Calibri" w:cs="Calibri"/>
                <w:color w:val="000000"/>
              </w:rPr>
              <w:t xml:space="preserve"> </w:t>
            </w:r>
            <w:proofErr w:type="spellStart"/>
            <w:r w:rsidRPr="00071BA1">
              <w:rPr>
                <w:rFonts w:ascii="Calibri" w:eastAsia="Times New Roman" w:hAnsi="Calibri" w:cs="Calibri"/>
                <w:color w:val="000000"/>
              </w:rPr>
              <w:t>ether</w:t>
            </w:r>
            <w:proofErr w:type="spellEnd"/>
          </w:p>
        </w:tc>
        <w:tc>
          <w:tcPr>
            <w:tcW w:w="1961"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4,96</w:t>
            </w:r>
          </w:p>
        </w:tc>
        <w:tc>
          <w:tcPr>
            <w:tcW w:w="1445"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0,76</w:t>
            </w:r>
          </w:p>
        </w:tc>
        <w:tc>
          <w:tcPr>
            <w:tcW w:w="1445"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66,23</w:t>
            </w:r>
          </w:p>
        </w:tc>
        <w:tc>
          <w:tcPr>
            <w:tcW w:w="1445"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1,14</w:t>
            </w:r>
          </w:p>
        </w:tc>
      </w:tr>
      <w:tr w:rsidR="00F05E3D" w:rsidRPr="00071BA1" w:rsidTr="00F05E3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994" w:type="dxa"/>
            <w:noWrap/>
            <w:hideMark/>
          </w:tcPr>
          <w:p w:rsidR="00071BA1" w:rsidRPr="00071BA1" w:rsidRDefault="00F05E3D" w:rsidP="00071BA1">
            <w:pPr>
              <w:jc w:val="center"/>
              <w:rPr>
                <w:rFonts w:ascii="Calibri" w:eastAsia="Times New Roman" w:hAnsi="Calibri" w:cs="Calibri"/>
                <w:color w:val="000000"/>
              </w:rPr>
            </w:pPr>
            <w:proofErr w:type="spellStart"/>
            <w:r>
              <w:rPr>
                <w:rFonts w:ascii="Calibri" w:eastAsia="Times New Roman" w:hAnsi="Calibri" w:cs="Calibri"/>
                <w:color w:val="000000"/>
              </w:rPr>
              <w:t>T</w:t>
            </w:r>
            <w:r w:rsidR="00071BA1" w:rsidRPr="00071BA1">
              <w:rPr>
                <w:rFonts w:ascii="Calibri" w:eastAsia="Times New Roman" w:hAnsi="Calibri" w:cs="Calibri"/>
                <w:color w:val="000000"/>
              </w:rPr>
              <w:t>etrahydrofuran</w:t>
            </w:r>
            <w:proofErr w:type="spellEnd"/>
          </w:p>
        </w:tc>
        <w:tc>
          <w:tcPr>
            <w:tcW w:w="1961"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1,24</w:t>
            </w:r>
          </w:p>
        </w:tc>
        <w:tc>
          <w:tcPr>
            <w:tcW w:w="1445"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2,34</w:t>
            </w:r>
          </w:p>
        </w:tc>
        <w:tc>
          <w:tcPr>
            <w:tcW w:w="1445"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9,70</w:t>
            </w:r>
          </w:p>
        </w:tc>
        <w:tc>
          <w:tcPr>
            <w:tcW w:w="1445" w:type="dxa"/>
            <w:noWrap/>
            <w:hideMark/>
          </w:tcPr>
          <w:p w:rsidR="00071BA1" w:rsidRPr="00071BA1" w:rsidRDefault="00071BA1" w:rsidP="00071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19,44</w:t>
            </w:r>
          </w:p>
        </w:tc>
      </w:tr>
      <w:tr w:rsidR="00071BA1" w:rsidRPr="00071BA1" w:rsidTr="00F05E3D">
        <w:trPr>
          <w:trHeight w:val="384"/>
        </w:trPr>
        <w:tc>
          <w:tcPr>
            <w:cnfStyle w:val="001000000000" w:firstRow="0" w:lastRow="0" w:firstColumn="1" w:lastColumn="0" w:oddVBand="0" w:evenVBand="0" w:oddHBand="0" w:evenHBand="0" w:firstRowFirstColumn="0" w:firstRowLastColumn="0" w:lastRowFirstColumn="0" w:lastRowLastColumn="0"/>
            <w:tcW w:w="2994" w:type="dxa"/>
            <w:noWrap/>
            <w:hideMark/>
          </w:tcPr>
          <w:p w:rsidR="00071BA1" w:rsidRPr="00071BA1" w:rsidRDefault="00F05E3D" w:rsidP="00071BA1">
            <w:pPr>
              <w:jc w:val="center"/>
              <w:rPr>
                <w:rFonts w:ascii="Calibri" w:eastAsia="Times New Roman" w:hAnsi="Calibri" w:cs="Calibri"/>
                <w:color w:val="000000"/>
              </w:rPr>
            </w:pPr>
            <w:proofErr w:type="spellStart"/>
            <w:r>
              <w:rPr>
                <w:rFonts w:ascii="Calibri" w:eastAsia="Times New Roman" w:hAnsi="Calibri" w:cs="Calibri"/>
                <w:color w:val="000000"/>
              </w:rPr>
              <w:t>T</w:t>
            </w:r>
            <w:r w:rsidR="00071BA1" w:rsidRPr="00071BA1">
              <w:rPr>
                <w:rFonts w:ascii="Calibri" w:eastAsia="Times New Roman" w:hAnsi="Calibri" w:cs="Calibri"/>
                <w:color w:val="000000"/>
              </w:rPr>
              <w:t>oluene</w:t>
            </w:r>
            <w:proofErr w:type="spellEnd"/>
          </w:p>
        </w:tc>
        <w:tc>
          <w:tcPr>
            <w:tcW w:w="1961"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23,56</w:t>
            </w:r>
          </w:p>
        </w:tc>
        <w:tc>
          <w:tcPr>
            <w:tcW w:w="1445"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21,38</w:t>
            </w:r>
          </w:p>
        </w:tc>
        <w:tc>
          <w:tcPr>
            <w:tcW w:w="1445"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90,06</w:t>
            </w:r>
          </w:p>
        </w:tc>
        <w:tc>
          <w:tcPr>
            <w:tcW w:w="1445" w:type="dxa"/>
            <w:noWrap/>
            <w:hideMark/>
          </w:tcPr>
          <w:p w:rsidR="00071BA1" w:rsidRPr="00071BA1" w:rsidRDefault="00071BA1" w:rsidP="0007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71BA1">
              <w:rPr>
                <w:rFonts w:ascii="Calibri" w:eastAsia="Times New Roman" w:hAnsi="Calibri" w:cs="Calibri"/>
                <w:color w:val="000000"/>
              </w:rPr>
              <w:t>19,19</w:t>
            </w:r>
          </w:p>
        </w:tc>
      </w:tr>
    </w:tbl>
    <w:p w:rsidR="00071BA1" w:rsidRDefault="00071BA1" w:rsidP="00071BA1">
      <w:pPr>
        <w:tabs>
          <w:tab w:val="left" w:pos="426"/>
        </w:tabs>
        <w:spacing w:line="480" w:lineRule="auto"/>
        <w:jc w:val="both"/>
        <w:rPr>
          <w:rFonts w:ascii="Times New Roman" w:eastAsia="Times New Roman" w:hAnsi="Times New Roman" w:cs="Times New Roman"/>
          <w:b/>
          <w:sz w:val="24"/>
        </w:rPr>
      </w:pPr>
    </w:p>
    <w:p w:rsidR="00F05E3D" w:rsidRPr="000725ED" w:rsidRDefault="00F05E3D" w:rsidP="00F05E3D">
      <w:pPr>
        <w:spacing w:line="480" w:lineRule="auto"/>
        <w:jc w:val="both"/>
        <w:rPr>
          <w:rFonts w:ascii="Times New Roman" w:eastAsia="Times New Roman" w:hAnsi="Times New Roman" w:cs="Times New Roman"/>
          <w:b/>
          <w:sz w:val="24"/>
          <w:lang w:val="en-US"/>
        </w:rPr>
      </w:pPr>
      <w:r w:rsidRPr="000725ED">
        <w:rPr>
          <w:rFonts w:ascii="Times New Roman" w:eastAsia="Times New Roman" w:hAnsi="Times New Roman" w:cs="Times New Roman"/>
          <w:b/>
          <w:sz w:val="24"/>
          <w:lang w:val="en-US"/>
        </w:rPr>
        <w:t xml:space="preserve">Table 1. </w:t>
      </w:r>
      <w:r w:rsidRPr="000725ED">
        <w:rPr>
          <w:rFonts w:ascii="Times New Roman" w:eastAsia="Times New Roman" w:hAnsi="Times New Roman" w:cs="Times New Roman"/>
          <w:sz w:val="24"/>
          <w:lang w:val="en-US"/>
        </w:rPr>
        <w:t xml:space="preserve">Enzymatic parameters including </w:t>
      </w:r>
      <w:proofErr w:type="spellStart"/>
      <w:r w:rsidRPr="000725ED">
        <w:rPr>
          <w:rFonts w:ascii="Times New Roman" w:eastAsia="Times New Roman" w:hAnsi="Times New Roman" w:cs="Times New Roman"/>
          <w:sz w:val="24"/>
          <w:lang w:val="en-US"/>
        </w:rPr>
        <w:t>enantioselectivity</w:t>
      </w:r>
      <w:proofErr w:type="spellEnd"/>
      <w:r w:rsidRPr="000725ED">
        <w:rPr>
          <w:rFonts w:ascii="Times New Roman" w:eastAsia="Times New Roman" w:hAnsi="Times New Roman" w:cs="Times New Roman"/>
          <w:sz w:val="24"/>
          <w:lang w:val="en-US"/>
        </w:rPr>
        <w:t xml:space="preserve"> (E), enantiomeric excesses of both substrate (</w:t>
      </w:r>
      <w:proofErr w:type="spellStart"/>
      <w:r w:rsidRPr="000725ED">
        <w:rPr>
          <w:rFonts w:ascii="Times New Roman" w:eastAsia="Times New Roman" w:hAnsi="Times New Roman" w:cs="Times New Roman"/>
          <w:sz w:val="24"/>
          <w:lang w:val="en-US"/>
        </w:rPr>
        <w:t>ee</w:t>
      </w:r>
      <w:r w:rsidRPr="000725ED">
        <w:rPr>
          <w:rFonts w:ascii="Times New Roman" w:eastAsia="Times New Roman" w:hAnsi="Times New Roman" w:cs="Times New Roman"/>
          <w:sz w:val="24"/>
          <w:vertAlign w:val="subscript"/>
          <w:lang w:val="en-US"/>
        </w:rPr>
        <w:t>s</w:t>
      </w:r>
      <w:proofErr w:type="spellEnd"/>
      <w:r w:rsidRPr="000725ED">
        <w:rPr>
          <w:rFonts w:ascii="Times New Roman" w:eastAsia="Times New Roman" w:hAnsi="Times New Roman" w:cs="Times New Roman"/>
          <w:sz w:val="24"/>
          <w:lang w:val="en-US"/>
        </w:rPr>
        <w:t>) and product (</w:t>
      </w:r>
      <w:proofErr w:type="spellStart"/>
      <w:r w:rsidRPr="000725ED">
        <w:rPr>
          <w:rFonts w:ascii="Times New Roman" w:eastAsia="Times New Roman" w:hAnsi="Times New Roman" w:cs="Times New Roman"/>
          <w:sz w:val="24"/>
          <w:lang w:val="en-US"/>
        </w:rPr>
        <w:t>ee</w:t>
      </w:r>
      <w:r w:rsidRPr="000725ED">
        <w:rPr>
          <w:rFonts w:ascii="Times New Roman" w:eastAsia="Times New Roman" w:hAnsi="Times New Roman" w:cs="Times New Roman"/>
          <w:sz w:val="24"/>
          <w:vertAlign w:val="subscript"/>
          <w:lang w:val="en-US"/>
        </w:rPr>
        <w:t>p</w:t>
      </w:r>
      <w:proofErr w:type="spellEnd"/>
      <w:r w:rsidRPr="000725ED">
        <w:rPr>
          <w:rFonts w:ascii="Times New Roman" w:eastAsia="Times New Roman" w:hAnsi="Times New Roman" w:cs="Times New Roman"/>
          <w:sz w:val="24"/>
          <w:lang w:val="en-US"/>
        </w:rPr>
        <w:t xml:space="preserve">) and conversion (c) of enantioselective acetylation of </w:t>
      </w:r>
      <w:r w:rsidRPr="000725ED">
        <w:rPr>
          <w:rFonts w:ascii="Times New Roman" w:eastAsia="Times New Roman" w:hAnsi="Times New Roman" w:cs="Times New Roman"/>
          <w:sz w:val="24"/>
          <w:lang w:val="en-US"/>
        </w:rPr>
        <w:br/>
        <w:t>(</w:t>
      </w:r>
      <w:r w:rsidRPr="000725ED">
        <w:rPr>
          <w:rFonts w:ascii="Times New Roman" w:eastAsia="Times New Roman" w:hAnsi="Times New Roman" w:cs="Times New Roman"/>
          <w:i/>
          <w:sz w:val="24"/>
          <w:lang w:val="en-US"/>
        </w:rPr>
        <w:t>R</w:t>
      </w:r>
      <w:r w:rsidRPr="000725ED">
        <w:rPr>
          <w:rFonts w:ascii="Times New Roman" w:eastAsia="Times New Roman" w:hAnsi="Times New Roman" w:cs="Times New Roman"/>
          <w:sz w:val="24"/>
          <w:lang w:val="en-US"/>
        </w:rPr>
        <w:t>,</w:t>
      </w:r>
      <w:r w:rsidRPr="000725ED">
        <w:rPr>
          <w:rFonts w:ascii="Times New Roman" w:eastAsia="Times New Roman" w:hAnsi="Times New Roman" w:cs="Times New Roman"/>
          <w:i/>
          <w:sz w:val="24"/>
          <w:lang w:val="en-US"/>
        </w:rPr>
        <w:t>S</w:t>
      </w:r>
      <w:r w:rsidRPr="000725ED">
        <w:rPr>
          <w:rFonts w:ascii="Times New Roman" w:eastAsia="Times New Roman" w:hAnsi="Times New Roman" w:cs="Times New Roman"/>
          <w:sz w:val="24"/>
          <w:lang w:val="en-US"/>
        </w:rPr>
        <w:t xml:space="preserve">)-propranolol with the use of lipase from </w:t>
      </w:r>
      <w:r w:rsidRPr="000725ED">
        <w:rPr>
          <w:rFonts w:ascii="Times New Roman" w:eastAsia="Times New Roman" w:hAnsi="Times New Roman" w:cs="Times New Roman"/>
          <w:i/>
          <w:sz w:val="24"/>
          <w:lang w:val="en-US"/>
        </w:rPr>
        <w:t xml:space="preserve">Candida </w:t>
      </w:r>
      <w:proofErr w:type="spellStart"/>
      <w:r w:rsidRPr="000725ED">
        <w:rPr>
          <w:rFonts w:ascii="Times New Roman" w:eastAsia="Times New Roman" w:hAnsi="Times New Roman" w:cs="Times New Roman"/>
          <w:i/>
          <w:sz w:val="24"/>
          <w:lang w:val="en-US"/>
        </w:rPr>
        <w:t>rugosa</w:t>
      </w:r>
      <w:proofErr w:type="spellEnd"/>
      <w:r w:rsidRPr="000725ED">
        <w:rPr>
          <w:rFonts w:ascii="Times New Roman" w:eastAsia="Times New Roman" w:hAnsi="Times New Roman" w:cs="Times New Roman"/>
          <w:i/>
          <w:sz w:val="24"/>
          <w:lang w:val="en-US"/>
        </w:rPr>
        <w:t xml:space="preserve"> </w:t>
      </w:r>
      <w:r w:rsidRPr="000725ED">
        <w:rPr>
          <w:rFonts w:ascii="Times New Roman" w:eastAsia="Times New Roman" w:hAnsi="Times New Roman" w:cs="Times New Roman"/>
          <w:sz w:val="24"/>
          <w:lang w:val="en-US"/>
        </w:rPr>
        <w:t>OF after 96 h of incubation.</w:t>
      </w:r>
      <w:r w:rsidRPr="000725ED">
        <w:rPr>
          <w:rFonts w:ascii="Times New Roman" w:eastAsia="Times New Roman" w:hAnsi="Times New Roman" w:cs="Times New Roman"/>
          <w:b/>
          <w:sz w:val="24"/>
          <w:lang w:val="en-US"/>
        </w:rPr>
        <w:br w:type="page"/>
      </w:r>
    </w:p>
    <w:p w:rsidR="005246CC" w:rsidRPr="004D2807" w:rsidRDefault="00D65185" w:rsidP="00AF1BEF">
      <w:pPr>
        <w:pStyle w:val="Akapitzlist"/>
        <w:numPr>
          <w:ilvl w:val="1"/>
          <w:numId w:val="16"/>
        </w:numPr>
        <w:tabs>
          <w:tab w:val="left" w:pos="426"/>
        </w:tabs>
        <w:spacing w:line="480" w:lineRule="auto"/>
        <w:ind w:hanging="76"/>
        <w:jc w:val="both"/>
        <w:rPr>
          <w:rFonts w:ascii="Times New Roman" w:eastAsia="Times New Roman" w:hAnsi="Times New Roman" w:cs="Times New Roman"/>
          <w:b/>
          <w:sz w:val="24"/>
        </w:rPr>
      </w:pPr>
      <w:r w:rsidRPr="004D2807">
        <w:rPr>
          <w:rFonts w:ascii="Times New Roman" w:eastAsia="Times New Roman" w:hAnsi="Times New Roman" w:cs="Times New Roman"/>
          <w:b/>
          <w:sz w:val="24"/>
        </w:rPr>
        <w:lastRenderedPageBreak/>
        <w:t xml:space="preserve">Screening of </w:t>
      </w:r>
      <w:proofErr w:type="spellStart"/>
      <w:r w:rsidRPr="004D2807">
        <w:rPr>
          <w:rFonts w:ascii="Times New Roman" w:eastAsia="Times New Roman" w:hAnsi="Times New Roman" w:cs="Times New Roman"/>
          <w:b/>
          <w:sz w:val="24"/>
        </w:rPr>
        <w:t>lipases</w:t>
      </w:r>
      <w:proofErr w:type="spellEnd"/>
    </w:p>
    <w:p w:rsidR="001943B0" w:rsidRDefault="00D65185" w:rsidP="003538D1">
      <w:pPr>
        <w:tabs>
          <w:tab w:val="left" w:pos="426"/>
        </w:tabs>
        <w:spacing w:line="480" w:lineRule="auto"/>
        <w:ind w:left="284"/>
        <w:jc w:val="both"/>
        <w:rPr>
          <w:rFonts w:ascii="Times New Roman" w:eastAsia="Times New Roman" w:hAnsi="Times New Roman" w:cs="Times New Roman"/>
          <w:sz w:val="24"/>
          <w:lang w:val="en-GB"/>
        </w:rPr>
      </w:pPr>
      <w:r w:rsidRPr="004D2807">
        <w:rPr>
          <w:rFonts w:ascii="Times New Roman" w:eastAsia="Times New Roman" w:hAnsi="Times New Roman" w:cs="Times New Roman"/>
          <w:sz w:val="24"/>
          <w:lang w:val="en-GB"/>
        </w:rPr>
        <w:t xml:space="preserve">Commercially available lipases from </w:t>
      </w:r>
      <w:proofErr w:type="spellStart"/>
      <w:r w:rsidRPr="004D2807">
        <w:rPr>
          <w:rFonts w:ascii="Times New Roman" w:eastAsia="Times New Roman" w:hAnsi="Times New Roman" w:cs="Times New Roman"/>
          <w:i/>
          <w:sz w:val="24"/>
          <w:lang w:val="en-GB"/>
        </w:rPr>
        <w:t>Aspergilus</w:t>
      </w:r>
      <w:proofErr w:type="spellEnd"/>
      <w:r w:rsidRPr="004D2807">
        <w:rPr>
          <w:rFonts w:ascii="Times New Roman" w:eastAsia="Times New Roman" w:hAnsi="Times New Roman" w:cs="Times New Roman"/>
          <w:i/>
          <w:sz w:val="24"/>
          <w:lang w:val="en-GB"/>
        </w:rPr>
        <w:t xml:space="preserve"> </w:t>
      </w:r>
      <w:proofErr w:type="spellStart"/>
      <w:r w:rsidRPr="004D2807">
        <w:rPr>
          <w:rFonts w:ascii="Times New Roman" w:eastAsia="Times New Roman" w:hAnsi="Times New Roman" w:cs="Times New Roman"/>
          <w:i/>
          <w:sz w:val="24"/>
          <w:lang w:val="en-GB"/>
        </w:rPr>
        <w:t>niger</w:t>
      </w:r>
      <w:proofErr w:type="spellEnd"/>
      <w:r w:rsidRPr="004D2807">
        <w:rPr>
          <w:rFonts w:ascii="Times New Roman" w:eastAsia="Times New Roman" w:hAnsi="Times New Roman" w:cs="Times New Roman"/>
          <w:sz w:val="24"/>
          <w:lang w:val="en-GB"/>
        </w:rPr>
        <w:t xml:space="preserve">, </w:t>
      </w:r>
      <w:proofErr w:type="spellStart"/>
      <w:r w:rsidRPr="004D2807">
        <w:rPr>
          <w:rFonts w:ascii="Times New Roman" w:eastAsia="Times New Roman" w:hAnsi="Times New Roman" w:cs="Times New Roman"/>
          <w:i/>
          <w:sz w:val="24"/>
          <w:lang w:val="en-GB"/>
        </w:rPr>
        <w:t>Burkholderia</w:t>
      </w:r>
      <w:proofErr w:type="spellEnd"/>
      <w:r w:rsidRPr="004D2807">
        <w:rPr>
          <w:rFonts w:ascii="Times New Roman" w:eastAsia="Times New Roman" w:hAnsi="Times New Roman" w:cs="Times New Roman"/>
          <w:i/>
          <w:sz w:val="24"/>
          <w:lang w:val="en-GB"/>
        </w:rPr>
        <w:t xml:space="preserve"> </w:t>
      </w:r>
      <w:proofErr w:type="spellStart"/>
      <w:r w:rsidRPr="004D2807">
        <w:rPr>
          <w:rFonts w:ascii="Times New Roman" w:eastAsia="Times New Roman" w:hAnsi="Times New Roman" w:cs="Times New Roman"/>
          <w:i/>
          <w:sz w:val="24"/>
          <w:lang w:val="en-GB"/>
        </w:rPr>
        <w:t>cepacia</w:t>
      </w:r>
      <w:proofErr w:type="spellEnd"/>
      <w:r w:rsidRPr="004D2807">
        <w:rPr>
          <w:rFonts w:ascii="Times New Roman" w:eastAsia="Times New Roman" w:hAnsi="Times New Roman" w:cs="Times New Roman"/>
          <w:i/>
          <w:sz w:val="24"/>
          <w:lang w:val="en-GB"/>
        </w:rPr>
        <w:t xml:space="preserve"> </w:t>
      </w:r>
      <w:r w:rsidRPr="004D2807">
        <w:rPr>
          <w:rFonts w:ascii="Times New Roman" w:eastAsia="Times New Roman" w:hAnsi="Times New Roman" w:cs="Times New Roman"/>
          <w:sz w:val="24"/>
          <w:lang w:val="en-GB"/>
        </w:rPr>
        <w:t>(BCL, SL)</w:t>
      </w:r>
      <w:r w:rsidRPr="004D2807">
        <w:rPr>
          <w:rFonts w:ascii="Times New Roman" w:eastAsia="Times New Roman" w:hAnsi="Times New Roman" w:cs="Times New Roman"/>
          <w:i/>
          <w:sz w:val="24"/>
          <w:lang w:val="en-GB"/>
        </w:rPr>
        <w:t>,</w:t>
      </w:r>
      <w:r w:rsidRPr="004D2807">
        <w:rPr>
          <w:rFonts w:ascii="Times New Roman" w:eastAsia="Times New Roman" w:hAnsi="Times New Roman" w:cs="Times New Roman"/>
          <w:sz w:val="24"/>
          <w:lang w:val="en-GB"/>
        </w:rPr>
        <w:t xml:space="preserve"> </w:t>
      </w:r>
      <w:r w:rsidRPr="004D2807">
        <w:rPr>
          <w:rFonts w:ascii="Times New Roman" w:eastAsia="Times New Roman" w:hAnsi="Times New Roman" w:cs="Times New Roman"/>
          <w:i/>
          <w:sz w:val="24"/>
          <w:lang w:val="en-GB"/>
        </w:rPr>
        <w:t xml:space="preserve">Candida </w:t>
      </w:r>
      <w:proofErr w:type="spellStart"/>
      <w:r w:rsidRPr="004D2807">
        <w:rPr>
          <w:rFonts w:ascii="Times New Roman" w:eastAsia="Times New Roman" w:hAnsi="Times New Roman" w:cs="Times New Roman"/>
          <w:i/>
          <w:sz w:val="24"/>
          <w:lang w:val="en-GB"/>
        </w:rPr>
        <w:t>antarctica</w:t>
      </w:r>
      <w:proofErr w:type="spellEnd"/>
      <w:r w:rsidRPr="004D2807">
        <w:rPr>
          <w:rFonts w:ascii="Times New Roman" w:eastAsia="Times New Roman" w:hAnsi="Times New Roman" w:cs="Times New Roman"/>
          <w:i/>
          <w:sz w:val="24"/>
          <w:lang w:val="en-GB"/>
        </w:rPr>
        <w:t xml:space="preserve"> </w:t>
      </w:r>
      <w:r w:rsidRPr="004D2807">
        <w:rPr>
          <w:rFonts w:ascii="Times New Roman" w:eastAsia="Times New Roman" w:hAnsi="Times New Roman" w:cs="Times New Roman"/>
          <w:sz w:val="24"/>
          <w:lang w:val="en-GB"/>
        </w:rPr>
        <w:t xml:space="preserve">(CALBY), </w:t>
      </w:r>
      <w:r w:rsidRPr="004D2807">
        <w:rPr>
          <w:rFonts w:ascii="Times New Roman" w:eastAsia="Times New Roman" w:hAnsi="Times New Roman" w:cs="Times New Roman"/>
          <w:i/>
          <w:sz w:val="24"/>
          <w:lang w:val="en-GB"/>
        </w:rPr>
        <w:t xml:space="preserve">Candida </w:t>
      </w:r>
      <w:proofErr w:type="spellStart"/>
      <w:r w:rsidRPr="004D2807">
        <w:rPr>
          <w:rFonts w:ascii="Times New Roman" w:eastAsia="Times New Roman" w:hAnsi="Times New Roman" w:cs="Times New Roman"/>
          <w:i/>
          <w:sz w:val="24"/>
          <w:lang w:val="en-GB"/>
        </w:rPr>
        <w:t>rugosa</w:t>
      </w:r>
      <w:proofErr w:type="spellEnd"/>
      <w:r w:rsidRPr="004D2807">
        <w:rPr>
          <w:rFonts w:ascii="Times New Roman" w:eastAsia="Times New Roman" w:hAnsi="Times New Roman" w:cs="Times New Roman"/>
          <w:i/>
          <w:sz w:val="24"/>
          <w:lang w:val="en-GB"/>
        </w:rPr>
        <w:t xml:space="preserve"> </w:t>
      </w:r>
      <w:r w:rsidRPr="004D2807">
        <w:rPr>
          <w:rFonts w:ascii="Times New Roman" w:eastAsia="Times New Roman" w:hAnsi="Times New Roman" w:cs="Times New Roman"/>
          <w:sz w:val="24"/>
          <w:lang w:val="en-GB"/>
        </w:rPr>
        <w:t>(</w:t>
      </w:r>
      <w:r w:rsidR="00945B1E">
        <w:rPr>
          <w:rFonts w:ascii="Times New Roman" w:eastAsia="Times New Roman" w:hAnsi="Times New Roman" w:cs="Times New Roman"/>
          <w:sz w:val="24"/>
          <w:lang w:val="en-GB"/>
        </w:rPr>
        <w:t>MY</w:t>
      </w:r>
      <w:r w:rsidRPr="004D2807">
        <w:rPr>
          <w:rFonts w:ascii="Times New Roman" w:eastAsia="Times New Roman" w:hAnsi="Times New Roman" w:cs="Times New Roman"/>
          <w:sz w:val="24"/>
          <w:lang w:val="en-GB"/>
        </w:rPr>
        <w:t xml:space="preserve">, </w:t>
      </w:r>
      <w:r w:rsidR="001943B0">
        <w:rPr>
          <w:rFonts w:ascii="Times New Roman" w:eastAsia="Times New Roman" w:hAnsi="Times New Roman" w:cs="Times New Roman"/>
          <w:sz w:val="24"/>
          <w:lang w:val="en-GB"/>
        </w:rPr>
        <w:t>OF</w:t>
      </w:r>
      <w:r w:rsidRPr="004D2807">
        <w:rPr>
          <w:rFonts w:ascii="Times New Roman" w:eastAsia="Times New Roman" w:hAnsi="Times New Roman" w:cs="Times New Roman"/>
          <w:sz w:val="24"/>
          <w:lang w:val="en-GB"/>
        </w:rPr>
        <w:t>),</w:t>
      </w:r>
      <w:r w:rsidRPr="004D2807">
        <w:rPr>
          <w:rFonts w:ascii="Times New Roman" w:eastAsia="Times New Roman" w:hAnsi="Times New Roman" w:cs="Times New Roman"/>
          <w:i/>
          <w:sz w:val="24"/>
          <w:lang w:val="en-GB"/>
        </w:rPr>
        <w:t xml:space="preserve"> </w:t>
      </w:r>
      <w:proofErr w:type="spellStart"/>
      <w:r w:rsidRPr="004D2807">
        <w:rPr>
          <w:rFonts w:ascii="Times New Roman" w:eastAsia="Times New Roman" w:hAnsi="Times New Roman" w:cs="Times New Roman"/>
          <w:i/>
          <w:sz w:val="24"/>
          <w:lang w:val="en-GB"/>
        </w:rPr>
        <w:t>Alcaigenes</w:t>
      </w:r>
      <w:proofErr w:type="spellEnd"/>
      <w:r w:rsidRPr="004D2807">
        <w:rPr>
          <w:rFonts w:ascii="Times New Roman" w:eastAsia="Times New Roman" w:hAnsi="Times New Roman" w:cs="Times New Roman"/>
          <w:i/>
          <w:sz w:val="24"/>
          <w:lang w:val="en-GB"/>
        </w:rPr>
        <w:t xml:space="preserve"> </w:t>
      </w:r>
      <w:proofErr w:type="spellStart"/>
      <w:r w:rsidRPr="004D2807">
        <w:rPr>
          <w:rFonts w:ascii="Times New Roman" w:eastAsia="Times New Roman" w:hAnsi="Times New Roman" w:cs="Times New Roman"/>
          <w:i/>
          <w:sz w:val="24"/>
          <w:lang w:val="en-GB"/>
        </w:rPr>
        <w:t>fecalis</w:t>
      </w:r>
      <w:proofErr w:type="spellEnd"/>
      <w:r w:rsidRPr="004D2807">
        <w:rPr>
          <w:rFonts w:ascii="Times New Roman" w:eastAsia="Times New Roman" w:hAnsi="Times New Roman" w:cs="Times New Roman"/>
          <w:i/>
          <w:sz w:val="24"/>
          <w:lang w:val="en-GB"/>
        </w:rPr>
        <w:t xml:space="preserve"> </w:t>
      </w:r>
      <w:r w:rsidRPr="004D2807">
        <w:rPr>
          <w:rFonts w:ascii="Times New Roman" w:eastAsia="Times New Roman" w:hAnsi="Times New Roman" w:cs="Times New Roman"/>
          <w:sz w:val="24"/>
          <w:lang w:val="en-GB"/>
        </w:rPr>
        <w:t xml:space="preserve">(QLM), </w:t>
      </w:r>
      <w:proofErr w:type="spellStart"/>
      <w:r w:rsidRPr="004D2807">
        <w:rPr>
          <w:rFonts w:ascii="Times New Roman" w:eastAsia="Times New Roman" w:hAnsi="Times New Roman" w:cs="Times New Roman"/>
          <w:i/>
          <w:sz w:val="24"/>
          <w:lang w:val="en-GB"/>
        </w:rPr>
        <w:t>Alcaigenes</w:t>
      </w:r>
      <w:proofErr w:type="spellEnd"/>
      <w:r w:rsidRPr="004D2807">
        <w:rPr>
          <w:rFonts w:ascii="Times New Roman" w:eastAsia="Times New Roman" w:hAnsi="Times New Roman" w:cs="Times New Roman"/>
          <w:i/>
          <w:sz w:val="24"/>
          <w:lang w:val="en-GB"/>
        </w:rPr>
        <w:t xml:space="preserve"> sp. </w:t>
      </w:r>
      <w:r w:rsidRPr="004D2807">
        <w:rPr>
          <w:rFonts w:ascii="Times New Roman" w:eastAsia="Times New Roman" w:hAnsi="Times New Roman" w:cs="Times New Roman"/>
          <w:sz w:val="24"/>
          <w:lang w:val="en-GB"/>
        </w:rPr>
        <w:t xml:space="preserve">(PL), and </w:t>
      </w:r>
      <w:r w:rsidRPr="004D2807">
        <w:rPr>
          <w:rFonts w:ascii="Times New Roman" w:eastAsia="Times New Roman" w:hAnsi="Times New Roman" w:cs="Times New Roman"/>
          <w:i/>
          <w:sz w:val="24"/>
          <w:lang w:val="en-GB"/>
        </w:rPr>
        <w:t xml:space="preserve">Pseudomonas </w:t>
      </w:r>
      <w:proofErr w:type="spellStart"/>
      <w:r w:rsidRPr="004D2807">
        <w:rPr>
          <w:rFonts w:ascii="Times New Roman" w:eastAsia="Times New Roman" w:hAnsi="Times New Roman" w:cs="Times New Roman"/>
          <w:i/>
          <w:sz w:val="24"/>
          <w:lang w:val="en-GB"/>
        </w:rPr>
        <w:t>strutzeri</w:t>
      </w:r>
      <w:proofErr w:type="spellEnd"/>
      <w:r w:rsidRPr="004D2807">
        <w:rPr>
          <w:rFonts w:ascii="Times New Roman" w:eastAsia="Times New Roman" w:hAnsi="Times New Roman" w:cs="Times New Roman"/>
          <w:i/>
          <w:sz w:val="24"/>
          <w:lang w:val="en-GB"/>
        </w:rPr>
        <w:t xml:space="preserve"> </w:t>
      </w:r>
      <w:r w:rsidRPr="004D2807">
        <w:rPr>
          <w:rFonts w:ascii="Times New Roman" w:eastAsia="Times New Roman" w:hAnsi="Times New Roman" w:cs="Times New Roman"/>
          <w:sz w:val="24"/>
          <w:lang w:val="en-GB"/>
        </w:rPr>
        <w:t xml:space="preserve">(TL) were tested for their catalytic properties in the enantioselective acetylation of racemic </w:t>
      </w:r>
      <w:r w:rsidR="006320D8" w:rsidRPr="004D2807">
        <w:rPr>
          <w:rFonts w:ascii="Times New Roman" w:eastAsia="Times New Roman" w:hAnsi="Times New Roman" w:cs="Times New Roman"/>
          <w:sz w:val="24"/>
          <w:lang w:val="en-GB"/>
        </w:rPr>
        <w:t>propranolol</w:t>
      </w:r>
      <w:r w:rsidRPr="004D2807">
        <w:rPr>
          <w:rFonts w:ascii="Times New Roman" w:eastAsia="Times New Roman" w:hAnsi="Times New Roman" w:cs="Times New Roman"/>
          <w:sz w:val="24"/>
          <w:lang w:val="en-GB"/>
        </w:rPr>
        <w:t xml:space="preserve"> with </w:t>
      </w:r>
      <w:proofErr w:type="spellStart"/>
      <w:r w:rsidRPr="004D2807">
        <w:rPr>
          <w:rFonts w:ascii="Times New Roman" w:eastAsia="Times New Roman" w:hAnsi="Times New Roman" w:cs="Times New Roman"/>
          <w:sz w:val="24"/>
          <w:lang w:val="en-GB"/>
        </w:rPr>
        <w:t>isopropenyl</w:t>
      </w:r>
      <w:proofErr w:type="spellEnd"/>
      <w:r w:rsidRPr="004D2807">
        <w:rPr>
          <w:rFonts w:ascii="Times New Roman" w:eastAsia="Times New Roman" w:hAnsi="Times New Roman" w:cs="Times New Roman"/>
          <w:sz w:val="24"/>
          <w:lang w:val="en-GB"/>
        </w:rPr>
        <w:t xml:space="preserve"> acetate</w:t>
      </w:r>
      <w:r w:rsidR="006320D8" w:rsidRPr="004D2807">
        <w:rPr>
          <w:rFonts w:ascii="Times New Roman" w:eastAsia="Times New Roman" w:hAnsi="Times New Roman" w:cs="Times New Roman"/>
          <w:sz w:val="24"/>
          <w:lang w:val="en-GB"/>
        </w:rPr>
        <w:t xml:space="preserve"> as acetylating agent</w:t>
      </w:r>
      <w:r w:rsidRPr="004D2807">
        <w:rPr>
          <w:rFonts w:ascii="Times New Roman" w:eastAsia="Times New Roman" w:hAnsi="Times New Roman" w:cs="Times New Roman"/>
          <w:sz w:val="24"/>
          <w:lang w:val="en-GB"/>
        </w:rPr>
        <w:t xml:space="preserve">, using </w:t>
      </w:r>
      <w:r w:rsidR="006320D8" w:rsidRPr="004D2807">
        <w:rPr>
          <w:rFonts w:ascii="Times New Roman" w:eastAsia="Times New Roman" w:hAnsi="Times New Roman" w:cs="Times New Roman"/>
          <w:sz w:val="24"/>
          <w:lang w:val="en-GB"/>
        </w:rPr>
        <w:t xml:space="preserve">toluene </w:t>
      </w:r>
      <w:r w:rsidRPr="004D2807">
        <w:rPr>
          <w:rFonts w:ascii="Times New Roman" w:eastAsia="Times New Roman" w:hAnsi="Times New Roman" w:cs="Times New Roman"/>
          <w:sz w:val="24"/>
          <w:lang w:val="en-GB"/>
        </w:rPr>
        <w:t>as the reaction medium. As</w:t>
      </w:r>
      <w:r w:rsidR="00BA665C">
        <w:rPr>
          <w:rFonts w:ascii="Times New Roman" w:eastAsia="Times New Roman" w:hAnsi="Times New Roman" w:cs="Times New Roman"/>
          <w:sz w:val="24"/>
          <w:lang w:val="en-GB"/>
        </w:rPr>
        <w:t xml:space="preserve"> it is</w:t>
      </w:r>
      <w:r w:rsidRPr="004D2807">
        <w:rPr>
          <w:rFonts w:ascii="Times New Roman" w:eastAsia="Times New Roman" w:hAnsi="Times New Roman" w:cs="Times New Roman"/>
          <w:sz w:val="24"/>
          <w:lang w:val="en-GB"/>
        </w:rPr>
        <w:t xml:space="preserve"> shown in Table </w:t>
      </w:r>
      <w:r w:rsidR="001943B0">
        <w:rPr>
          <w:rFonts w:ascii="Times New Roman" w:eastAsia="Times New Roman" w:hAnsi="Times New Roman" w:cs="Times New Roman"/>
          <w:sz w:val="24"/>
          <w:lang w:val="en-GB"/>
        </w:rPr>
        <w:t>2</w:t>
      </w:r>
      <w:r w:rsidRPr="004D2807">
        <w:rPr>
          <w:rFonts w:ascii="Times New Roman" w:eastAsia="Times New Roman" w:hAnsi="Times New Roman" w:cs="Times New Roman"/>
          <w:sz w:val="24"/>
          <w:lang w:val="en-GB"/>
        </w:rPr>
        <w:t xml:space="preserve">, among all tested enzymes, the most satisfactory results were obtained for </w:t>
      </w:r>
      <w:r w:rsidRPr="004D2807">
        <w:rPr>
          <w:rFonts w:ascii="Times New Roman" w:eastAsia="Times New Roman" w:hAnsi="Times New Roman" w:cs="Times New Roman"/>
          <w:i/>
          <w:sz w:val="24"/>
          <w:lang w:val="en-GB"/>
        </w:rPr>
        <w:t>Candida rugosa</w:t>
      </w:r>
      <w:r w:rsidRPr="004D2807">
        <w:rPr>
          <w:rFonts w:ascii="Times New Roman" w:eastAsia="Times New Roman" w:hAnsi="Times New Roman" w:cs="Times New Roman"/>
          <w:sz w:val="24"/>
          <w:lang w:val="en-GB"/>
        </w:rPr>
        <w:t xml:space="preserve"> lipases (OF, MY). However, it should be </w:t>
      </w:r>
      <w:r w:rsidR="006320D8" w:rsidRPr="004D2807">
        <w:rPr>
          <w:rFonts w:ascii="Times New Roman" w:eastAsia="Times New Roman" w:hAnsi="Times New Roman" w:cs="Times New Roman"/>
          <w:sz w:val="24"/>
          <w:lang w:val="en-GB"/>
        </w:rPr>
        <w:t>emphasised</w:t>
      </w:r>
      <w:r w:rsidRPr="004D2807">
        <w:rPr>
          <w:rFonts w:ascii="Times New Roman" w:eastAsia="Times New Roman" w:hAnsi="Times New Roman" w:cs="Times New Roman"/>
          <w:sz w:val="24"/>
          <w:lang w:val="en-GB"/>
        </w:rPr>
        <w:t xml:space="preserve"> that the enantiomeric ratio and enantiomeric excess of product were higher in reactions using lipase OF than using lipase MY. The other lipases tested did not provide any promising results, </w:t>
      </w:r>
      <w:r w:rsidR="002A0378" w:rsidRPr="004D2807">
        <w:rPr>
          <w:rFonts w:ascii="Times New Roman" w:eastAsia="Times New Roman" w:hAnsi="Times New Roman" w:cs="Times New Roman"/>
          <w:sz w:val="24"/>
          <w:lang w:val="en-GB"/>
        </w:rPr>
        <w:t xml:space="preserve">and their use resulted in obtaining </w:t>
      </w:r>
      <w:r w:rsidR="00BA665C">
        <w:rPr>
          <w:rFonts w:ascii="Times New Roman" w:eastAsia="Times New Roman" w:hAnsi="Times New Roman" w:cs="Times New Roman"/>
          <w:sz w:val="24"/>
          <w:lang w:val="en-GB"/>
        </w:rPr>
        <w:t xml:space="preserve">significantly </w:t>
      </w:r>
      <w:r w:rsidR="002A0378" w:rsidRPr="004D2807">
        <w:rPr>
          <w:rFonts w:ascii="Times New Roman" w:eastAsia="Times New Roman" w:hAnsi="Times New Roman" w:cs="Times New Roman"/>
          <w:sz w:val="24"/>
          <w:lang w:val="en-GB"/>
        </w:rPr>
        <w:t>low</w:t>
      </w:r>
      <w:r w:rsidR="00BA665C">
        <w:rPr>
          <w:rFonts w:ascii="Times New Roman" w:eastAsia="Times New Roman" w:hAnsi="Times New Roman" w:cs="Times New Roman"/>
          <w:sz w:val="24"/>
          <w:lang w:val="en-GB"/>
        </w:rPr>
        <w:t>er</w:t>
      </w:r>
      <w:r w:rsidR="002A0378" w:rsidRPr="004D2807">
        <w:rPr>
          <w:rFonts w:ascii="Times New Roman" w:eastAsia="Times New Roman" w:hAnsi="Times New Roman" w:cs="Times New Roman"/>
          <w:sz w:val="24"/>
          <w:lang w:val="en-GB"/>
        </w:rPr>
        <w:t xml:space="preserve"> values of enantioselectivity and enantiomeric excesses of both substrate and product. </w:t>
      </w:r>
    </w:p>
    <w:tbl>
      <w:tblPr>
        <w:tblStyle w:val="Zwykatabela5"/>
        <w:tblW w:w="9660" w:type="dxa"/>
        <w:tblLook w:val="04A0" w:firstRow="1" w:lastRow="0" w:firstColumn="1" w:lastColumn="0" w:noHBand="0" w:noVBand="1"/>
      </w:tblPr>
      <w:tblGrid>
        <w:gridCol w:w="3952"/>
        <w:gridCol w:w="1427"/>
        <w:gridCol w:w="1427"/>
        <w:gridCol w:w="1427"/>
        <w:gridCol w:w="1427"/>
      </w:tblGrid>
      <w:tr w:rsidR="001943B0" w:rsidRPr="001943B0" w:rsidTr="001943B0">
        <w:trPr>
          <w:cnfStyle w:val="100000000000" w:firstRow="1" w:lastRow="0" w:firstColumn="0" w:lastColumn="0" w:oddVBand="0" w:evenVBand="0" w:oddHBand="0" w:evenHBand="0" w:firstRowFirstColumn="0" w:firstRowLastColumn="0" w:lastRowFirstColumn="0" w:lastRowLastColumn="0"/>
          <w:trHeight w:val="213"/>
        </w:trPr>
        <w:tc>
          <w:tcPr>
            <w:cnfStyle w:val="001000000100" w:firstRow="0" w:lastRow="0" w:firstColumn="1" w:lastColumn="0" w:oddVBand="0" w:evenVBand="0" w:oddHBand="0" w:evenHBand="0" w:firstRowFirstColumn="1" w:firstRowLastColumn="0" w:lastRowFirstColumn="0" w:lastRowLastColumn="0"/>
            <w:tcW w:w="3952" w:type="dxa"/>
            <w:hideMark/>
          </w:tcPr>
          <w:p w:rsidR="001943B0" w:rsidRPr="001943B0" w:rsidRDefault="001943B0" w:rsidP="001943B0">
            <w:pPr>
              <w:jc w:val="center"/>
              <w:rPr>
                <w:rFonts w:ascii="Calibri" w:eastAsia="Times New Roman" w:hAnsi="Calibri" w:cs="Calibri"/>
                <w:b/>
                <w:color w:val="000000"/>
              </w:rPr>
            </w:pPr>
            <w:proofErr w:type="spellStart"/>
            <w:r w:rsidRPr="001943B0">
              <w:rPr>
                <w:rFonts w:ascii="Calibri" w:eastAsia="Times New Roman" w:hAnsi="Calibri" w:cs="Calibri"/>
                <w:b/>
                <w:color w:val="000000"/>
              </w:rPr>
              <w:t>Lipase</w:t>
            </w:r>
            <w:proofErr w:type="spellEnd"/>
          </w:p>
        </w:tc>
        <w:tc>
          <w:tcPr>
            <w:tcW w:w="1427" w:type="dxa"/>
            <w:hideMark/>
          </w:tcPr>
          <w:p w:rsidR="001943B0" w:rsidRPr="001943B0" w:rsidRDefault="001943B0" w:rsidP="00194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1943B0">
              <w:rPr>
                <w:rFonts w:ascii="Calibri" w:eastAsia="Times New Roman" w:hAnsi="Calibri" w:cs="Calibri"/>
                <w:b/>
                <w:color w:val="000000"/>
              </w:rPr>
              <w:t>E</w:t>
            </w:r>
          </w:p>
        </w:tc>
        <w:tc>
          <w:tcPr>
            <w:tcW w:w="1427" w:type="dxa"/>
            <w:hideMark/>
          </w:tcPr>
          <w:p w:rsidR="001943B0" w:rsidRPr="001943B0" w:rsidRDefault="001943B0" w:rsidP="00194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proofErr w:type="spellStart"/>
            <w:r w:rsidRPr="001943B0">
              <w:rPr>
                <w:rFonts w:ascii="Calibri" w:eastAsia="Times New Roman" w:hAnsi="Calibri" w:cs="Calibri"/>
                <w:b/>
                <w:color w:val="000000"/>
              </w:rPr>
              <w:t>ees</w:t>
            </w:r>
            <w:proofErr w:type="spellEnd"/>
            <w:r w:rsidRPr="001943B0">
              <w:rPr>
                <w:rFonts w:ascii="Calibri" w:eastAsia="Times New Roman" w:hAnsi="Calibri" w:cs="Calibri"/>
                <w:b/>
                <w:color w:val="000000"/>
              </w:rPr>
              <w:t xml:space="preserve"> %</w:t>
            </w:r>
          </w:p>
        </w:tc>
        <w:tc>
          <w:tcPr>
            <w:tcW w:w="1427" w:type="dxa"/>
            <w:hideMark/>
          </w:tcPr>
          <w:p w:rsidR="001943B0" w:rsidRPr="001943B0" w:rsidRDefault="001943B0" w:rsidP="00194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proofErr w:type="spellStart"/>
            <w:r w:rsidRPr="001943B0">
              <w:rPr>
                <w:rFonts w:ascii="Calibri" w:eastAsia="Times New Roman" w:hAnsi="Calibri" w:cs="Calibri"/>
                <w:b/>
                <w:color w:val="000000"/>
              </w:rPr>
              <w:t>eep</w:t>
            </w:r>
            <w:proofErr w:type="spellEnd"/>
            <w:r w:rsidRPr="001943B0">
              <w:rPr>
                <w:rFonts w:ascii="Calibri" w:eastAsia="Times New Roman" w:hAnsi="Calibri" w:cs="Calibri"/>
                <w:b/>
                <w:color w:val="000000"/>
              </w:rPr>
              <w:t xml:space="preserve"> %</w:t>
            </w:r>
          </w:p>
        </w:tc>
        <w:tc>
          <w:tcPr>
            <w:tcW w:w="1427" w:type="dxa"/>
            <w:hideMark/>
          </w:tcPr>
          <w:p w:rsidR="001943B0" w:rsidRPr="001943B0" w:rsidRDefault="001943B0" w:rsidP="00194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1943B0">
              <w:rPr>
                <w:rFonts w:ascii="Calibri" w:eastAsia="Times New Roman" w:hAnsi="Calibri" w:cs="Calibri"/>
                <w:b/>
                <w:color w:val="000000"/>
              </w:rPr>
              <w:t>c %</w:t>
            </w:r>
          </w:p>
        </w:tc>
      </w:tr>
      <w:tr w:rsidR="001943B0" w:rsidRPr="001943B0" w:rsidTr="001943B0">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952" w:type="dxa"/>
            <w:hideMark/>
          </w:tcPr>
          <w:p w:rsidR="001943B0" w:rsidRPr="001943B0" w:rsidRDefault="001943B0" w:rsidP="001943B0">
            <w:pPr>
              <w:jc w:val="center"/>
              <w:rPr>
                <w:rFonts w:ascii="Calibri" w:eastAsia="Times New Roman" w:hAnsi="Calibri" w:cs="Calibri"/>
                <w:color w:val="000000"/>
              </w:rPr>
            </w:pPr>
            <w:proofErr w:type="spellStart"/>
            <w:r w:rsidRPr="001943B0">
              <w:rPr>
                <w:rFonts w:ascii="Calibri" w:eastAsia="Times New Roman" w:hAnsi="Calibri" w:cs="Calibri"/>
                <w:color w:val="000000"/>
              </w:rPr>
              <w:t>Alcaigenes</w:t>
            </w:r>
            <w:proofErr w:type="spellEnd"/>
            <w:r w:rsidRPr="001943B0">
              <w:rPr>
                <w:rFonts w:ascii="Calibri" w:eastAsia="Times New Roman" w:hAnsi="Calibri" w:cs="Calibri"/>
                <w:color w:val="000000"/>
              </w:rPr>
              <w:t xml:space="preserve"> </w:t>
            </w:r>
            <w:proofErr w:type="spellStart"/>
            <w:r w:rsidRPr="001943B0">
              <w:rPr>
                <w:rFonts w:ascii="Calibri" w:eastAsia="Times New Roman" w:hAnsi="Calibri" w:cs="Calibri"/>
                <w:color w:val="000000"/>
              </w:rPr>
              <w:t>fecalis</w:t>
            </w:r>
            <w:proofErr w:type="spellEnd"/>
            <w:r w:rsidRPr="001943B0">
              <w:rPr>
                <w:rFonts w:ascii="Calibri" w:eastAsia="Times New Roman" w:hAnsi="Calibri" w:cs="Calibri"/>
                <w:color w:val="000000"/>
              </w:rPr>
              <w:t xml:space="preserve"> (QLM)</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1,12</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1,71</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5,07</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25,17</w:t>
            </w:r>
          </w:p>
        </w:tc>
      </w:tr>
      <w:tr w:rsidR="001943B0" w:rsidRPr="001943B0" w:rsidTr="001943B0">
        <w:trPr>
          <w:trHeight w:val="213"/>
        </w:trPr>
        <w:tc>
          <w:tcPr>
            <w:cnfStyle w:val="001000000000" w:firstRow="0" w:lastRow="0" w:firstColumn="1" w:lastColumn="0" w:oddVBand="0" w:evenVBand="0" w:oddHBand="0" w:evenHBand="0" w:firstRowFirstColumn="0" w:firstRowLastColumn="0" w:lastRowFirstColumn="0" w:lastRowLastColumn="0"/>
            <w:tcW w:w="3952" w:type="dxa"/>
            <w:hideMark/>
          </w:tcPr>
          <w:p w:rsidR="001943B0" w:rsidRPr="001943B0" w:rsidRDefault="001943B0" w:rsidP="001943B0">
            <w:pPr>
              <w:jc w:val="center"/>
              <w:rPr>
                <w:rFonts w:ascii="Calibri" w:eastAsia="Times New Roman" w:hAnsi="Calibri" w:cs="Calibri"/>
                <w:color w:val="000000"/>
              </w:rPr>
            </w:pPr>
            <w:proofErr w:type="spellStart"/>
            <w:r w:rsidRPr="001943B0">
              <w:rPr>
                <w:rFonts w:ascii="Calibri" w:eastAsia="Times New Roman" w:hAnsi="Calibri" w:cs="Calibri"/>
                <w:color w:val="000000"/>
              </w:rPr>
              <w:t>Alcaigenes</w:t>
            </w:r>
            <w:proofErr w:type="spellEnd"/>
            <w:r w:rsidRPr="001943B0">
              <w:rPr>
                <w:rFonts w:ascii="Calibri" w:eastAsia="Times New Roman" w:hAnsi="Calibri" w:cs="Calibri"/>
                <w:color w:val="000000"/>
              </w:rPr>
              <w:t xml:space="preserve"> sp. (PL)</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1,20</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5,24</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6,93</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43,04</w:t>
            </w:r>
          </w:p>
        </w:tc>
      </w:tr>
      <w:tr w:rsidR="001943B0" w:rsidRPr="001943B0" w:rsidTr="001943B0">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952" w:type="dxa"/>
            <w:hideMark/>
          </w:tcPr>
          <w:p w:rsidR="001943B0" w:rsidRPr="001943B0" w:rsidRDefault="001943B0" w:rsidP="001943B0">
            <w:pPr>
              <w:jc w:val="center"/>
              <w:rPr>
                <w:rFonts w:ascii="Calibri" w:eastAsia="Times New Roman" w:hAnsi="Calibri" w:cs="Calibri"/>
                <w:color w:val="000000"/>
              </w:rPr>
            </w:pPr>
            <w:proofErr w:type="spellStart"/>
            <w:r w:rsidRPr="001943B0">
              <w:rPr>
                <w:rFonts w:ascii="Calibri" w:eastAsia="Times New Roman" w:hAnsi="Calibri" w:cs="Calibri"/>
                <w:color w:val="000000"/>
              </w:rPr>
              <w:t>Aspergilus</w:t>
            </w:r>
            <w:proofErr w:type="spellEnd"/>
            <w:r w:rsidRPr="001943B0">
              <w:rPr>
                <w:rFonts w:ascii="Calibri" w:eastAsia="Times New Roman" w:hAnsi="Calibri" w:cs="Calibri"/>
                <w:color w:val="000000"/>
              </w:rPr>
              <w:t xml:space="preserve"> </w:t>
            </w:r>
            <w:proofErr w:type="spellStart"/>
            <w:r w:rsidRPr="001943B0">
              <w:rPr>
                <w:rFonts w:ascii="Calibri" w:eastAsia="Times New Roman" w:hAnsi="Calibri" w:cs="Calibri"/>
                <w:color w:val="000000"/>
              </w:rPr>
              <w:t>niger</w:t>
            </w:r>
            <w:proofErr w:type="spellEnd"/>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1,24</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8,34</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7,06</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54,16</w:t>
            </w:r>
          </w:p>
        </w:tc>
      </w:tr>
      <w:tr w:rsidR="001943B0" w:rsidRPr="001943B0" w:rsidTr="001943B0">
        <w:trPr>
          <w:trHeight w:val="213"/>
        </w:trPr>
        <w:tc>
          <w:tcPr>
            <w:cnfStyle w:val="001000000000" w:firstRow="0" w:lastRow="0" w:firstColumn="1" w:lastColumn="0" w:oddVBand="0" w:evenVBand="0" w:oddHBand="0" w:evenHBand="0" w:firstRowFirstColumn="0" w:firstRowLastColumn="0" w:lastRowFirstColumn="0" w:lastRowLastColumn="0"/>
            <w:tcW w:w="3952" w:type="dxa"/>
            <w:hideMark/>
          </w:tcPr>
          <w:p w:rsidR="001943B0" w:rsidRPr="001943B0" w:rsidRDefault="001943B0" w:rsidP="001943B0">
            <w:pPr>
              <w:jc w:val="center"/>
              <w:rPr>
                <w:rFonts w:ascii="Calibri" w:eastAsia="Times New Roman" w:hAnsi="Calibri" w:cs="Calibri"/>
                <w:color w:val="000000"/>
              </w:rPr>
            </w:pPr>
            <w:proofErr w:type="spellStart"/>
            <w:r w:rsidRPr="001943B0">
              <w:rPr>
                <w:rFonts w:ascii="Calibri" w:eastAsia="Times New Roman" w:hAnsi="Calibri" w:cs="Calibri"/>
                <w:color w:val="000000"/>
              </w:rPr>
              <w:t>Burkholderia</w:t>
            </w:r>
            <w:proofErr w:type="spellEnd"/>
            <w:r w:rsidRPr="001943B0">
              <w:rPr>
                <w:rFonts w:ascii="Calibri" w:eastAsia="Times New Roman" w:hAnsi="Calibri" w:cs="Calibri"/>
                <w:color w:val="000000"/>
              </w:rPr>
              <w:t xml:space="preserve"> </w:t>
            </w:r>
            <w:proofErr w:type="spellStart"/>
            <w:r w:rsidRPr="001943B0">
              <w:rPr>
                <w:rFonts w:ascii="Calibri" w:eastAsia="Times New Roman" w:hAnsi="Calibri" w:cs="Calibri"/>
                <w:color w:val="000000"/>
              </w:rPr>
              <w:t>cepacia</w:t>
            </w:r>
            <w:proofErr w:type="spellEnd"/>
            <w:r w:rsidRPr="001943B0">
              <w:rPr>
                <w:rFonts w:ascii="Calibri" w:eastAsia="Times New Roman" w:hAnsi="Calibri" w:cs="Calibri"/>
                <w:color w:val="000000"/>
              </w:rPr>
              <w:t xml:space="preserve"> (BCL)</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3,22</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6,55</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50,23</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11,53</w:t>
            </w:r>
          </w:p>
        </w:tc>
      </w:tr>
      <w:tr w:rsidR="001943B0" w:rsidRPr="001943B0" w:rsidTr="001943B0">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952" w:type="dxa"/>
            <w:hideMark/>
          </w:tcPr>
          <w:p w:rsidR="001943B0" w:rsidRPr="001943B0" w:rsidRDefault="001943B0" w:rsidP="001943B0">
            <w:pPr>
              <w:jc w:val="center"/>
              <w:rPr>
                <w:rFonts w:ascii="Calibri" w:eastAsia="Times New Roman" w:hAnsi="Calibri" w:cs="Calibri"/>
                <w:color w:val="000000"/>
              </w:rPr>
            </w:pPr>
            <w:proofErr w:type="spellStart"/>
            <w:r w:rsidRPr="001943B0">
              <w:rPr>
                <w:rFonts w:ascii="Calibri" w:eastAsia="Times New Roman" w:hAnsi="Calibri" w:cs="Calibri"/>
                <w:color w:val="000000"/>
              </w:rPr>
              <w:t>Burkholderia</w:t>
            </w:r>
            <w:proofErr w:type="spellEnd"/>
            <w:r w:rsidRPr="001943B0">
              <w:rPr>
                <w:rFonts w:ascii="Calibri" w:eastAsia="Times New Roman" w:hAnsi="Calibri" w:cs="Calibri"/>
                <w:color w:val="000000"/>
              </w:rPr>
              <w:t xml:space="preserve"> </w:t>
            </w:r>
            <w:proofErr w:type="spellStart"/>
            <w:r w:rsidRPr="001943B0">
              <w:rPr>
                <w:rFonts w:ascii="Calibri" w:eastAsia="Times New Roman" w:hAnsi="Calibri" w:cs="Calibri"/>
                <w:color w:val="000000"/>
              </w:rPr>
              <w:t>cepacia</w:t>
            </w:r>
            <w:proofErr w:type="spellEnd"/>
            <w:r w:rsidRPr="001943B0">
              <w:rPr>
                <w:rFonts w:ascii="Calibri" w:eastAsia="Times New Roman" w:hAnsi="Calibri" w:cs="Calibri"/>
                <w:color w:val="000000"/>
              </w:rPr>
              <w:t xml:space="preserve"> (SL)</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2,57</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5,58</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41,80</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11,77</w:t>
            </w:r>
          </w:p>
        </w:tc>
      </w:tr>
      <w:tr w:rsidR="001943B0" w:rsidRPr="001943B0" w:rsidTr="001943B0">
        <w:trPr>
          <w:trHeight w:val="213"/>
        </w:trPr>
        <w:tc>
          <w:tcPr>
            <w:cnfStyle w:val="001000000000" w:firstRow="0" w:lastRow="0" w:firstColumn="1" w:lastColumn="0" w:oddVBand="0" w:evenVBand="0" w:oddHBand="0" w:evenHBand="0" w:firstRowFirstColumn="0" w:firstRowLastColumn="0" w:lastRowFirstColumn="0" w:lastRowLastColumn="0"/>
            <w:tcW w:w="3952" w:type="dxa"/>
            <w:hideMark/>
          </w:tcPr>
          <w:p w:rsidR="001943B0" w:rsidRPr="001943B0" w:rsidRDefault="001943B0" w:rsidP="001943B0">
            <w:pPr>
              <w:jc w:val="center"/>
              <w:rPr>
                <w:rFonts w:ascii="Calibri" w:eastAsia="Times New Roman" w:hAnsi="Calibri" w:cs="Calibri"/>
                <w:color w:val="000000"/>
              </w:rPr>
            </w:pPr>
            <w:r w:rsidRPr="001943B0">
              <w:rPr>
                <w:rFonts w:ascii="Calibri" w:eastAsia="Times New Roman" w:hAnsi="Calibri" w:cs="Calibri"/>
                <w:color w:val="000000"/>
              </w:rPr>
              <w:t xml:space="preserve">Candida </w:t>
            </w:r>
            <w:proofErr w:type="spellStart"/>
            <w:r w:rsidRPr="001943B0">
              <w:rPr>
                <w:rFonts w:ascii="Calibri" w:eastAsia="Times New Roman" w:hAnsi="Calibri" w:cs="Calibri"/>
                <w:color w:val="000000"/>
              </w:rPr>
              <w:t>antarctica</w:t>
            </w:r>
            <w:proofErr w:type="spellEnd"/>
            <w:r w:rsidRPr="001943B0">
              <w:rPr>
                <w:rFonts w:ascii="Calibri" w:eastAsia="Times New Roman" w:hAnsi="Calibri" w:cs="Calibri"/>
                <w:color w:val="000000"/>
              </w:rPr>
              <w:t xml:space="preserve"> (CALBY)</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3,01</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6,86</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47,53</w:t>
            </w:r>
          </w:p>
        </w:tc>
        <w:tc>
          <w:tcPr>
            <w:tcW w:w="1427" w:type="dxa"/>
            <w:hideMark/>
          </w:tcPr>
          <w:p w:rsidR="001943B0" w:rsidRPr="001943B0"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12,61</w:t>
            </w:r>
          </w:p>
        </w:tc>
      </w:tr>
      <w:tr w:rsidR="001943B0" w:rsidRPr="00301094" w:rsidTr="001943B0">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952" w:type="dxa"/>
            <w:hideMark/>
          </w:tcPr>
          <w:p w:rsidR="001943B0" w:rsidRPr="00301094" w:rsidRDefault="001943B0" w:rsidP="001943B0">
            <w:pPr>
              <w:jc w:val="center"/>
              <w:rPr>
                <w:rFonts w:ascii="Calibri" w:eastAsia="Times New Roman" w:hAnsi="Calibri" w:cs="Calibri"/>
                <w:b/>
                <w:color w:val="000000"/>
              </w:rPr>
            </w:pPr>
            <w:r w:rsidRPr="00301094">
              <w:rPr>
                <w:rFonts w:ascii="Calibri" w:eastAsia="Times New Roman" w:hAnsi="Calibri" w:cs="Calibri"/>
                <w:b/>
                <w:color w:val="000000"/>
              </w:rPr>
              <w:t xml:space="preserve">Candida </w:t>
            </w:r>
            <w:proofErr w:type="spellStart"/>
            <w:r w:rsidRPr="00301094">
              <w:rPr>
                <w:rFonts w:ascii="Calibri" w:eastAsia="Times New Roman" w:hAnsi="Calibri" w:cs="Calibri"/>
                <w:b/>
                <w:color w:val="000000"/>
              </w:rPr>
              <w:t>rugosa</w:t>
            </w:r>
            <w:proofErr w:type="spellEnd"/>
            <w:r w:rsidRPr="00301094">
              <w:rPr>
                <w:rFonts w:ascii="Calibri" w:eastAsia="Times New Roman" w:hAnsi="Calibri" w:cs="Calibri"/>
                <w:b/>
                <w:color w:val="000000"/>
              </w:rPr>
              <w:t xml:space="preserve"> (MY)</w:t>
            </w:r>
          </w:p>
        </w:tc>
        <w:tc>
          <w:tcPr>
            <w:tcW w:w="1427" w:type="dxa"/>
            <w:hideMark/>
          </w:tcPr>
          <w:p w:rsidR="001943B0" w:rsidRPr="00301094"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301094">
              <w:rPr>
                <w:rFonts w:ascii="Calibri" w:eastAsia="Times New Roman" w:hAnsi="Calibri" w:cs="Calibri"/>
                <w:b/>
                <w:color w:val="000000"/>
              </w:rPr>
              <w:t>21,80</w:t>
            </w:r>
          </w:p>
        </w:tc>
        <w:tc>
          <w:tcPr>
            <w:tcW w:w="1427" w:type="dxa"/>
            <w:hideMark/>
          </w:tcPr>
          <w:p w:rsidR="001943B0" w:rsidRPr="00301094"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301094">
              <w:rPr>
                <w:rFonts w:ascii="Calibri" w:eastAsia="Times New Roman" w:hAnsi="Calibri" w:cs="Calibri"/>
                <w:b/>
                <w:color w:val="000000"/>
              </w:rPr>
              <w:t>14,00</w:t>
            </w:r>
          </w:p>
        </w:tc>
        <w:tc>
          <w:tcPr>
            <w:tcW w:w="1427" w:type="dxa"/>
            <w:hideMark/>
          </w:tcPr>
          <w:p w:rsidR="001943B0" w:rsidRPr="00301094"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301094">
              <w:rPr>
                <w:rFonts w:ascii="Calibri" w:eastAsia="Times New Roman" w:hAnsi="Calibri" w:cs="Calibri"/>
                <w:b/>
                <w:color w:val="000000"/>
              </w:rPr>
              <w:t>90,00</w:t>
            </w:r>
          </w:p>
        </w:tc>
        <w:tc>
          <w:tcPr>
            <w:tcW w:w="1427" w:type="dxa"/>
            <w:hideMark/>
          </w:tcPr>
          <w:p w:rsidR="001943B0" w:rsidRPr="00301094"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301094">
              <w:rPr>
                <w:rFonts w:ascii="Calibri" w:eastAsia="Times New Roman" w:hAnsi="Calibri" w:cs="Calibri"/>
                <w:b/>
                <w:color w:val="000000"/>
              </w:rPr>
              <w:t>13,46</w:t>
            </w:r>
          </w:p>
        </w:tc>
      </w:tr>
      <w:tr w:rsidR="001943B0" w:rsidRPr="00301094" w:rsidTr="001943B0">
        <w:trPr>
          <w:trHeight w:val="213"/>
        </w:trPr>
        <w:tc>
          <w:tcPr>
            <w:cnfStyle w:val="001000000000" w:firstRow="0" w:lastRow="0" w:firstColumn="1" w:lastColumn="0" w:oddVBand="0" w:evenVBand="0" w:oddHBand="0" w:evenHBand="0" w:firstRowFirstColumn="0" w:firstRowLastColumn="0" w:lastRowFirstColumn="0" w:lastRowLastColumn="0"/>
            <w:tcW w:w="3952" w:type="dxa"/>
            <w:hideMark/>
          </w:tcPr>
          <w:p w:rsidR="001943B0" w:rsidRPr="00301094" w:rsidRDefault="001943B0" w:rsidP="001943B0">
            <w:pPr>
              <w:jc w:val="center"/>
              <w:rPr>
                <w:rFonts w:ascii="Calibri" w:eastAsia="Times New Roman" w:hAnsi="Calibri" w:cs="Calibri"/>
                <w:b/>
                <w:color w:val="000000"/>
              </w:rPr>
            </w:pPr>
            <w:r w:rsidRPr="00301094">
              <w:rPr>
                <w:rFonts w:ascii="Calibri" w:eastAsia="Times New Roman" w:hAnsi="Calibri" w:cs="Calibri"/>
                <w:b/>
                <w:color w:val="000000"/>
              </w:rPr>
              <w:t xml:space="preserve">Candida </w:t>
            </w:r>
            <w:proofErr w:type="spellStart"/>
            <w:r w:rsidRPr="00301094">
              <w:rPr>
                <w:rFonts w:ascii="Calibri" w:eastAsia="Times New Roman" w:hAnsi="Calibri" w:cs="Calibri"/>
                <w:b/>
                <w:color w:val="000000"/>
              </w:rPr>
              <w:t>rugosa</w:t>
            </w:r>
            <w:proofErr w:type="spellEnd"/>
            <w:r w:rsidRPr="00301094">
              <w:rPr>
                <w:rFonts w:ascii="Calibri" w:eastAsia="Times New Roman" w:hAnsi="Calibri" w:cs="Calibri"/>
                <w:b/>
                <w:color w:val="000000"/>
              </w:rPr>
              <w:t xml:space="preserve"> (OF)</w:t>
            </w:r>
          </w:p>
        </w:tc>
        <w:tc>
          <w:tcPr>
            <w:tcW w:w="1427" w:type="dxa"/>
            <w:hideMark/>
          </w:tcPr>
          <w:p w:rsidR="001943B0" w:rsidRPr="00301094"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301094">
              <w:rPr>
                <w:rFonts w:ascii="Calibri" w:eastAsia="Times New Roman" w:hAnsi="Calibri" w:cs="Calibri"/>
                <w:b/>
                <w:color w:val="000000"/>
              </w:rPr>
              <w:t>23,56</w:t>
            </w:r>
          </w:p>
        </w:tc>
        <w:tc>
          <w:tcPr>
            <w:tcW w:w="1427" w:type="dxa"/>
            <w:hideMark/>
          </w:tcPr>
          <w:p w:rsidR="001943B0" w:rsidRPr="00301094"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301094">
              <w:rPr>
                <w:rFonts w:ascii="Calibri" w:eastAsia="Times New Roman" w:hAnsi="Calibri" w:cs="Calibri"/>
                <w:b/>
                <w:color w:val="000000"/>
              </w:rPr>
              <w:t>21,38</w:t>
            </w:r>
          </w:p>
        </w:tc>
        <w:tc>
          <w:tcPr>
            <w:tcW w:w="1427" w:type="dxa"/>
            <w:hideMark/>
          </w:tcPr>
          <w:p w:rsidR="001943B0" w:rsidRPr="00301094"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301094">
              <w:rPr>
                <w:rFonts w:ascii="Calibri" w:eastAsia="Times New Roman" w:hAnsi="Calibri" w:cs="Calibri"/>
                <w:b/>
                <w:color w:val="000000"/>
              </w:rPr>
              <w:t>90,06</w:t>
            </w:r>
          </w:p>
        </w:tc>
        <w:tc>
          <w:tcPr>
            <w:tcW w:w="1427" w:type="dxa"/>
            <w:hideMark/>
          </w:tcPr>
          <w:p w:rsidR="001943B0" w:rsidRPr="00301094" w:rsidRDefault="001943B0" w:rsidP="00194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301094">
              <w:rPr>
                <w:rFonts w:ascii="Calibri" w:eastAsia="Times New Roman" w:hAnsi="Calibri" w:cs="Calibri"/>
                <w:b/>
                <w:color w:val="000000"/>
              </w:rPr>
              <w:t>19,19</w:t>
            </w:r>
          </w:p>
        </w:tc>
      </w:tr>
      <w:tr w:rsidR="001943B0" w:rsidRPr="001943B0" w:rsidTr="001943B0">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952" w:type="dxa"/>
            <w:hideMark/>
          </w:tcPr>
          <w:p w:rsidR="001943B0" w:rsidRPr="001943B0" w:rsidRDefault="001943B0" w:rsidP="001943B0">
            <w:pPr>
              <w:jc w:val="center"/>
              <w:rPr>
                <w:rFonts w:ascii="Calibri" w:eastAsia="Times New Roman" w:hAnsi="Calibri" w:cs="Calibri"/>
                <w:color w:val="000000"/>
              </w:rPr>
            </w:pPr>
            <w:proofErr w:type="spellStart"/>
            <w:r w:rsidRPr="001943B0">
              <w:rPr>
                <w:rFonts w:ascii="Calibri" w:eastAsia="Times New Roman" w:hAnsi="Calibri" w:cs="Calibri"/>
                <w:color w:val="000000"/>
              </w:rPr>
              <w:t>Pseudomonas</w:t>
            </w:r>
            <w:proofErr w:type="spellEnd"/>
            <w:r w:rsidRPr="001943B0">
              <w:rPr>
                <w:rFonts w:ascii="Calibri" w:eastAsia="Times New Roman" w:hAnsi="Calibri" w:cs="Calibri"/>
                <w:color w:val="000000"/>
              </w:rPr>
              <w:t xml:space="preserve"> </w:t>
            </w:r>
            <w:proofErr w:type="spellStart"/>
            <w:r w:rsidRPr="001943B0">
              <w:rPr>
                <w:rFonts w:ascii="Calibri" w:eastAsia="Times New Roman" w:hAnsi="Calibri" w:cs="Calibri"/>
                <w:color w:val="000000"/>
              </w:rPr>
              <w:t>strutzeri</w:t>
            </w:r>
            <w:proofErr w:type="spellEnd"/>
            <w:r w:rsidRPr="001943B0">
              <w:rPr>
                <w:rFonts w:ascii="Calibri" w:eastAsia="Times New Roman" w:hAnsi="Calibri" w:cs="Calibri"/>
                <w:color w:val="000000"/>
              </w:rPr>
              <w:t xml:space="preserve"> (TL)</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2,78</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2,09</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46,25</w:t>
            </w:r>
          </w:p>
        </w:tc>
        <w:tc>
          <w:tcPr>
            <w:tcW w:w="1427" w:type="dxa"/>
            <w:hideMark/>
          </w:tcPr>
          <w:p w:rsidR="001943B0" w:rsidRPr="001943B0" w:rsidRDefault="001943B0" w:rsidP="001943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943B0">
              <w:rPr>
                <w:rFonts w:ascii="Calibri" w:eastAsia="Times New Roman" w:hAnsi="Calibri" w:cs="Calibri"/>
                <w:color w:val="000000"/>
              </w:rPr>
              <w:t>4,32</w:t>
            </w:r>
          </w:p>
        </w:tc>
      </w:tr>
    </w:tbl>
    <w:p w:rsidR="004D2807" w:rsidRDefault="004D2807" w:rsidP="003538D1">
      <w:pPr>
        <w:tabs>
          <w:tab w:val="left" w:pos="426"/>
        </w:tabs>
        <w:spacing w:line="480" w:lineRule="auto"/>
        <w:ind w:left="284"/>
        <w:jc w:val="both"/>
        <w:rPr>
          <w:rFonts w:ascii="Times New Roman" w:eastAsia="Times New Roman" w:hAnsi="Times New Roman" w:cs="Times New Roman"/>
          <w:b/>
          <w:sz w:val="24"/>
        </w:rPr>
      </w:pPr>
    </w:p>
    <w:p w:rsidR="001943B0" w:rsidRPr="000725ED" w:rsidRDefault="007C3629" w:rsidP="007C3629">
      <w:pPr>
        <w:tabs>
          <w:tab w:val="left" w:pos="426"/>
        </w:tabs>
        <w:spacing w:line="480" w:lineRule="auto"/>
        <w:ind w:left="284"/>
        <w:jc w:val="both"/>
        <w:rPr>
          <w:rFonts w:ascii="Times New Roman" w:eastAsia="Times New Roman" w:hAnsi="Times New Roman" w:cs="Times New Roman"/>
          <w:b/>
          <w:sz w:val="24"/>
          <w:lang w:val="en-US"/>
        </w:rPr>
      </w:pPr>
      <w:r w:rsidRPr="000725ED">
        <w:rPr>
          <w:rFonts w:ascii="Times New Roman" w:eastAsia="Times New Roman" w:hAnsi="Times New Roman" w:cs="Times New Roman"/>
          <w:b/>
          <w:sz w:val="24"/>
          <w:lang w:val="en-US"/>
        </w:rPr>
        <w:t xml:space="preserve">Table 2. </w:t>
      </w:r>
      <w:r w:rsidRPr="000725ED">
        <w:rPr>
          <w:rFonts w:ascii="Times New Roman" w:eastAsia="Times New Roman" w:hAnsi="Times New Roman" w:cs="Times New Roman"/>
          <w:sz w:val="24"/>
          <w:lang w:val="en-US"/>
        </w:rPr>
        <w:t xml:space="preserve">Enzymatic parameters including </w:t>
      </w:r>
      <w:proofErr w:type="spellStart"/>
      <w:r w:rsidRPr="000725ED">
        <w:rPr>
          <w:rFonts w:ascii="Times New Roman" w:eastAsia="Times New Roman" w:hAnsi="Times New Roman" w:cs="Times New Roman"/>
          <w:sz w:val="24"/>
          <w:lang w:val="en-US"/>
        </w:rPr>
        <w:t>enantioselectivity</w:t>
      </w:r>
      <w:proofErr w:type="spellEnd"/>
      <w:r w:rsidRPr="000725ED">
        <w:rPr>
          <w:rFonts w:ascii="Times New Roman" w:eastAsia="Times New Roman" w:hAnsi="Times New Roman" w:cs="Times New Roman"/>
          <w:sz w:val="24"/>
          <w:lang w:val="en-US"/>
        </w:rPr>
        <w:t xml:space="preserve"> (E), enantiomeric excesses of both substrate (</w:t>
      </w:r>
      <w:proofErr w:type="spellStart"/>
      <w:r w:rsidRPr="000725ED">
        <w:rPr>
          <w:rFonts w:ascii="Times New Roman" w:eastAsia="Times New Roman" w:hAnsi="Times New Roman" w:cs="Times New Roman"/>
          <w:sz w:val="24"/>
          <w:lang w:val="en-US"/>
        </w:rPr>
        <w:t>ee</w:t>
      </w:r>
      <w:r w:rsidRPr="000725ED">
        <w:rPr>
          <w:rFonts w:ascii="Times New Roman" w:eastAsia="Times New Roman" w:hAnsi="Times New Roman" w:cs="Times New Roman"/>
          <w:sz w:val="24"/>
          <w:vertAlign w:val="subscript"/>
          <w:lang w:val="en-US"/>
        </w:rPr>
        <w:t>s</w:t>
      </w:r>
      <w:proofErr w:type="spellEnd"/>
      <w:r w:rsidRPr="000725ED">
        <w:rPr>
          <w:rFonts w:ascii="Times New Roman" w:eastAsia="Times New Roman" w:hAnsi="Times New Roman" w:cs="Times New Roman"/>
          <w:sz w:val="24"/>
          <w:lang w:val="en-US"/>
        </w:rPr>
        <w:t>) and product (</w:t>
      </w:r>
      <w:proofErr w:type="spellStart"/>
      <w:r w:rsidRPr="000725ED">
        <w:rPr>
          <w:rFonts w:ascii="Times New Roman" w:eastAsia="Times New Roman" w:hAnsi="Times New Roman" w:cs="Times New Roman"/>
          <w:sz w:val="24"/>
          <w:lang w:val="en-US"/>
        </w:rPr>
        <w:t>ee</w:t>
      </w:r>
      <w:r w:rsidRPr="000725ED">
        <w:rPr>
          <w:rFonts w:ascii="Times New Roman" w:eastAsia="Times New Roman" w:hAnsi="Times New Roman" w:cs="Times New Roman"/>
          <w:sz w:val="24"/>
          <w:vertAlign w:val="subscript"/>
          <w:lang w:val="en-US"/>
        </w:rPr>
        <w:t>p</w:t>
      </w:r>
      <w:proofErr w:type="spellEnd"/>
      <w:r w:rsidRPr="000725ED">
        <w:rPr>
          <w:rFonts w:ascii="Times New Roman" w:eastAsia="Times New Roman" w:hAnsi="Times New Roman" w:cs="Times New Roman"/>
          <w:sz w:val="24"/>
          <w:lang w:val="en-US"/>
        </w:rPr>
        <w:t xml:space="preserve">) and conversion (c) of enantioselective acetylation of </w:t>
      </w:r>
      <w:r w:rsidRPr="000725ED">
        <w:rPr>
          <w:rFonts w:ascii="Times New Roman" w:eastAsia="Times New Roman" w:hAnsi="Times New Roman" w:cs="Times New Roman"/>
          <w:sz w:val="24"/>
          <w:lang w:val="en-US"/>
        </w:rPr>
        <w:br/>
        <w:t>(</w:t>
      </w:r>
      <w:r w:rsidRPr="000725ED">
        <w:rPr>
          <w:rFonts w:ascii="Times New Roman" w:eastAsia="Times New Roman" w:hAnsi="Times New Roman" w:cs="Times New Roman"/>
          <w:i/>
          <w:sz w:val="24"/>
          <w:lang w:val="en-US"/>
        </w:rPr>
        <w:t>R</w:t>
      </w:r>
      <w:r w:rsidRPr="000725ED">
        <w:rPr>
          <w:rFonts w:ascii="Times New Roman" w:eastAsia="Times New Roman" w:hAnsi="Times New Roman" w:cs="Times New Roman"/>
          <w:sz w:val="24"/>
          <w:lang w:val="en-US"/>
        </w:rPr>
        <w:t>,</w:t>
      </w:r>
      <w:r w:rsidRPr="000725ED">
        <w:rPr>
          <w:rFonts w:ascii="Times New Roman" w:eastAsia="Times New Roman" w:hAnsi="Times New Roman" w:cs="Times New Roman"/>
          <w:i/>
          <w:sz w:val="24"/>
          <w:lang w:val="en-US"/>
        </w:rPr>
        <w:t>S</w:t>
      </w:r>
      <w:r w:rsidRPr="000725ED">
        <w:rPr>
          <w:rFonts w:ascii="Times New Roman" w:eastAsia="Times New Roman" w:hAnsi="Times New Roman" w:cs="Times New Roman"/>
          <w:sz w:val="24"/>
          <w:lang w:val="en-US"/>
        </w:rPr>
        <w:t>)-propranolol with the use of various native lipases in toluene after 96 h of incubation.</w:t>
      </w:r>
    </w:p>
    <w:p w:rsidR="007C3629" w:rsidRPr="000725ED" w:rsidRDefault="007C3629">
      <w:pPr>
        <w:rPr>
          <w:rFonts w:ascii="Times New Roman" w:eastAsia="Times New Roman" w:hAnsi="Times New Roman" w:cs="Times New Roman"/>
          <w:b/>
          <w:sz w:val="24"/>
          <w:lang w:val="en-US"/>
        </w:rPr>
      </w:pPr>
      <w:r w:rsidRPr="000725ED">
        <w:rPr>
          <w:rFonts w:ascii="Times New Roman" w:eastAsia="Times New Roman" w:hAnsi="Times New Roman" w:cs="Times New Roman"/>
          <w:b/>
          <w:sz w:val="24"/>
          <w:lang w:val="en-US"/>
        </w:rPr>
        <w:br w:type="page"/>
      </w:r>
    </w:p>
    <w:p w:rsidR="005246CC" w:rsidRPr="00AF1BEF" w:rsidRDefault="00D65185" w:rsidP="00AF1BEF">
      <w:pPr>
        <w:pStyle w:val="Akapitzlist"/>
        <w:numPr>
          <w:ilvl w:val="0"/>
          <w:numId w:val="16"/>
        </w:numPr>
        <w:tabs>
          <w:tab w:val="left" w:pos="426"/>
        </w:tabs>
        <w:spacing w:line="480" w:lineRule="auto"/>
        <w:ind w:hanging="76"/>
        <w:jc w:val="both"/>
        <w:rPr>
          <w:rFonts w:ascii="Times New Roman" w:eastAsia="Times New Roman" w:hAnsi="Times New Roman" w:cs="Times New Roman"/>
          <w:b/>
          <w:sz w:val="24"/>
        </w:rPr>
      </w:pPr>
      <w:proofErr w:type="spellStart"/>
      <w:r w:rsidRPr="00AF1BEF">
        <w:rPr>
          <w:rFonts w:ascii="Times New Roman" w:eastAsia="Times New Roman" w:hAnsi="Times New Roman" w:cs="Times New Roman"/>
          <w:b/>
          <w:sz w:val="24"/>
        </w:rPr>
        <w:lastRenderedPageBreak/>
        <w:t>Conclusions</w:t>
      </w:r>
      <w:proofErr w:type="spellEnd"/>
    </w:p>
    <w:p w:rsidR="00225AF6" w:rsidRDefault="00D65185" w:rsidP="003538D1">
      <w:pPr>
        <w:tabs>
          <w:tab w:val="left" w:pos="284"/>
        </w:tabs>
        <w:spacing w:line="480" w:lineRule="auto"/>
        <w:ind w:left="284"/>
        <w:jc w:val="both"/>
        <w:rPr>
          <w:rFonts w:ascii="Times New Roman" w:eastAsia="Times New Roman" w:hAnsi="Times New Roman" w:cs="Times New Roman"/>
          <w:b/>
          <w:sz w:val="24"/>
          <w:lang w:val="en-GB"/>
        </w:rPr>
      </w:pPr>
      <w:r w:rsidRPr="005D20F4">
        <w:rPr>
          <w:rFonts w:ascii="Times New Roman" w:eastAsia="Times New Roman" w:hAnsi="Times New Roman" w:cs="Times New Roman"/>
          <w:sz w:val="24"/>
          <w:shd w:val="clear" w:color="auto" w:fill="FFFFFF"/>
          <w:lang w:val="en-GB"/>
        </w:rPr>
        <w:t>The reported results confirmed that nine commercially available lipases have different effects on the kinetic resolution of (</w:t>
      </w:r>
      <w:r w:rsidRPr="005D20F4">
        <w:rPr>
          <w:rFonts w:ascii="Times New Roman" w:eastAsia="Times New Roman" w:hAnsi="Times New Roman" w:cs="Times New Roman"/>
          <w:i/>
          <w:sz w:val="24"/>
          <w:shd w:val="clear" w:color="auto" w:fill="FFFFFF"/>
          <w:lang w:val="en-GB"/>
        </w:rPr>
        <w:t>R</w:t>
      </w:r>
      <w:r w:rsidRPr="005D20F4">
        <w:rPr>
          <w:rFonts w:ascii="Times New Roman" w:eastAsia="Times New Roman" w:hAnsi="Times New Roman" w:cs="Times New Roman"/>
          <w:sz w:val="24"/>
          <w:shd w:val="clear" w:color="auto" w:fill="FFFFFF"/>
          <w:lang w:val="en-GB"/>
        </w:rPr>
        <w:t>,</w:t>
      </w:r>
      <w:r w:rsidRPr="005D20F4">
        <w:rPr>
          <w:rFonts w:ascii="Times New Roman" w:eastAsia="Times New Roman" w:hAnsi="Times New Roman" w:cs="Times New Roman"/>
          <w:i/>
          <w:sz w:val="24"/>
          <w:shd w:val="clear" w:color="auto" w:fill="FFFFFF"/>
          <w:lang w:val="en-GB"/>
        </w:rPr>
        <w:t>S</w:t>
      </w:r>
      <w:r w:rsidRPr="005D20F4">
        <w:rPr>
          <w:rFonts w:ascii="Times New Roman" w:eastAsia="Times New Roman" w:hAnsi="Times New Roman" w:cs="Times New Roman"/>
          <w:sz w:val="24"/>
          <w:shd w:val="clear" w:color="auto" w:fill="FFFFFF"/>
          <w:lang w:val="en-GB"/>
        </w:rPr>
        <w:t>)-</w:t>
      </w:r>
      <w:r w:rsidR="005D20F4" w:rsidRPr="005D20F4">
        <w:rPr>
          <w:rFonts w:ascii="Times New Roman" w:eastAsia="Times New Roman" w:hAnsi="Times New Roman" w:cs="Times New Roman"/>
          <w:sz w:val="24"/>
          <w:shd w:val="clear" w:color="auto" w:fill="FFFFFF"/>
          <w:lang w:val="en-GB"/>
        </w:rPr>
        <w:t>propranolol</w:t>
      </w:r>
      <w:r w:rsidRPr="005D20F4">
        <w:rPr>
          <w:rFonts w:ascii="Times New Roman" w:eastAsia="Times New Roman" w:hAnsi="Times New Roman" w:cs="Times New Roman"/>
          <w:sz w:val="24"/>
          <w:shd w:val="clear" w:color="auto" w:fill="FFFFFF"/>
          <w:lang w:val="en-GB"/>
        </w:rPr>
        <w:t xml:space="preserve">. The type of lipase, the concentration of the acetylating agent and the reaction medium have significant impacts on the efficiency of the catalyst system. The most effective conversion and the highest enantioselectivity were obtained using lipase from </w:t>
      </w:r>
      <w:r w:rsidRPr="005D20F4">
        <w:rPr>
          <w:rFonts w:ascii="Times New Roman" w:eastAsia="Times New Roman" w:hAnsi="Times New Roman" w:cs="Times New Roman"/>
          <w:i/>
          <w:sz w:val="24"/>
          <w:shd w:val="clear" w:color="auto" w:fill="FFFFFF"/>
          <w:lang w:val="en-GB"/>
        </w:rPr>
        <w:t>Candida rugosa </w:t>
      </w:r>
      <w:r w:rsidRPr="005D20F4">
        <w:rPr>
          <w:rFonts w:ascii="Times New Roman" w:eastAsia="Times New Roman" w:hAnsi="Times New Roman" w:cs="Times New Roman"/>
          <w:sz w:val="24"/>
          <w:shd w:val="clear" w:color="auto" w:fill="FFFFFF"/>
          <w:lang w:val="en-GB"/>
        </w:rPr>
        <w:t xml:space="preserve">(OF). Among all tested reaction mediums, toluene proved to allow the highest enantioselectivity. The crucial point is that many different reaction factors influence the effectiveness of the enantioselective acetylation of </w:t>
      </w:r>
      <w:r w:rsidRPr="005D20F4">
        <w:rPr>
          <w:rFonts w:ascii="Times New Roman" w:eastAsia="Times New Roman" w:hAnsi="Times New Roman" w:cs="Times New Roman"/>
          <w:sz w:val="24"/>
          <w:shd w:val="clear" w:color="auto" w:fill="FFFFFF"/>
        </w:rPr>
        <w:t>β</w:t>
      </w:r>
      <w:r w:rsidRPr="005D20F4">
        <w:rPr>
          <w:rFonts w:ascii="Times New Roman" w:eastAsia="Times New Roman" w:hAnsi="Times New Roman" w:cs="Times New Roman"/>
          <w:sz w:val="24"/>
          <w:shd w:val="clear" w:color="auto" w:fill="FFFFFF"/>
          <w:lang w:val="en-GB"/>
        </w:rPr>
        <w:t xml:space="preserve">-blockers. Finally, the </w:t>
      </w:r>
      <w:r w:rsidR="005E0168">
        <w:rPr>
          <w:rFonts w:ascii="Times New Roman" w:eastAsia="Times New Roman" w:hAnsi="Times New Roman" w:cs="Times New Roman"/>
          <w:sz w:val="24"/>
          <w:shd w:val="clear" w:color="auto" w:fill="FFFFFF"/>
          <w:lang w:val="en-GB"/>
        </w:rPr>
        <w:t xml:space="preserve">reaction mixture composed of </w:t>
      </w:r>
      <w:r w:rsidRPr="005D20F4">
        <w:rPr>
          <w:rFonts w:ascii="Times New Roman" w:eastAsia="Times New Roman" w:hAnsi="Times New Roman" w:cs="Times New Roman"/>
          <w:i/>
          <w:sz w:val="24"/>
          <w:shd w:val="clear" w:color="auto" w:fill="FFFFFF"/>
          <w:lang w:val="en-GB"/>
        </w:rPr>
        <w:t>Candida rugosa </w:t>
      </w:r>
      <w:r w:rsidRPr="005D20F4">
        <w:rPr>
          <w:rFonts w:ascii="Times New Roman" w:eastAsia="Times New Roman" w:hAnsi="Times New Roman" w:cs="Times New Roman"/>
          <w:sz w:val="24"/>
          <w:shd w:val="clear" w:color="auto" w:fill="FFFFFF"/>
          <w:lang w:val="en-GB"/>
        </w:rPr>
        <w:t xml:space="preserve">OF lipase, toluene as the reaction medium and </w:t>
      </w:r>
      <w:proofErr w:type="spellStart"/>
      <w:r w:rsidRPr="005D20F4">
        <w:rPr>
          <w:rFonts w:ascii="Times New Roman" w:eastAsia="Times New Roman" w:hAnsi="Times New Roman" w:cs="Times New Roman"/>
          <w:sz w:val="24"/>
          <w:shd w:val="clear" w:color="auto" w:fill="FFFFFF"/>
          <w:lang w:val="en-GB"/>
        </w:rPr>
        <w:t>isopropenyl</w:t>
      </w:r>
      <w:proofErr w:type="spellEnd"/>
      <w:r w:rsidRPr="005D20F4">
        <w:rPr>
          <w:rFonts w:ascii="Times New Roman" w:eastAsia="Times New Roman" w:hAnsi="Times New Roman" w:cs="Times New Roman"/>
          <w:sz w:val="24"/>
          <w:shd w:val="clear" w:color="auto" w:fill="FFFFFF"/>
          <w:lang w:val="en-GB"/>
        </w:rPr>
        <w:t xml:space="preserve"> acetate as the acetylating agent made it possible to obtain enantiomerically pure (</w:t>
      </w:r>
      <w:r w:rsidRPr="005D20F4">
        <w:rPr>
          <w:rFonts w:ascii="Times New Roman" w:eastAsia="Times New Roman" w:hAnsi="Times New Roman" w:cs="Times New Roman"/>
          <w:i/>
          <w:sz w:val="24"/>
          <w:shd w:val="clear" w:color="auto" w:fill="FFFFFF"/>
          <w:lang w:val="en-GB"/>
        </w:rPr>
        <w:t>S</w:t>
      </w:r>
      <w:r w:rsidRPr="005D20F4">
        <w:rPr>
          <w:rFonts w:ascii="Times New Roman" w:eastAsia="Times New Roman" w:hAnsi="Times New Roman" w:cs="Times New Roman"/>
          <w:sz w:val="24"/>
          <w:shd w:val="clear" w:color="auto" w:fill="FFFFFF"/>
          <w:lang w:val="en-GB"/>
        </w:rPr>
        <w:t>)-</w:t>
      </w:r>
      <w:r w:rsidR="005D20F4" w:rsidRPr="005D20F4">
        <w:rPr>
          <w:rFonts w:ascii="Times New Roman" w:eastAsia="Times New Roman" w:hAnsi="Times New Roman" w:cs="Times New Roman"/>
          <w:sz w:val="24"/>
          <w:shd w:val="clear" w:color="auto" w:fill="FFFFFF"/>
          <w:lang w:val="en-GB"/>
        </w:rPr>
        <w:t>propranolol</w:t>
      </w:r>
      <w:r w:rsidRPr="005D20F4">
        <w:rPr>
          <w:rFonts w:ascii="Times New Roman" w:eastAsia="Times New Roman" w:hAnsi="Times New Roman" w:cs="Times New Roman"/>
          <w:sz w:val="24"/>
          <w:shd w:val="clear" w:color="auto" w:fill="FFFFFF"/>
          <w:lang w:val="en-GB"/>
        </w:rPr>
        <w:t xml:space="preserve"> </w:t>
      </w:r>
      <w:r w:rsidRPr="005E0168">
        <w:rPr>
          <w:rFonts w:ascii="Times New Roman" w:eastAsia="Times New Roman" w:hAnsi="Times New Roman" w:cs="Times New Roman"/>
          <w:sz w:val="24"/>
          <w:shd w:val="clear" w:color="auto" w:fill="FFFFFF"/>
          <w:lang w:val="en-GB"/>
        </w:rPr>
        <w:t xml:space="preserve">acetate with </w:t>
      </w:r>
      <w:proofErr w:type="spellStart"/>
      <w:r w:rsidRPr="005E0168">
        <w:rPr>
          <w:rFonts w:ascii="Times New Roman" w:eastAsia="Times New Roman" w:hAnsi="Times New Roman" w:cs="Times New Roman"/>
          <w:sz w:val="24"/>
          <w:shd w:val="clear" w:color="auto" w:fill="FFFFFF"/>
          <w:lang w:val="en-GB"/>
        </w:rPr>
        <w:t>ee</w:t>
      </w:r>
      <w:r w:rsidRPr="005E0168">
        <w:rPr>
          <w:rFonts w:ascii="Times New Roman" w:eastAsia="Times New Roman" w:hAnsi="Times New Roman" w:cs="Times New Roman"/>
          <w:sz w:val="24"/>
          <w:shd w:val="clear" w:color="auto" w:fill="FFFFFF"/>
          <w:vertAlign w:val="subscript"/>
          <w:lang w:val="en-GB"/>
        </w:rPr>
        <w:t>p</w:t>
      </w:r>
      <w:proofErr w:type="spellEnd"/>
      <w:r w:rsidRPr="005E0168">
        <w:rPr>
          <w:rFonts w:ascii="Times New Roman" w:eastAsia="Times New Roman" w:hAnsi="Times New Roman" w:cs="Times New Roman"/>
          <w:sz w:val="24"/>
          <w:shd w:val="clear" w:color="auto" w:fill="FFFFFF"/>
          <w:lang w:val="en-GB"/>
        </w:rPr>
        <w:t> = 9</w:t>
      </w:r>
      <w:r w:rsidR="005E0168" w:rsidRPr="005E0168">
        <w:rPr>
          <w:rFonts w:ascii="Times New Roman" w:eastAsia="Times New Roman" w:hAnsi="Times New Roman" w:cs="Times New Roman"/>
          <w:sz w:val="24"/>
          <w:shd w:val="clear" w:color="auto" w:fill="FFFFFF"/>
          <w:lang w:val="en-GB"/>
        </w:rPr>
        <w:t>0</w:t>
      </w:r>
      <w:r w:rsidRPr="005E0168">
        <w:rPr>
          <w:rFonts w:ascii="Times New Roman" w:eastAsia="Times New Roman" w:hAnsi="Times New Roman" w:cs="Times New Roman"/>
          <w:sz w:val="24"/>
          <w:shd w:val="clear" w:color="auto" w:fill="FFFFFF"/>
          <w:lang w:val="en-GB"/>
        </w:rPr>
        <w:t>.</w:t>
      </w:r>
      <w:r w:rsidR="005E0168" w:rsidRPr="005E0168">
        <w:rPr>
          <w:rFonts w:ascii="Times New Roman" w:eastAsia="Times New Roman" w:hAnsi="Times New Roman" w:cs="Times New Roman"/>
          <w:sz w:val="24"/>
          <w:shd w:val="clear" w:color="auto" w:fill="FFFFFF"/>
          <w:lang w:val="en-GB"/>
        </w:rPr>
        <w:t>1</w:t>
      </w:r>
      <w:r w:rsidRPr="005E0168">
        <w:rPr>
          <w:rFonts w:ascii="Times New Roman" w:eastAsia="Times New Roman" w:hAnsi="Times New Roman" w:cs="Times New Roman"/>
          <w:sz w:val="24"/>
          <w:shd w:val="clear" w:color="auto" w:fill="FFFFFF"/>
          <w:lang w:val="en-GB"/>
        </w:rPr>
        <w:t xml:space="preserve"> %</w:t>
      </w:r>
      <w:r w:rsidR="005D20F4" w:rsidRPr="005E0168">
        <w:rPr>
          <w:rFonts w:ascii="Times New Roman" w:eastAsia="Times New Roman" w:hAnsi="Times New Roman" w:cs="Times New Roman"/>
          <w:sz w:val="24"/>
          <w:shd w:val="clear" w:color="auto" w:fill="FFFFFF"/>
          <w:lang w:val="en-GB"/>
        </w:rPr>
        <w:t xml:space="preserve">. </w:t>
      </w:r>
      <w:r w:rsidR="005D20F4" w:rsidRPr="005D20F4">
        <w:rPr>
          <w:rFonts w:ascii="Times New Roman" w:eastAsia="Times New Roman" w:hAnsi="Times New Roman" w:cs="Times New Roman"/>
          <w:sz w:val="24"/>
          <w:shd w:val="clear" w:color="auto" w:fill="FFFFFF"/>
          <w:lang w:val="en-GB"/>
        </w:rPr>
        <w:t>However, i</w:t>
      </w:r>
      <w:r w:rsidRPr="005D20F4">
        <w:rPr>
          <w:rFonts w:ascii="Times New Roman" w:eastAsia="Times New Roman" w:hAnsi="Times New Roman" w:cs="Times New Roman"/>
          <w:sz w:val="24"/>
          <w:shd w:val="clear" w:color="auto" w:fill="FFFFFF"/>
          <w:lang w:val="en-GB"/>
        </w:rPr>
        <w:t>t is necessary to optimize the methods for the kinetic resolution of chiral drugs to obtain enantiomerically pure products, and thus it is not possible to find a universal catalytic system for all syntheses, as each enzymatic process requires an individual approach.</w:t>
      </w:r>
      <w:r w:rsidR="00225AF6">
        <w:rPr>
          <w:rFonts w:ascii="Times New Roman" w:eastAsia="Times New Roman" w:hAnsi="Times New Roman" w:cs="Times New Roman"/>
          <w:b/>
          <w:sz w:val="24"/>
          <w:lang w:val="en-GB"/>
        </w:rPr>
        <w:br w:type="page"/>
      </w:r>
    </w:p>
    <w:p w:rsidR="005246CC" w:rsidRPr="00AA513D" w:rsidRDefault="00D65185">
      <w:pPr>
        <w:tabs>
          <w:tab w:val="left" w:pos="426"/>
        </w:tabs>
        <w:spacing w:line="480" w:lineRule="auto"/>
        <w:ind w:left="284"/>
        <w:jc w:val="both"/>
        <w:rPr>
          <w:rFonts w:ascii="Times New Roman" w:eastAsia="Times New Roman" w:hAnsi="Times New Roman" w:cs="Times New Roman"/>
          <w:b/>
          <w:sz w:val="24"/>
          <w:lang w:val="en-GB"/>
        </w:rPr>
      </w:pPr>
      <w:r w:rsidRPr="00AA513D">
        <w:rPr>
          <w:rFonts w:ascii="Times New Roman" w:eastAsia="Times New Roman" w:hAnsi="Times New Roman" w:cs="Times New Roman"/>
          <w:b/>
          <w:sz w:val="24"/>
          <w:lang w:val="en-GB"/>
        </w:rPr>
        <w:lastRenderedPageBreak/>
        <w:t xml:space="preserve">Acknowledgments </w:t>
      </w:r>
    </w:p>
    <w:p w:rsidR="005246CC" w:rsidRPr="00AA513D" w:rsidRDefault="00D65185">
      <w:pPr>
        <w:tabs>
          <w:tab w:val="left" w:pos="426"/>
        </w:tabs>
        <w:spacing w:line="480" w:lineRule="auto"/>
        <w:ind w:left="284"/>
        <w:jc w:val="both"/>
        <w:rPr>
          <w:rFonts w:ascii="Times New Roman" w:eastAsia="Times New Roman" w:hAnsi="Times New Roman" w:cs="Times New Roman"/>
          <w:sz w:val="24"/>
          <w:lang w:val="en-GB"/>
        </w:rPr>
      </w:pPr>
      <w:r w:rsidRPr="00AA513D">
        <w:rPr>
          <w:rFonts w:ascii="Times New Roman" w:eastAsia="Times New Roman" w:hAnsi="Times New Roman" w:cs="Times New Roman"/>
          <w:sz w:val="24"/>
          <w:lang w:val="en-GB"/>
        </w:rPr>
        <w:t xml:space="preserve">The authors wish to express their sincere thanks to Meito Sangyo Co. (Japan) for the supply of lipases OF and MY from </w:t>
      </w:r>
      <w:r w:rsidRPr="00AA513D">
        <w:rPr>
          <w:rFonts w:ascii="Times New Roman" w:eastAsia="Times New Roman" w:hAnsi="Times New Roman" w:cs="Times New Roman"/>
          <w:i/>
          <w:sz w:val="24"/>
          <w:lang w:val="en-GB"/>
        </w:rPr>
        <w:t xml:space="preserve">Candida rugosa, </w:t>
      </w:r>
      <w:r w:rsidRPr="00AA513D">
        <w:rPr>
          <w:rFonts w:ascii="Times New Roman" w:eastAsia="Times New Roman" w:hAnsi="Times New Roman" w:cs="Times New Roman"/>
          <w:sz w:val="24"/>
          <w:lang w:val="en-GB"/>
        </w:rPr>
        <w:t xml:space="preserve">lipase QLM from </w:t>
      </w:r>
      <w:proofErr w:type="spellStart"/>
      <w:r w:rsidRPr="00AA513D">
        <w:rPr>
          <w:rFonts w:ascii="Times New Roman" w:eastAsia="Times New Roman" w:hAnsi="Times New Roman" w:cs="Times New Roman"/>
          <w:i/>
          <w:sz w:val="24"/>
          <w:lang w:val="en-GB"/>
        </w:rPr>
        <w:t>Alcaigenes</w:t>
      </w:r>
      <w:proofErr w:type="spellEnd"/>
      <w:r w:rsidRPr="00AA513D">
        <w:rPr>
          <w:rFonts w:ascii="Times New Roman" w:eastAsia="Times New Roman" w:hAnsi="Times New Roman" w:cs="Times New Roman"/>
          <w:i/>
          <w:sz w:val="24"/>
          <w:lang w:val="en-GB"/>
        </w:rPr>
        <w:t xml:space="preserve"> </w:t>
      </w:r>
      <w:proofErr w:type="spellStart"/>
      <w:r w:rsidRPr="00AA513D">
        <w:rPr>
          <w:rFonts w:ascii="Times New Roman" w:eastAsia="Times New Roman" w:hAnsi="Times New Roman" w:cs="Times New Roman"/>
          <w:i/>
          <w:sz w:val="24"/>
          <w:lang w:val="en-GB"/>
        </w:rPr>
        <w:t>fecalis</w:t>
      </w:r>
      <w:proofErr w:type="spellEnd"/>
      <w:r w:rsidRPr="00AA513D">
        <w:rPr>
          <w:rFonts w:ascii="Times New Roman" w:eastAsia="Times New Roman" w:hAnsi="Times New Roman" w:cs="Times New Roman"/>
          <w:sz w:val="24"/>
          <w:lang w:val="en-GB"/>
        </w:rPr>
        <w:t xml:space="preserve">, lipase PL from </w:t>
      </w:r>
      <w:proofErr w:type="spellStart"/>
      <w:r w:rsidRPr="00AA513D">
        <w:rPr>
          <w:rFonts w:ascii="Times New Roman" w:eastAsia="Times New Roman" w:hAnsi="Times New Roman" w:cs="Times New Roman"/>
          <w:i/>
          <w:sz w:val="24"/>
          <w:lang w:val="en-GB"/>
        </w:rPr>
        <w:t>Alcaigenes</w:t>
      </w:r>
      <w:proofErr w:type="spellEnd"/>
      <w:r w:rsidRPr="00AA513D">
        <w:rPr>
          <w:rFonts w:ascii="Times New Roman" w:eastAsia="Times New Roman" w:hAnsi="Times New Roman" w:cs="Times New Roman"/>
          <w:i/>
          <w:sz w:val="24"/>
          <w:lang w:val="en-GB"/>
        </w:rPr>
        <w:t xml:space="preserve"> sp.</w:t>
      </w:r>
      <w:r w:rsidRPr="00AA513D">
        <w:rPr>
          <w:rFonts w:ascii="Times New Roman" w:eastAsia="Times New Roman" w:hAnsi="Times New Roman" w:cs="Times New Roman"/>
          <w:sz w:val="24"/>
          <w:lang w:val="en-GB"/>
        </w:rPr>
        <w:t xml:space="preserve">, lipase TL from </w:t>
      </w:r>
      <w:r w:rsidRPr="00AA513D">
        <w:rPr>
          <w:rFonts w:ascii="Times New Roman" w:eastAsia="Times New Roman" w:hAnsi="Times New Roman" w:cs="Times New Roman"/>
          <w:i/>
          <w:sz w:val="24"/>
          <w:lang w:val="en-GB"/>
        </w:rPr>
        <w:t xml:space="preserve">Pseudomonas </w:t>
      </w:r>
      <w:proofErr w:type="spellStart"/>
      <w:r w:rsidRPr="00AA513D">
        <w:rPr>
          <w:rFonts w:ascii="Times New Roman" w:eastAsia="Times New Roman" w:hAnsi="Times New Roman" w:cs="Times New Roman"/>
          <w:i/>
          <w:sz w:val="24"/>
          <w:lang w:val="en-GB"/>
        </w:rPr>
        <w:t>stutzeri</w:t>
      </w:r>
      <w:proofErr w:type="spellEnd"/>
      <w:r w:rsidRPr="00AA513D">
        <w:rPr>
          <w:rFonts w:ascii="Times New Roman" w:eastAsia="Times New Roman" w:hAnsi="Times New Roman" w:cs="Times New Roman"/>
          <w:sz w:val="24"/>
          <w:lang w:val="en-GB"/>
        </w:rPr>
        <w:t xml:space="preserve">, and lipase SL from </w:t>
      </w:r>
      <w:proofErr w:type="spellStart"/>
      <w:r w:rsidRPr="00AA513D">
        <w:rPr>
          <w:rFonts w:ascii="Times New Roman" w:eastAsia="Times New Roman" w:hAnsi="Times New Roman" w:cs="Times New Roman"/>
          <w:i/>
          <w:sz w:val="24"/>
          <w:lang w:val="en-GB"/>
        </w:rPr>
        <w:t>Burkholderia</w:t>
      </w:r>
      <w:proofErr w:type="spellEnd"/>
      <w:r w:rsidRPr="00AA513D">
        <w:rPr>
          <w:rFonts w:ascii="Times New Roman" w:eastAsia="Times New Roman" w:hAnsi="Times New Roman" w:cs="Times New Roman"/>
          <w:i/>
          <w:sz w:val="24"/>
          <w:lang w:val="en-GB"/>
        </w:rPr>
        <w:t xml:space="preserve"> </w:t>
      </w:r>
      <w:proofErr w:type="spellStart"/>
      <w:r w:rsidRPr="00AA513D">
        <w:rPr>
          <w:rFonts w:ascii="Times New Roman" w:eastAsia="Times New Roman" w:hAnsi="Times New Roman" w:cs="Times New Roman"/>
          <w:i/>
          <w:sz w:val="24"/>
          <w:lang w:val="en-GB"/>
        </w:rPr>
        <w:t>cepacia</w:t>
      </w:r>
      <w:proofErr w:type="spellEnd"/>
      <w:r w:rsidRPr="00AA513D">
        <w:rPr>
          <w:rFonts w:ascii="Times New Roman" w:eastAsia="Times New Roman" w:hAnsi="Times New Roman" w:cs="Times New Roman"/>
          <w:i/>
          <w:sz w:val="24"/>
          <w:lang w:val="en-GB"/>
        </w:rPr>
        <w:t>.</w:t>
      </w:r>
    </w:p>
    <w:p w:rsidR="00D6685B" w:rsidRPr="000725ED" w:rsidRDefault="00D65185" w:rsidP="003538D1">
      <w:pPr>
        <w:tabs>
          <w:tab w:val="left" w:pos="426"/>
        </w:tabs>
        <w:spacing w:line="480" w:lineRule="auto"/>
        <w:ind w:left="284"/>
        <w:jc w:val="both"/>
        <w:rPr>
          <w:rFonts w:ascii="Times New Roman" w:eastAsia="Times New Roman" w:hAnsi="Times New Roman" w:cs="Times New Roman"/>
          <w:b/>
          <w:sz w:val="24"/>
          <w:lang w:val="en-US"/>
        </w:rPr>
      </w:pPr>
      <w:r w:rsidRPr="00AA513D">
        <w:rPr>
          <w:rFonts w:ascii="Times New Roman" w:eastAsia="Times New Roman" w:hAnsi="Times New Roman" w:cs="Times New Roman"/>
          <w:sz w:val="24"/>
          <w:lang w:val="en-GB"/>
        </w:rPr>
        <w:t xml:space="preserve">The project was supported by a research grant from the </w:t>
      </w:r>
      <w:r w:rsidR="00EB606C">
        <w:rPr>
          <w:rFonts w:ascii="Times New Roman" w:eastAsia="Times New Roman" w:hAnsi="Times New Roman" w:cs="Times New Roman"/>
          <w:sz w:val="24"/>
          <w:lang w:val="en-GB"/>
        </w:rPr>
        <w:t xml:space="preserve">Faculty of Pharmacy, Collegium Medicum in Bydgoszcz, Nicolaus Copernicus University in </w:t>
      </w:r>
      <w:proofErr w:type="spellStart"/>
      <w:r w:rsidR="00EB606C">
        <w:rPr>
          <w:rFonts w:ascii="Times New Roman" w:eastAsia="Times New Roman" w:hAnsi="Times New Roman" w:cs="Times New Roman"/>
          <w:sz w:val="24"/>
          <w:lang w:val="en-GB"/>
        </w:rPr>
        <w:t>Toruń</w:t>
      </w:r>
      <w:proofErr w:type="spellEnd"/>
      <w:r w:rsidR="00EB606C">
        <w:rPr>
          <w:rFonts w:ascii="Times New Roman" w:eastAsia="Times New Roman" w:hAnsi="Times New Roman" w:cs="Times New Roman"/>
          <w:sz w:val="24"/>
          <w:lang w:val="en-GB"/>
        </w:rPr>
        <w:t xml:space="preserve">, No: MN-SDF-6/WF/2017. </w:t>
      </w:r>
      <w:r w:rsidR="00D6685B" w:rsidRPr="000725ED">
        <w:rPr>
          <w:rFonts w:ascii="Times New Roman" w:eastAsia="Times New Roman" w:hAnsi="Times New Roman" w:cs="Times New Roman"/>
          <w:b/>
          <w:sz w:val="24"/>
          <w:lang w:val="en-US"/>
        </w:rPr>
        <w:br w:type="page"/>
      </w:r>
    </w:p>
    <w:p w:rsidR="005246CC" w:rsidRPr="000725ED" w:rsidRDefault="00D65185">
      <w:pPr>
        <w:tabs>
          <w:tab w:val="left" w:pos="426"/>
        </w:tabs>
        <w:spacing w:line="480" w:lineRule="auto"/>
        <w:ind w:left="284"/>
        <w:jc w:val="both"/>
        <w:rPr>
          <w:rFonts w:ascii="Times New Roman" w:eastAsia="Times New Roman" w:hAnsi="Times New Roman" w:cs="Times New Roman"/>
          <w:b/>
          <w:sz w:val="24"/>
          <w:lang w:val="en-US"/>
        </w:rPr>
      </w:pPr>
      <w:r w:rsidRPr="000725ED">
        <w:rPr>
          <w:rFonts w:ascii="Times New Roman" w:eastAsia="Times New Roman" w:hAnsi="Times New Roman" w:cs="Times New Roman"/>
          <w:b/>
          <w:sz w:val="24"/>
          <w:lang w:val="en-US"/>
        </w:rPr>
        <w:lastRenderedPageBreak/>
        <w:t xml:space="preserve">References </w:t>
      </w:r>
    </w:p>
    <w:p w:rsidR="00B3350A" w:rsidRPr="000725ED" w:rsidRDefault="00E37427" w:rsidP="00B3350A">
      <w:pPr>
        <w:pStyle w:val="EndNoteBibliography"/>
        <w:spacing w:after="0" w:line="480" w:lineRule="auto"/>
        <w:ind w:left="142"/>
        <w:rPr>
          <w:rFonts w:ascii="Times New Roman" w:hAnsi="Times New Roman" w:cs="Times New Roman"/>
          <w:sz w:val="24"/>
          <w:szCs w:val="24"/>
          <w:lang w:val="en-US"/>
        </w:rPr>
      </w:pPr>
      <w:r w:rsidRPr="00B3350A">
        <w:rPr>
          <w:rFonts w:ascii="Times New Roman" w:eastAsia="Times New Roman" w:hAnsi="Times New Roman" w:cs="Times New Roman"/>
          <w:b/>
          <w:sz w:val="24"/>
          <w:szCs w:val="24"/>
          <w:lang w:val="en-GB"/>
        </w:rPr>
        <w:fldChar w:fldCharType="begin"/>
      </w:r>
      <w:r w:rsidRPr="00B3350A">
        <w:rPr>
          <w:rFonts w:ascii="Times New Roman" w:eastAsia="Times New Roman" w:hAnsi="Times New Roman" w:cs="Times New Roman"/>
          <w:b/>
          <w:sz w:val="24"/>
          <w:szCs w:val="24"/>
          <w:lang w:val="en-GB"/>
        </w:rPr>
        <w:instrText xml:space="preserve"> ADDIN EN.REFLIST </w:instrText>
      </w:r>
      <w:r w:rsidRPr="00B3350A">
        <w:rPr>
          <w:rFonts w:ascii="Times New Roman" w:eastAsia="Times New Roman" w:hAnsi="Times New Roman" w:cs="Times New Roman"/>
          <w:b/>
          <w:sz w:val="24"/>
          <w:szCs w:val="24"/>
          <w:lang w:val="en-GB"/>
        </w:rPr>
        <w:fldChar w:fldCharType="separate"/>
      </w:r>
      <w:r w:rsidR="00B3350A" w:rsidRPr="000725ED">
        <w:rPr>
          <w:rFonts w:ascii="Times New Roman" w:hAnsi="Times New Roman" w:cs="Times New Roman"/>
          <w:sz w:val="24"/>
          <w:szCs w:val="24"/>
          <w:lang w:val="en-US"/>
        </w:rPr>
        <w:t>1.</w:t>
      </w:r>
      <w:r w:rsidR="00B3350A" w:rsidRPr="000725ED">
        <w:rPr>
          <w:rFonts w:ascii="Times New Roman" w:hAnsi="Times New Roman" w:cs="Times New Roman"/>
          <w:sz w:val="24"/>
          <w:szCs w:val="24"/>
          <w:lang w:val="en-US"/>
        </w:rPr>
        <w:tab/>
        <w:t>Narina SV, Sudalai A. Enantioselective synthesis of (S)-timolol via kinetic resolution of terminal epoxides dihydroxylation of allylamines (vol 63, pg 3026, 2007). Tetrahedron 2007; 63(29): 6938-.</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t>2.</w:t>
      </w:r>
      <w:r w:rsidRPr="000725ED">
        <w:rPr>
          <w:rFonts w:ascii="Times New Roman" w:hAnsi="Times New Roman" w:cs="Times New Roman"/>
          <w:sz w:val="24"/>
          <w:szCs w:val="24"/>
          <w:lang w:val="en-US"/>
        </w:rPr>
        <w:tab/>
        <w:t>Carlberg B, Samuelsson O, Lindholm LJ. Atenolol in hypertension: is it a wise choice? Lancet 2004; 364(9446): 1684-9.</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t>3.</w:t>
      </w:r>
      <w:r w:rsidRPr="000725ED">
        <w:rPr>
          <w:rFonts w:ascii="Times New Roman" w:hAnsi="Times New Roman" w:cs="Times New Roman"/>
          <w:sz w:val="24"/>
          <w:szCs w:val="24"/>
          <w:lang w:val="en-US"/>
        </w:rPr>
        <w:tab/>
        <w:t>Lund IT, Bockmann PL, Jacobsen EE. Highly enantioselective CALB-catalyzed kinetic resolution of building blocks for beta-blocker atenolol. Tetrahedron 2016; 72(46): 7288-92.</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t>4.</w:t>
      </w:r>
      <w:r w:rsidRPr="000725ED">
        <w:rPr>
          <w:rFonts w:ascii="Times New Roman" w:hAnsi="Times New Roman" w:cs="Times New Roman"/>
          <w:sz w:val="24"/>
          <w:szCs w:val="24"/>
          <w:lang w:val="en-US"/>
        </w:rPr>
        <w:tab/>
        <w:t>Barbosa O, Ariza C, Ortiz C, et al. Kinetic resolution of (R/S)-propranolol (1-isopropylamino-3-(1-naphtoxy)-2-propanolol) catalyzed by immobilized preparations of Candida antarctica lipase B (CAL-B). New Biotechnology 2010; 27(6): 844-50.</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t>5.</w:t>
      </w:r>
      <w:r w:rsidRPr="000725ED">
        <w:rPr>
          <w:rFonts w:ascii="Times New Roman" w:hAnsi="Times New Roman" w:cs="Times New Roman"/>
          <w:sz w:val="24"/>
          <w:szCs w:val="24"/>
          <w:lang w:val="en-US"/>
        </w:rPr>
        <w:tab/>
        <w:t>Zelaszczyk D, Kiec-Kononowicz K. Biocatalytic approaches to optically active beta-blockers. Current Medicinal Chemistry 2007; 14(1): 53-65.</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t>6.</w:t>
      </w:r>
      <w:r w:rsidRPr="000725ED">
        <w:rPr>
          <w:rFonts w:ascii="Times New Roman" w:hAnsi="Times New Roman" w:cs="Times New Roman"/>
          <w:sz w:val="24"/>
          <w:szCs w:val="24"/>
          <w:lang w:val="en-US"/>
        </w:rPr>
        <w:tab/>
        <w:t>Escorcia AM, Daza MC, Doerr M. Computational study of the enantioselectivity of the O-acetylation of (R,S)-propranolol catalyzed by Candida antarctica lipase B. Journal of Molecular Catalysis B-Enzymatic 2014; 108: 21-31.</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t>7.</w:t>
      </w:r>
      <w:r w:rsidRPr="000725ED">
        <w:rPr>
          <w:rFonts w:ascii="Times New Roman" w:hAnsi="Times New Roman" w:cs="Times New Roman"/>
          <w:sz w:val="24"/>
          <w:szCs w:val="24"/>
          <w:lang w:val="en-US"/>
        </w:rPr>
        <w:tab/>
        <w:t>Dwivedee BP, Ghosh S, Bhaumik J, et al. Lipase-catalyzed green synthesis of enantiopure atenolol. Rsc Advances 2015; 5(21): 15850-60.</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t>8.</w:t>
      </w:r>
      <w:r w:rsidRPr="000725ED">
        <w:rPr>
          <w:rFonts w:ascii="Times New Roman" w:hAnsi="Times New Roman" w:cs="Times New Roman"/>
          <w:sz w:val="24"/>
          <w:szCs w:val="24"/>
          <w:lang w:val="en-US"/>
        </w:rPr>
        <w:tab/>
        <w:t>Escorcia AM, Molina D, Daza MC, et al. Acetylation of (R,S)-propranolol catalyzed by Candida antarctica lipase B: An experimental and computational study. Journal of Molecular Catalysis B-Enzymatic 2013; 98: 21-9.</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t>9.</w:t>
      </w:r>
      <w:r w:rsidRPr="000725ED">
        <w:rPr>
          <w:rFonts w:ascii="Times New Roman" w:hAnsi="Times New Roman" w:cs="Times New Roman"/>
          <w:sz w:val="24"/>
          <w:szCs w:val="24"/>
          <w:lang w:val="en-US"/>
        </w:rPr>
        <w:tab/>
        <w:t>Chiou TW, Chang CC, Lai CT, et al. Kinetic resolution of propranolol by a lipase-catalyzed N-acetylation. Bioorganic &amp; Medicinal Chemistry Letters 1997; 7(4): 433-6.</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lastRenderedPageBreak/>
        <w:t>10.</w:t>
      </w:r>
      <w:r w:rsidRPr="000725ED">
        <w:rPr>
          <w:rFonts w:ascii="Times New Roman" w:hAnsi="Times New Roman" w:cs="Times New Roman"/>
          <w:sz w:val="24"/>
          <w:szCs w:val="24"/>
          <w:lang w:val="en-US"/>
        </w:rPr>
        <w:tab/>
        <w:t>Sikora A, Chelminiak-Dudkiewicz D, Ziegler-Borowska M, et al. Enantioseparation of (RS)-atenolol with the use of lipases immobilized onto new-synthesized magnetic nanoparticles. Tetrahedron-Asymmetry 2017; 28(2): 374-80.</w:t>
      </w:r>
    </w:p>
    <w:p w:rsidR="00B3350A" w:rsidRPr="000725ED" w:rsidRDefault="00B3350A" w:rsidP="00B3350A">
      <w:pPr>
        <w:pStyle w:val="EndNoteBibliography"/>
        <w:spacing w:after="0" w:line="480" w:lineRule="auto"/>
        <w:ind w:left="142"/>
        <w:rPr>
          <w:rFonts w:ascii="Times New Roman" w:hAnsi="Times New Roman" w:cs="Times New Roman"/>
          <w:sz w:val="24"/>
          <w:szCs w:val="24"/>
          <w:lang w:val="en-US"/>
        </w:rPr>
      </w:pPr>
      <w:r w:rsidRPr="000725ED">
        <w:rPr>
          <w:rFonts w:ascii="Times New Roman" w:hAnsi="Times New Roman" w:cs="Times New Roman"/>
          <w:sz w:val="24"/>
          <w:szCs w:val="24"/>
          <w:lang w:val="en-US"/>
        </w:rPr>
        <w:t>11.</w:t>
      </w:r>
      <w:r w:rsidRPr="000725ED">
        <w:rPr>
          <w:rFonts w:ascii="Times New Roman" w:hAnsi="Times New Roman" w:cs="Times New Roman"/>
          <w:sz w:val="24"/>
          <w:szCs w:val="24"/>
          <w:lang w:val="en-US"/>
        </w:rPr>
        <w:tab/>
        <w:t>Siodmiak T, Mangelings D, Vander Heyden Y, et al. High Enantioselective Novozym 435-Catalyzed Esterification of (R,S)-Flurbiprofen Monitored with a Chiral Stationary Phase. Applied Biochemistry and Biotechnology 2015; 175(5): 2769-85.</w:t>
      </w:r>
    </w:p>
    <w:p w:rsidR="005246CC" w:rsidRPr="00592E89" w:rsidRDefault="00B3350A" w:rsidP="00B3350A">
      <w:pPr>
        <w:pStyle w:val="EndNoteBibliography"/>
        <w:spacing w:line="480" w:lineRule="auto"/>
        <w:ind w:left="142"/>
        <w:rPr>
          <w:rFonts w:ascii="Times New Roman" w:eastAsia="Times New Roman" w:hAnsi="Times New Roman" w:cs="Times New Roman"/>
          <w:b/>
          <w:sz w:val="24"/>
          <w:lang w:val="en-GB"/>
        </w:rPr>
      </w:pPr>
      <w:r w:rsidRPr="000725ED">
        <w:rPr>
          <w:rFonts w:ascii="Times New Roman" w:hAnsi="Times New Roman" w:cs="Times New Roman"/>
          <w:sz w:val="24"/>
          <w:szCs w:val="24"/>
          <w:lang w:val="en-US"/>
        </w:rPr>
        <w:t>12.</w:t>
      </w:r>
      <w:r w:rsidRPr="000725ED">
        <w:rPr>
          <w:rFonts w:ascii="Times New Roman" w:hAnsi="Times New Roman" w:cs="Times New Roman"/>
          <w:sz w:val="24"/>
          <w:szCs w:val="24"/>
          <w:lang w:val="en-US"/>
        </w:rPr>
        <w:tab/>
        <w:t xml:space="preserve">Sikora A, Chełminiak-Dudkiewicz D, Siódmiak T, et al. Enantioselective acetylation of (R,S)-atenolol: The use of Candida rugosa lipases immobilized onto magnetic chitosan nanoparticles in enzyme-catalyzed biotransformation. </w:t>
      </w:r>
      <w:r w:rsidRPr="00B3350A">
        <w:rPr>
          <w:rFonts w:ascii="Times New Roman" w:hAnsi="Times New Roman" w:cs="Times New Roman"/>
          <w:sz w:val="24"/>
          <w:szCs w:val="24"/>
        </w:rPr>
        <w:t>Journal of Molecular Catalysis B: Enzymatic 2016; 134, Part A: 43-50.</w:t>
      </w:r>
      <w:r w:rsidR="00E37427" w:rsidRPr="00B3350A">
        <w:rPr>
          <w:rFonts w:ascii="Times New Roman" w:eastAsia="Times New Roman" w:hAnsi="Times New Roman" w:cs="Times New Roman"/>
          <w:b/>
          <w:sz w:val="24"/>
          <w:szCs w:val="24"/>
          <w:lang w:val="en-GB"/>
        </w:rPr>
        <w:fldChar w:fldCharType="end"/>
      </w:r>
    </w:p>
    <w:sectPr w:rsidR="005246CC" w:rsidRPr="00592E89" w:rsidSect="003538D1">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ulliverRM">
    <w:altName w:val="Arial Unicode MS"/>
    <w:panose1 w:val="00000000000000000000"/>
    <w:charset w:val="81"/>
    <w:family w:val="auto"/>
    <w:notTrueType/>
    <w:pitch w:val="default"/>
    <w:sig w:usb0="00000001" w:usb1="09070000" w:usb2="00000010" w:usb3="00000000" w:csb0="000A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800"/>
    <w:multiLevelType w:val="multilevel"/>
    <w:tmpl w:val="2138A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6406A"/>
    <w:multiLevelType w:val="multilevel"/>
    <w:tmpl w:val="ED4E9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33818"/>
    <w:multiLevelType w:val="multilevel"/>
    <w:tmpl w:val="6B9CC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A1AF7"/>
    <w:multiLevelType w:val="multilevel"/>
    <w:tmpl w:val="77BE3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8C372A"/>
    <w:multiLevelType w:val="multilevel"/>
    <w:tmpl w:val="1E46B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D5F4D"/>
    <w:multiLevelType w:val="hybridMultilevel"/>
    <w:tmpl w:val="54C45A68"/>
    <w:lvl w:ilvl="0" w:tplc="9D2AD77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71D3CF2"/>
    <w:multiLevelType w:val="multilevel"/>
    <w:tmpl w:val="B1127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5E248F"/>
    <w:multiLevelType w:val="multilevel"/>
    <w:tmpl w:val="8092C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F812CD"/>
    <w:multiLevelType w:val="multilevel"/>
    <w:tmpl w:val="E752F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9638A5"/>
    <w:multiLevelType w:val="multilevel"/>
    <w:tmpl w:val="A0321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2B3F58"/>
    <w:multiLevelType w:val="multilevel"/>
    <w:tmpl w:val="BC083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9B22EE"/>
    <w:multiLevelType w:val="multilevel"/>
    <w:tmpl w:val="5CE67F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5B7ED6"/>
    <w:multiLevelType w:val="multilevel"/>
    <w:tmpl w:val="4DD69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4312FB"/>
    <w:multiLevelType w:val="multilevel"/>
    <w:tmpl w:val="97F87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7E4885"/>
    <w:multiLevelType w:val="multilevel"/>
    <w:tmpl w:val="AF3AB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C31DED"/>
    <w:multiLevelType w:val="multilevel"/>
    <w:tmpl w:val="7B7A93F0"/>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7DD76EB3"/>
    <w:multiLevelType w:val="multilevel"/>
    <w:tmpl w:val="20B88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9"/>
  </w:num>
  <w:num w:numId="4">
    <w:abstractNumId w:val="1"/>
  </w:num>
  <w:num w:numId="5">
    <w:abstractNumId w:val="14"/>
  </w:num>
  <w:num w:numId="6">
    <w:abstractNumId w:val="2"/>
  </w:num>
  <w:num w:numId="7">
    <w:abstractNumId w:val="3"/>
  </w:num>
  <w:num w:numId="8">
    <w:abstractNumId w:val="6"/>
  </w:num>
  <w:num w:numId="9">
    <w:abstractNumId w:val="13"/>
  </w:num>
  <w:num w:numId="10">
    <w:abstractNumId w:val="0"/>
  </w:num>
  <w:num w:numId="11">
    <w:abstractNumId w:val="7"/>
  </w:num>
  <w:num w:numId="12">
    <w:abstractNumId w:val="10"/>
  </w:num>
  <w:num w:numId="13">
    <w:abstractNumId w:val="16"/>
  </w:num>
  <w:num w:numId="14">
    <w:abstractNumId w:val="4"/>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rombosis Haemostas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246CC"/>
    <w:rsid w:val="00000290"/>
    <w:rsid w:val="00013B82"/>
    <w:rsid w:val="0003112C"/>
    <w:rsid w:val="00071BA1"/>
    <w:rsid w:val="000725ED"/>
    <w:rsid w:val="0015516A"/>
    <w:rsid w:val="001943B0"/>
    <w:rsid w:val="001A6DF1"/>
    <w:rsid w:val="001B1F86"/>
    <w:rsid w:val="00225AF6"/>
    <w:rsid w:val="002634A1"/>
    <w:rsid w:val="00294BF3"/>
    <w:rsid w:val="002A0378"/>
    <w:rsid w:val="00301094"/>
    <w:rsid w:val="003538D1"/>
    <w:rsid w:val="003C5521"/>
    <w:rsid w:val="003F76F2"/>
    <w:rsid w:val="004C1D92"/>
    <w:rsid w:val="004D2807"/>
    <w:rsid w:val="005147DC"/>
    <w:rsid w:val="005246CC"/>
    <w:rsid w:val="00592E89"/>
    <w:rsid w:val="005D20F4"/>
    <w:rsid w:val="005E0168"/>
    <w:rsid w:val="006320D8"/>
    <w:rsid w:val="00681BFA"/>
    <w:rsid w:val="006F47A1"/>
    <w:rsid w:val="007C3629"/>
    <w:rsid w:val="007D0F21"/>
    <w:rsid w:val="008444B6"/>
    <w:rsid w:val="00931832"/>
    <w:rsid w:val="00945B1E"/>
    <w:rsid w:val="009B61B5"/>
    <w:rsid w:val="00A10657"/>
    <w:rsid w:val="00A77494"/>
    <w:rsid w:val="00AA513D"/>
    <w:rsid w:val="00AB1FF8"/>
    <w:rsid w:val="00AF1BEF"/>
    <w:rsid w:val="00B3350A"/>
    <w:rsid w:val="00B73973"/>
    <w:rsid w:val="00BA665C"/>
    <w:rsid w:val="00C15B71"/>
    <w:rsid w:val="00CA105F"/>
    <w:rsid w:val="00D32323"/>
    <w:rsid w:val="00D50C68"/>
    <w:rsid w:val="00D65185"/>
    <w:rsid w:val="00D6685B"/>
    <w:rsid w:val="00E257F1"/>
    <w:rsid w:val="00E37427"/>
    <w:rsid w:val="00E83E09"/>
    <w:rsid w:val="00EB606C"/>
    <w:rsid w:val="00F05E3D"/>
    <w:rsid w:val="00F30D52"/>
    <w:rsid w:val="00F35750"/>
    <w:rsid w:val="00FD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EE724-63D6-4E6D-8F59-B52418B8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F1BEF"/>
    <w:pPr>
      <w:ind w:left="720"/>
      <w:contextualSpacing/>
    </w:pPr>
  </w:style>
  <w:style w:type="character" w:styleId="Numerwiersza">
    <w:name w:val="line number"/>
    <w:basedOn w:val="Domylnaczcionkaakapitu"/>
    <w:uiPriority w:val="99"/>
    <w:semiHidden/>
    <w:unhideWhenUsed/>
    <w:rsid w:val="003538D1"/>
  </w:style>
  <w:style w:type="table" w:styleId="Zwykatabela2">
    <w:name w:val="Plain Table 2"/>
    <w:basedOn w:val="Standardowy"/>
    <w:uiPriority w:val="42"/>
    <w:rsid w:val="00F05E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4">
    <w:name w:val="Plain Table 4"/>
    <w:basedOn w:val="Standardowy"/>
    <w:uiPriority w:val="44"/>
    <w:rsid w:val="00F05E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F05E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ny"/>
    <w:link w:val="EndNoteBibliographyTitleZnak"/>
    <w:rsid w:val="00E37427"/>
    <w:pPr>
      <w:spacing w:after="0"/>
      <w:jc w:val="center"/>
    </w:pPr>
    <w:rPr>
      <w:rFonts w:ascii="Calibri" w:hAnsi="Calibri" w:cs="Calibri"/>
      <w:noProof/>
    </w:rPr>
  </w:style>
  <w:style w:type="character" w:customStyle="1" w:styleId="EndNoteBibliographyTitleZnak">
    <w:name w:val="EndNote Bibliography Title Znak"/>
    <w:basedOn w:val="Domylnaczcionkaakapitu"/>
    <w:link w:val="EndNoteBibliographyTitle"/>
    <w:rsid w:val="00E37427"/>
    <w:rPr>
      <w:rFonts w:ascii="Calibri" w:hAnsi="Calibri" w:cs="Calibri"/>
      <w:noProof/>
    </w:rPr>
  </w:style>
  <w:style w:type="paragraph" w:customStyle="1" w:styleId="EndNoteBibliography">
    <w:name w:val="EndNote Bibliography"/>
    <w:basedOn w:val="Normalny"/>
    <w:link w:val="EndNoteBibliographyZnak"/>
    <w:rsid w:val="00E37427"/>
    <w:pPr>
      <w:spacing w:line="240" w:lineRule="auto"/>
      <w:jc w:val="both"/>
    </w:pPr>
    <w:rPr>
      <w:rFonts w:ascii="Calibri" w:hAnsi="Calibri" w:cs="Calibri"/>
      <w:noProof/>
    </w:rPr>
  </w:style>
  <w:style w:type="character" w:customStyle="1" w:styleId="EndNoteBibliographyZnak">
    <w:name w:val="EndNote Bibliography Znak"/>
    <w:basedOn w:val="Domylnaczcionkaakapitu"/>
    <w:link w:val="EndNoteBibliography"/>
    <w:rsid w:val="00E3742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2282">
      <w:bodyDiv w:val="1"/>
      <w:marLeft w:val="0"/>
      <w:marRight w:val="0"/>
      <w:marTop w:val="0"/>
      <w:marBottom w:val="0"/>
      <w:divBdr>
        <w:top w:val="none" w:sz="0" w:space="0" w:color="auto"/>
        <w:left w:val="none" w:sz="0" w:space="0" w:color="auto"/>
        <w:bottom w:val="none" w:sz="0" w:space="0" w:color="auto"/>
        <w:right w:val="none" w:sz="0" w:space="0" w:color="auto"/>
      </w:divBdr>
    </w:div>
    <w:div w:id="390930190">
      <w:bodyDiv w:val="1"/>
      <w:marLeft w:val="0"/>
      <w:marRight w:val="0"/>
      <w:marTop w:val="0"/>
      <w:marBottom w:val="0"/>
      <w:divBdr>
        <w:top w:val="none" w:sz="0" w:space="0" w:color="auto"/>
        <w:left w:val="none" w:sz="0" w:space="0" w:color="auto"/>
        <w:bottom w:val="none" w:sz="0" w:space="0" w:color="auto"/>
        <w:right w:val="none" w:sz="0" w:space="0" w:color="auto"/>
      </w:divBdr>
    </w:div>
    <w:div w:id="781342981">
      <w:bodyDiv w:val="1"/>
      <w:marLeft w:val="0"/>
      <w:marRight w:val="0"/>
      <w:marTop w:val="0"/>
      <w:marBottom w:val="0"/>
      <w:divBdr>
        <w:top w:val="none" w:sz="0" w:space="0" w:color="auto"/>
        <w:left w:val="none" w:sz="0" w:space="0" w:color="auto"/>
        <w:bottom w:val="none" w:sz="0" w:space="0" w:color="auto"/>
        <w:right w:val="none" w:sz="0" w:space="0" w:color="auto"/>
      </w:divBdr>
    </w:div>
    <w:div w:id="15393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am%20Sikora\Dysk%20Google\Uczelnia\Artyku&#322;\Pub%206%20Medical%20Research%20Journal\WYNIK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67632584529875"/>
          <c:y val="4.8514958164844454E-2"/>
          <c:w val="0.79616268382352939"/>
          <c:h val="0.75675281346730372"/>
        </c:manualLayout>
      </c:layout>
      <c:barChart>
        <c:barDir val="col"/>
        <c:grouping val="clustered"/>
        <c:varyColors val="0"/>
        <c:ser>
          <c:idx val="1"/>
          <c:order val="1"/>
          <c:tx>
            <c:strRef>
              <c:f>'acetylating agent'!$F$8</c:f>
              <c:strCache>
                <c:ptCount val="1"/>
                <c:pt idx="0">
                  <c:v>eep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multiLvlStrRef>
              <c:f>'acetylating agent'!$C$9:$D$19</c:f>
              <c:multiLvlStrCache>
                <c:ptCount val="11"/>
                <c:lvl>
                  <c:pt idx="0">
                    <c:v>0,5</c:v>
                  </c:pt>
                  <c:pt idx="1">
                    <c:v>1</c:v>
                  </c:pt>
                  <c:pt idx="2">
                    <c:v>1,5</c:v>
                  </c:pt>
                  <c:pt idx="3">
                    <c:v>2</c:v>
                  </c:pt>
                  <c:pt idx="4">
                    <c:v>2,5</c:v>
                  </c:pt>
                  <c:pt idx="6">
                    <c:v>0,5</c:v>
                  </c:pt>
                  <c:pt idx="7">
                    <c:v>1</c:v>
                  </c:pt>
                  <c:pt idx="8">
                    <c:v>1,5</c:v>
                  </c:pt>
                  <c:pt idx="9">
                    <c:v>2</c:v>
                  </c:pt>
                  <c:pt idx="10">
                    <c:v>2,5</c:v>
                  </c:pt>
                </c:lvl>
                <c:lvl>
                  <c:pt idx="0">
                    <c:v>Vinyl acetate</c:v>
                  </c:pt>
                  <c:pt idx="6">
                    <c:v>Isopropenyl acetate</c:v>
                  </c:pt>
                </c:lvl>
              </c:multiLvlStrCache>
            </c:multiLvlStrRef>
          </c:cat>
          <c:val>
            <c:numRef>
              <c:f>'acetylating agent'!$F$9:$F$19</c:f>
              <c:numCache>
                <c:formatCode>0.00%</c:formatCode>
                <c:ptCount val="11"/>
                <c:pt idx="0">
                  <c:v>0.40899999999999997</c:v>
                </c:pt>
                <c:pt idx="1">
                  <c:v>0.42</c:v>
                </c:pt>
                <c:pt idx="2">
                  <c:v>0.47</c:v>
                </c:pt>
                <c:pt idx="3">
                  <c:v>0.4775755984092</c:v>
                </c:pt>
                <c:pt idx="4">
                  <c:v>0.50190342438650004</c:v>
                </c:pt>
                <c:pt idx="5">
                  <c:v>0.41776652224319999</c:v>
                </c:pt>
                <c:pt idx="6" formatCode="0.0%">
                  <c:v>0.88</c:v>
                </c:pt>
                <c:pt idx="7" formatCode="0.0%">
                  <c:v>0.9</c:v>
                </c:pt>
                <c:pt idx="8" formatCode="0.0%">
                  <c:v>0.90010000000000001</c:v>
                </c:pt>
                <c:pt idx="9" formatCode="0.0%">
                  <c:v>0.90100000000000002</c:v>
                </c:pt>
                <c:pt idx="10" formatCode="0.0%">
                  <c:v>0.9</c:v>
                </c:pt>
              </c:numCache>
            </c:numRef>
          </c:val>
          <c:extLst xmlns:c16r2="http://schemas.microsoft.com/office/drawing/2015/06/chart">
            <c:ext xmlns:c16="http://schemas.microsoft.com/office/drawing/2014/chart" uri="{C3380CC4-5D6E-409C-BE32-E72D297353CC}">
              <c16:uniqueId val="{00000000-B733-4F18-BFB7-3B2DB140CC46}"/>
            </c:ext>
          </c:extLst>
        </c:ser>
        <c:dLbls>
          <c:showLegendKey val="0"/>
          <c:showVal val="0"/>
          <c:showCatName val="0"/>
          <c:showSerName val="0"/>
          <c:showPercent val="0"/>
          <c:showBubbleSize val="0"/>
        </c:dLbls>
        <c:gapWidth val="150"/>
        <c:axId val="380097328"/>
        <c:axId val="375176096"/>
      </c:barChart>
      <c:barChart>
        <c:barDir val="col"/>
        <c:grouping val="clustered"/>
        <c:varyColors val="0"/>
        <c:ser>
          <c:idx val="0"/>
          <c:order val="0"/>
          <c:tx>
            <c:strRef>
              <c:f>'acetylating agent'!$E$8</c:f>
              <c:strCache>
                <c:ptCount val="1"/>
                <c:pt idx="0">
                  <c:v>E</c:v>
                </c:pt>
              </c:strCache>
              <c:extLst xmlns:c15="http://schemas.microsoft.com/office/drawing/2012/chart" xmlns:c16r2="http://schemas.microsoft.com/office/drawing/2015/06/chart"/>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multiLvlStrRef>
              <c:f>'acetylating agent'!$C$9:$D$19</c:f>
              <c:multiLvlStrCache>
                <c:ptCount val="11"/>
                <c:lvl>
                  <c:pt idx="0">
                    <c:v>0,5</c:v>
                  </c:pt>
                  <c:pt idx="1">
                    <c:v>1</c:v>
                  </c:pt>
                  <c:pt idx="2">
                    <c:v>1,5</c:v>
                  </c:pt>
                  <c:pt idx="3">
                    <c:v>2</c:v>
                  </c:pt>
                  <c:pt idx="4">
                    <c:v>2,5</c:v>
                  </c:pt>
                  <c:pt idx="6">
                    <c:v>0,5</c:v>
                  </c:pt>
                  <c:pt idx="7">
                    <c:v>1</c:v>
                  </c:pt>
                  <c:pt idx="8">
                    <c:v>1,5</c:v>
                  </c:pt>
                  <c:pt idx="9">
                    <c:v>2</c:v>
                  </c:pt>
                  <c:pt idx="10">
                    <c:v>2,5</c:v>
                  </c:pt>
                </c:lvl>
                <c:lvl>
                  <c:pt idx="0">
                    <c:v>Vinyl acetate</c:v>
                  </c:pt>
                  <c:pt idx="6">
                    <c:v>Isopropenyl acetate</c:v>
                  </c:pt>
                </c:lvl>
              </c:multiLvlStrCache>
              <c:extLst xmlns:c15="http://schemas.microsoft.com/office/drawing/2012/chart" xmlns:c16r2="http://schemas.microsoft.com/office/drawing/2015/06/chart"/>
            </c:multiLvlStrRef>
          </c:cat>
          <c:val>
            <c:numRef>
              <c:f>'acetylating agent'!$E$9:$E$19</c:f>
              <c:numCache>
                <c:formatCode>General</c:formatCode>
                <c:ptCount val="11"/>
                <c:pt idx="0">
                  <c:v>2.5179299999999998</c:v>
                </c:pt>
                <c:pt idx="1">
                  <c:v>2.62</c:v>
                </c:pt>
                <c:pt idx="2">
                  <c:v>2.9987550000000001</c:v>
                </c:pt>
                <c:pt idx="3">
                  <c:v>3.0066445075442165</c:v>
                </c:pt>
                <c:pt idx="4">
                  <c:v>3.2187791220152993</c:v>
                </c:pt>
                <c:pt idx="5">
                  <c:v>2.5731628933024826</c:v>
                </c:pt>
                <c:pt idx="6" formatCode="0.0">
                  <c:v>19.260000000000002</c:v>
                </c:pt>
                <c:pt idx="7" formatCode="0.0">
                  <c:v>20.100000000000001</c:v>
                </c:pt>
                <c:pt idx="8" formatCode="0.0">
                  <c:v>23.09</c:v>
                </c:pt>
                <c:pt idx="9" formatCode="0.0">
                  <c:v>23.56</c:v>
                </c:pt>
                <c:pt idx="10" formatCode="0.0">
                  <c:v>21.79</c:v>
                </c:pt>
              </c:numCache>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1-B733-4F18-BFB7-3B2DB140CC46}"/>
            </c:ext>
          </c:extLst>
        </c:ser>
        <c:ser>
          <c:idx val="2"/>
          <c:order val="2"/>
          <c:tx>
            <c:strRef>
              <c:f>'acetylating agent'!$G$8</c:f>
              <c:strCache>
                <c:ptCount val="1"/>
                <c:pt idx="0">
                  <c:v>c%</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multiLvlStrRef>
              <c:f>'acetylating agent'!$C$9:$D$19</c:f>
              <c:multiLvlStrCache>
                <c:ptCount val="11"/>
                <c:lvl>
                  <c:pt idx="0">
                    <c:v>0,5</c:v>
                  </c:pt>
                  <c:pt idx="1">
                    <c:v>1</c:v>
                  </c:pt>
                  <c:pt idx="2">
                    <c:v>1,5</c:v>
                  </c:pt>
                  <c:pt idx="3">
                    <c:v>2</c:v>
                  </c:pt>
                  <c:pt idx="4">
                    <c:v>2,5</c:v>
                  </c:pt>
                  <c:pt idx="6">
                    <c:v>0,5</c:v>
                  </c:pt>
                  <c:pt idx="7">
                    <c:v>1</c:v>
                  </c:pt>
                  <c:pt idx="8">
                    <c:v>1,5</c:v>
                  </c:pt>
                  <c:pt idx="9">
                    <c:v>2</c:v>
                  </c:pt>
                  <c:pt idx="10">
                    <c:v>2,5</c:v>
                  </c:pt>
                </c:lvl>
                <c:lvl>
                  <c:pt idx="0">
                    <c:v>Vinyl acetate</c:v>
                  </c:pt>
                  <c:pt idx="6">
                    <c:v>Isopropenyl acetate</c:v>
                  </c:pt>
                </c:lvl>
              </c:multiLvlStrCache>
            </c:multiLvlStrRef>
          </c:cat>
          <c:val>
            <c:numRef>
              <c:f>'acetylating agent'!$G$9:$G$19</c:f>
              <c:numCache>
                <c:formatCode>0.00%</c:formatCode>
                <c:ptCount val="11"/>
                <c:pt idx="0">
                  <c:v>0.13</c:v>
                </c:pt>
                <c:pt idx="1">
                  <c:v>0.1356</c:v>
                </c:pt>
                <c:pt idx="2">
                  <c:v>0.121614</c:v>
                </c:pt>
                <c:pt idx="3">
                  <c:v>0.12606438333185199</c:v>
                </c:pt>
                <c:pt idx="4">
                  <c:v>0.11529744449398301</c:v>
                </c:pt>
                <c:pt idx="5">
                  <c:v>0.117738850625248</c:v>
                </c:pt>
                <c:pt idx="6" formatCode="0.0">
                  <c:v>13.61</c:v>
                </c:pt>
                <c:pt idx="7" formatCode="0.0">
                  <c:v>10</c:v>
                </c:pt>
                <c:pt idx="8" formatCode="0.0">
                  <c:v>9.9</c:v>
                </c:pt>
                <c:pt idx="9" formatCode="0.0">
                  <c:v>19</c:v>
                </c:pt>
                <c:pt idx="10" formatCode="0.0">
                  <c:v>13.47</c:v>
                </c:pt>
              </c:numCache>
            </c:numRef>
          </c:val>
          <c:extLst xmlns:c16r2="http://schemas.microsoft.com/office/drawing/2015/06/chart">
            <c:ext xmlns:c16="http://schemas.microsoft.com/office/drawing/2014/chart" uri="{C3380CC4-5D6E-409C-BE32-E72D297353CC}">
              <c16:uniqueId val="{00000002-B733-4F18-BFB7-3B2DB140CC46}"/>
            </c:ext>
          </c:extLst>
        </c:ser>
        <c:dLbls>
          <c:showLegendKey val="0"/>
          <c:showVal val="0"/>
          <c:showCatName val="0"/>
          <c:showSerName val="0"/>
          <c:showPercent val="0"/>
          <c:showBubbleSize val="0"/>
        </c:dLbls>
        <c:gapWidth val="150"/>
        <c:axId val="382572184"/>
        <c:axId val="380097720"/>
      </c:barChart>
      <c:valAx>
        <c:axId val="37517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pl-PL"/>
                  <a:t>EEP</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pl-PL"/>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380097328"/>
        <c:crosses val="autoZero"/>
        <c:crossBetween val="between"/>
      </c:valAx>
      <c:catAx>
        <c:axId val="38009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375176096"/>
        <c:crosses val="autoZero"/>
        <c:auto val="1"/>
        <c:lblAlgn val="ctr"/>
        <c:lblOffset val="100"/>
        <c:noMultiLvlLbl val="0"/>
      </c:catAx>
      <c:valAx>
        <c:axId val="380097720"/>
        <c:scaling>
          <c:orientation val="minMax"/>
        </c:scaling>
        <c:delete val="0"/>
        <c:axPos val="r"/>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pl-PL"/>
                  <a:t>E, c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pl-PL"/>
            </a:p>
          </c:txPr>
        </c:title>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382572184"/>
        <c:crosses val="max"/>
        <c:crossBetween val="between"/>
      </c:valAx>
      <c:catAx>
        <c:axId val="382572184"/>
        <c:scaling>
          <c:orientation val="minMax"/>
        </c:scaling>
        <c:delete val="1"/>
        <c:axPos val="b"/>
        <c:numFmt formatCode="General" sourceLinked="1"/>
        <c:majorTickMark val="none"/>
        <c:minorTickMark val="none"/>
        <c:tickLblPos val="nextTo"/>
        <c:crossAx val="3800977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17</Pages>
  <Words>2832</Words>
  <Characters>16994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Sikora</dc:creator>
  <cp:lastModifiedBy>cm</cp:lastModifiedBy>
  <cp:revision>37</cp:revision>
  <dcterms:created xsi:type="dcterms:W3CDTF">2018-02-27T11:51:00Z</dcterms:created>
  <dcterms:modified xsi:type="dcterms:W3CDTF">2018-03-06T19:49:00Z</dcterms:modified>
</cp:coreProperties>
</file>