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6D" w:rsidRPr="00DA170E" w:rsidRDefault="00DA170E" w:rsidP="006F7A81">
      <w:pPr>
        <w:spacing w:line="360" w:lineRule="auto"/>
        <w:rPr>
          <w:rFonts w:ascii="Times New Roman" w:hAnsi="Times New Roman"/>
          <w:b/>
        </w:rPr>
      </w:pPr>
      <w:bookmarkStart w:id="0" w:name="_GoBack"/>
      <w:r w:rsidRPr="00DA170E">
        <w:rPr>
          <w:rFonts w:ascii="Times New Roman" w:hAnsi="Times New Roman"/>
          <w:b/>
        </w:rPr>
        <w:t>Table 2</w:t>
      </w:r>
      <w:r w:rsidR="00182534" w:rsidRPr="00DA170E">
        <w:rPr>
          <w:rFonts w:ascii="Times New Roman" w:hAnsi="Times New Roman"/>
          <w:b/>
        </w:rPr>
        <w:t xml:space="preserve">: </w:t>
      </w:r>
      <w:r w:rsidR="006F7A81" w:rsidRPr="00DA170E">
        <w:rPr>
          <w:rFonts w:ascii="Times New Roman" w:hAnsi="Times New Roman"/>
          <w:b/>
        </w:rPr>
        <w:t>Mean d</w:t>
      </w:r>
      <w:r w:rsidR="0070166D" w:rsidRPr="00DA170E">
        <w:rPr>
          <w:rFonts w:ascii="Times New Roman" w:hAnsi="Times New Roman"/>
          <w:b/>
        </w:rPr>
        <w:t>ose &amp; c</w:t>
      </w:r>
      <w:r w:rsidR="00182534" w:rsidRPr="00DA170E">
        <w:rPr>
          <w:rFonts w:ascii="Times New Roman" w:hAnsi="Times New Roman"/>
          <w:b/>
        </w:rPr>
        <w:t>hanges in INR per episode</w:t>
      </w:r>
      <w:r w:rsidR="006F7A81" w:rsidRPr="00DA170E">
        <w:rPr>
          <w:rFonts w:ascii="Times New Roman" w:hAnsi="Times New Roman"/>
          <w:b/>
        </w:rPr>
        <w:t xml:space="preserve"> of </w:t>
      </w:r>
      <w:r w:rsidR="00182534" w:rsidRPr="00DA170E">
        <w:rPr>
          <w:rFonts w:ascii="Times New Roman" w:hAnsi="Times New Roman"/>
          <w:b/>
        </w:rPr>
        <w:t xml:space="preserve">transfusion </w:t>
      </w:r>
      <w:r w:rsidR="00865F17" w:rsidRPr="00DA170E">
        <w:rPr>
          <w:rFonts w:ascii="Times New Roman" w:hAnsi="Times New Roman"/>
          <w:b/>
        </w:rPr>
        <w:t>indications</w:t>
      </w:r>
      <w:r w:rsidR="007F27C4" w:rsidRPr="00DA170E">
        <w:rPr>
          <w:rFonts w:ascii="Times New Roman" w:hAnsi="Times New Roman"/>
          <w:b/>
        </w:rPr>
        <w:t xml:space="preserve"> alon</w:t>
      </w:r>
      <w:r w:rsidR="0051384D" w:rsidRPr="00DA170E">
        <w:rPr>
          <w:rFonts w:ascii="Times New Roman" w:hAnsi="Times New Roman"/>
          <w:b/>
        </w:rPr>
        <w:t>g-with appropriateness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1530"/>
        <w:gridCol w:w="1625"/>
        <w:gridCol w:w="2150"/>
      </w:tblGrid>
      <w:tr w:rsidR="0062133A" w:rsidRPr="0051384D" w:rsidTr="006F7A81">
        <w:trPr>
          <w:trHeight w:val="1727"/>
          <w:jc w:val="center"/>
        </w:trPr>
        <w:tc>
          <w:tcPr>
            <w:tcW w:w="2880" w:type="dxa"/>
          </w:tcPr>
          <w:bookmarkEnd w:id="0"/>
          <w:p w:rsidR="0062133A" w:rsidRPr="001220BA" w:rsidRDefault="00913FB1" w:rsidP="001220BA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62133A" w:rsidRPr="0051384D">
              <w:rPr>
                <w:rFonts w:ascii="Times New Roman" w:hAnsi="Times New Roman"/>
                <w:color w:val="000000" w:themeColor="text1"/>
              </w:rPr>
              <w:t>Indications</w:t>
            </w:r>
          </w:p>
        </w:tc>
        <w:tc>
          <w:tcPr>
            <w:tcW w:w="1800" w:type="dxa"/>
          </w:tcPr>
          <w:p w:rsidR="001220BA" w:rsidRPr="001220BA" w:rsidRDefault="001220BA" w:rsidP="00122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No. of </w:t>
            </w:r>
            <w:r w:rsidR="0062133A" w:rsidRPr="0062133A">
              <w:rPr>
                <w:rFonts w:ascii="Times New Roman" w:hAnsi="Times New Roman"/>
              </w:rPr>
              <w:t>Patients [</w:t>
            </w:r>
            <w:r w:rsidR="0062133A">
              <w:rPr>
                <w:rFonts w:ascii="Times New Roman" w:hAnsi="Times New Roman"/>
                <w:bCs/>
                <w:color w:val="000000"/>
              </w:rPr>
              <w:t>Mean no. of e</w:t>
            </w:r>
            <w:r w:rsidR="0062133A" w:rsidRPr="0062133A">
              <w:rPr>
                <w:rFonts w:ascii="Times New Roman" w:hAnsi="Times New Roman"/>
                <w:bCs/>
                <w:color w:val="000000"/>
              </w:rPr>
              <w:t>pisodes ± S.D]</w:t>
            </w:r>
            <w:r w:rsidR="0062133A" w:rsidRPr="006213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</w:tcPr>
          <w:p w:rsidR="001220BA" w:rsidRPr="0062133A" w:rsidRDefault="0062133A" w:rsidP="00122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Mean d</w:t>
            </w:r>
            <w:r w:rsidR="00913FB1">
              <w:rPr>
                <w:rFonts w:ascii="Times New Roman" w:hAnsi="Times New Roman"/>
                <w:color w:val="000000" w:themeColor="text1"/>
              </w:rPr>
              <w:t>ose mL/k</w:t>
            </w:r>
            <w:r>
              <w:rPr>
                <w:rFonts w:ascii="Times New Roman" w:hAnsi="Times New Roman"/>
                <w:color w:val="000000" w:themeColor="text1"/>
              </w:rPr>
              <w:t xml:space="preserve">g           </w:t>
            </w:r>
            <w:r w:rsidRPr="0051384D">
              <w:rPr>
                <w:rFonts w:ascii="Times New Roman" w:hAnsi="Times New Roman"/>
                <w:color w:val="000000" w:themeColor="text1"/>
              </w:rPr>
              <w:t>(±S.D)</w:t>
            </w:r>
          </w:p>
        </w:tc>
        <w:tc>
          <w:tcPr>
            <w:tcW w:w="1625" w:type="dxa"/>
          </w:tcPr>
          <w:p w:rsidR="001220BA" w:rsidRPr="0051384D" w:rsidRDefault="0062133A" w:rsidP="00122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384D">
              <w:rPr>
                <w:rFonts w:ascii="Times New Roman" w:hAnsi="Times New Roman"/>
                <w:color w:val="000000" w:themeColor="text1"/>
              </w:rPr>
              <w:t>Mean Change in INR per episode of plasma (±S.D)</w:t>
            </w:r>
          </w:p>
        </w:tc>
        <w:tc>
          <w:tcPr>
            <w:tcW w:w="2150" w:type="dxa"/>
          </w:tcPr>
          <w:p w:rsidR="0062133A" w:rsidRPr="0051384D" w:rsidRDefault="0062133A" w:rsidP="0051384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Pr="0051384D">
              <w:rPr>
                <w:rFonts w:ascii="Times New Roman" w:hAnsi="Times New Roman"/>
                <w:bCs/>
                <w:color w:val="000000"/>
              </w:rPr>
              <w:t>Appropriateness</w:t>
            </w:r>
          </w:p>
          <w:p w:rsidR="001220BA" w:rsidRPr="001220BA" w:rsidRDefault="006F7A81" w:rsidP="0051384D">
            <w:pPr>
              <w:jc w:val="both"/>
              <w:rPr>
                <w:rFonts w:ascii="Times New Roman" w:hAnsi="Times New Roman"/>
              </w:rPr>
            </w:pPr>
            <w:r w:rsidRPr="00913FB1">
              <w:rPr>
                <w:rFonts w:ascii="Times New Roman" w:hAnsi="Times New Roman"/>
                <w:color w:val="000000" w:themeColor="text1"/>
              </w:rPr>
              <w:t>*</w:t>
            </w:r>
            <w:r w:rsidR="0062133A">
              <w:rPr>
                <w:rFonts w:ascii="Times New Roman" w:hAnsi="Times New Roman"/>
              </w:rPr>
              <w:t>[</w:t>
            </w:r>
            <w:r w:rsidR="0062133A" w:rsidRPr="0051384D">
              <w:rPr>
                <w:rFonts w:ascii="Times New Roman" w:hAnsi="Times New Roman"/>
              </w:rPr>
              <w:t>BCSH guidelines</w:t>
            </w:r>
            <w:r w:rsidR="0062133A">
              <w:rPr>
                <w:rFonts w:ascii="Times New Roman" w:hAnsi="Times New Roman"/>
              </w:rPr>
              <w:t>]</w:t>
            </w:r>
          </w:p>
        </w:tc>
      </w:tr>
      <w:tr w:rsidR="0062133A" w:rsidRPr="0051384D" w:rsidTr="006F7A81">
        <w:trPr>
          <w:trHeight w:val="2438"/>
          <w:jc w:val="center"/>
        </w:trPr>
        <w:tc>
          <w:tcPr>
            <w:tcW w:w="2880" w:type="dxa"/>
          </w:tcPr>
          <w:p w:rsidR="001220BA" w:rsidRPr="001220BA" w:rsidRDefault="001220BA" w:rsidP="001220BA">
            <w:pPr>
              <w:autoSpaceDE w:val="0"/>
              <w:autoSpaceDN w:val="0"/>
              <w:adjustRightInd w:val="0"/>
              <w:spacing w:after="0" w:line="480" w:lineRule="auto"/>
              <w:ind w:right="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1384D">
              <w:rPr>
                <w:rFonts w:ascii="Times New Roman" w:hAnsi="Times New Roman"/>
                <w:color w:val="000000" w:themeColor="text1"/>
              </w:rPr>
              <w:t>Coagulopathy with</w:t>
            </w:r>
          </w:p>
          <w:p w:rsidR="0062133A" w:rsidRPr="0051384D" w:rsidRDefault="0062133A" w:rsidP="005C4E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84D">
              <w:rPr>
                <w:rFonts w:ascii="Times New Roman" w:hAnsi="Times New Roman" w:cs="Times New Roman"/>
                <w:color w:val="000000" w:themeColor="text1"/>
              </w:rPr>
              <w:t>Bleeding</w:t>
            </w:r>
          </w:p>
          <w:p w:rsidR="0062133A" w:rsidRPr="0051384D" w:rsidRDefault="0062133A" w:rsidP="005C4E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84D">
              <w:rPr>
                <w:rFonts w:ascii="Times New Roman" w:hAnsi="Times New Roman" w:cs="Times New Roman"/>
                <w:color w:val="000000" w:themeColor="text1"/>
              </w:rPr>
              <w:t>No Bleeding</w:t>
            </w:r>
          </w:p>
          <w:p w:rsidR="006F7A81" w:rsidRPr="006F7A81" w:rsidRDefault="0062133A" w:rsidP="006F7A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84D">
              <w:rPr>
                <w:rFonts w:ascii="Times New Roman" w:hAnsi="Times New Roman" w:cs="Times New Roman"/>
                <w:color w:val="000000" w:themeColor="text1"/>
              </w:rPr>
              <w:t>Invasive procedure</w:t>
            </w:r>
          </w:p>
        </w:tc>
        <w:tc>
          <w:tcPr>
            <w:tcW w:w="1800" w:type="dxa"/>
          </w:tcPr>
          <w:p w:rsidR="0062133A" w:rsidRPr="001220BA" w:rsidRDefault="0062133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20BA">
              <w:rPr>
                <w:rFonts w:ascii="Times New Roman" w:hAnsi="Times New Roman"/>
                <w:color w:val="000000" w:themeColor="text1"/>
              </w:rPr>
              <w:t>411 [</w:t>
            </w:r>
            <w:r w:rsidRPr="001220BA">
              <w:rPr>
                <w:rFonts w:ascii="Times New Roman" w:hAnsi="Times New Roman"/>
                <w:color w:val="000000"/>
              </w:rPr>
              <w:t>1.98 ± 1.81]</w:t>
            </w:r>
          </w:p>
          <w:p w:rsidR="0062133A" w:rsidRPr="001220BA" w:rsidRDefault="0062133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20BA">
              <w:rPr>
                <w:rFonts w:ascii="Times New Roman" w:hAnsi="Times New Roman"/>
                <w:color w:val="000000" w:themeColor="text1"/>
              </w:rPr>
              <w:t>150 [</w:t>
            </w:r>
            <w:r w:rsidRPr="001220BA">
              <w:rPr>
                <w:rFonts w:ascii="Times New Roman" w:hAnsi="Times New Roman"/>
                <w:color w:val="000000"/>
              </w:rPr>
              <w:t>2.17 ± 1.94]</w:t>
            </w:r>
          </w:p>
          <w:p w:rsidR="001220BA" w:rsidRPr="001220BA" w:rsidRDefault="001220B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20BA">
              <w:rPr>
                <w:rFonts w:ascii="Times New Roman" w:hAnsi="Times New Roman"/>
                <w:color w:val="000000"/>
              </w:rPr>
              <w:t>126 [1.62 ± 1.94]</w:t>
            </w:r>
          </w:p>
          <w:p w:rsidR="0062133A" w:rsidRPr="001220BA" w:rsidRDefault="0062133A" w:rsidP="006F7A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62133A" w:rsidRDefault="001220B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10.9 [± 6.26]</w:t>
            </w:r>
          </w:p>
          <w:p w:rsidR="001220BA" w:rsidRDefault="001220B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10.5 [± 4.95]</w:t>
            </w:r>
          </w:p>
          <w:p w:rsidR="001220BA" w:rsidRPr="0051384D" w:rsidRDefault="001220B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10.6 [± 4.78]</w:t>
            </w:r>
          </w:p>
        </w:tc>
        <w:tc>
          <w:tcPr>
            <w:tcW w:w="1625" w:type="dxa"/>
          </w:tcPr>
          <w:p w:rsidR="0062133A" w:rsidRDefault="001220BA" w:rsidP="006F7A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0.41 [± 0.99]</w:t>
            </w:r>
          </w:p>
          <w:p w:rsidR="001220BA" w:rsidRDefault="001220BA" w:rsidP="006F7A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0.35 [± 0.67]</w:t>
            </w:r>
          </w:p>
          <w:p w:rsidR="001220BA" w:rsidRPr="0051384D" w:rsidRDefault="001220BA" w:rsidP="006F7A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384D">
              <w:rPr>
                <w:rFonts w:ascii="Times New Roman" w:hAnsi="Times New Roman"/>
                <w:color w:val="000000" w:themeColor="text1"/>
              </w:rPr>
              <w:t xml:space="preserve">0.22 </w:t>
            </w:r>
            <w:r>
              <w:rPr>
                <w:rFonts w:ascii="Times New Roman" w:hAnsi="Times New Roman"/>
                <w:color w:val="000000" w:themeColor="text1"/>
              </w:rPr>
              <w:t>[± 0.68]</w:t>
            </w:r>
          </w:p>
        </w:tc>
        <w:tc>
          <w:tcPr>
            <w:tcW w:w="2150" w:type="dxa"/>
          </w:tcPr>
          <w:p w:rsidR="0062133A" w:rsidRDefault="0062133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51384D">
              <w:rPr>
                <w:rFonts w:ascii="Times New Roman" w:hAnsi="Times New Roman"/>
                <w:color w:val="000000"/>
              </w:rPr>
              <w:t>Yes</w:t>
            </w:r>
          </w:p>
          <w:p w:rsidR="001220BA" w:rsidRDefault="001220B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No</w:t>
            </w:r>
          </w:p>
          <w:p w:rsidR="001220BA" w:rsidRPr="0051384D" w:rsidRDefault="001220BA" w:rsidP="006F7A8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51384D">
              <w:rPr>
                <w:rFonts w:ascii="Times New Roman" w:hAnsi="Times New Roman"/>
                <w:color w:val="000000"/>
              </w:rPr>
              <w:t>Yes</w:t>
            </w:r>
          </w:p>
        </w:tc>
      </w:tr>
      <w:tr w:rsidR="0062133A" w:rsidRPr="0051384D" w:rsidTr="006F7A81">
        <w:trPr>
          <w:trHeight w:val="1133"/>
          <w:jc w:val="center"/>
        </w:trPr>
        <w:tc>
          <w:tcPr>
            <w:tcW w:w="2880" w:type="dxa"/>
          </w:tcPr>
          <w:p w:rsidR="0062133A" w:rsidRPr="00913FB1" w:rsidRDefault="0062133A" w:rsidP="00913FB1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13FB1">
              <w:rPr>
                <w:rFonts w:ascii="Times New Roman" w:hAnsi="Times New Roman"/>
                <w:color w:val="000000" w:themeColor="text1"/>
              </w:rPr>
              <w:t xml:space="preserve">Prophylactic </w:t>
            </w:r>
            <w:r w:rsidR="00913FB1" w:rsidRPr="00913FB1">
              <w:rPr>
                <w:rFonts w:ascii="Times New Roman" w:hAnsi="Times New Roman"/>
                <w:color w:val="000000" w:themeColor="text1"/>
              </w:rPr>
              <w:t>[</w:t>
            </w:r>
            <w:r w:rsidR="00913FB1" w:rsidRPr="00913FB1">
              <w:rPr>
                <w:rFonts w:ascii="Times New Roman" w:hAnsi="Times New Roman"/>
                <w:bCs/>
                <w:color w:val="000000"/>
              </w:rPr>
              <w:t>Invasive</w:t>
            </w:r>
            <w:r w:rsidR="00913FB1" w:rsidRPr="00913FB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13FB1" w:rsidRPr="00913FB1">
              <w:rPr>
                <w:rFonts w:ascii="Times New Roman" w:hAnsi="Times New Roman"/>
                <w:bCs/>
                <w:color w:val="000000"/>
              </w:rPr>
              <w:t>without bleeding and /or coagulopathy]</w:t>
            </w:r>
          </w:p>
        </w:tc>
        <w:tc>
          <w:tcPr>
            <w:tcW w:w="1800" w:type="dxa"/>
          </w:tcPr>
          <w:p w:rsidR="00913FB1" w:rsidRDefault="00913FB1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2133A" w:rsidRPr="00913FB1" w:rsidRDefault="0062133A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3FB1">
              <w:rPr>
                <w:rFonts w:ascii="Times New Roman" w:hAnsi="Times New Roman"/>
                <w:color w:val="000000" w:themeColor="text1"/>
              </w:rPr>
              <w:t>127</w:t>
            </w:r>
            <w:r w:rsidR="00913FB1" w:rsidRPr="00913FB1">
              <w:rPr>
                <w:rFonts w:ascii="Times New Roman" w:hAnsi="Times New Roman"/>
                <w:color w:val="000000" w:themeColor="text1"/>
              </w:rPr>
              <w:t xml:space="preserve"> [</w:t>
            </w:r>
            <w:r w:rsidR="00913FB1" w:rsidRPr="00913FB1">
              <w:rPr>
                <w:rFonts w:ascii="Times New Roman" w:hAnsi="Times New Roman"/>
                <w:color w:val="000000"/>
              </w:rPr>
              <w:t>1.46 ± 1.95]</w:t>
            </w:r>
          </w:p>
        </w:tc>
        <w:tc>
          <w:tcPr>
            <w:tcW w:w="1530" w:type="dxa"/>
          </w:tcPr>
          <w:p w:rsidR="00913FB1" w:rsidRDefault="00913FB1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2133A" w:rsidRPr="0051384D" w:rsidRDefault="00913FB1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8.17 [± 7.75]</w:t>
            </w:r>
          </w:p>
        </w:tc>
        <w:tc>
          <w:tcPr>
            <w:tcW w:w="1625" w:type="dxa"/>
          </w:tcPr>
          <w:p w:rsidR="00913FB1" w:rsidRDefault="00913FB1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2133A" w:rsidRPr="0051384D" w:rsidRDefault="00913FB1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- 0.01 [± 0.13]</w:t>
            </w:r>
          </w:p>
        </w:tc>
        <w:tc>
          <w:tcPr>
            <w:tcW w:w="2150" w:type="dxa"/>
          </w:tcPr>
          <w:p w:rsidR="00913FB1" w:rsidRDefault="0062133A" w:rsidP="0051384D">
            <w:pPr>
              <w:jc w:val="both"/>
              <w:rPr>
                <w:rFonts w:ascii="Times New Roman" w:hAnsi="Times New Roman"/>
                <w:color w:val="000000"/>
              </w:rPr>
            </w:pPr>
            <w:r w:rsidRPr="0051384D">
              <w:rPr>
                <w:rFonts w:ascii="Times New Roman" w:hAnsi="Times New Roman"/>
                <w:color w:val="000000"/>
              </w:rPr>
              <w:t xml:space="preserve">             </w:t>
            </w:r>
          </w:p>
          <w:p w:rsidR="0062133A" w:rsidRPr="0051384D" w:rsidRDefault="00913FB1" w:rsidP="0051384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 w:rsidR="0062133A" w:rsidRPr="0051384D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62133A" w:rsidRPr="0051384D" w:rsidTr="006F7A81">
        <w:trPr>
          <w:trHeight w:val="288"/>
          <w:jc w:val="center"/>
        </w:trPr>
        <w:tc>
          <w:tcPr>
            <w:tcW w:w="2880" w:type="dxa"/>
          </w:tcPr>
          <w:p w:rsidR="0062133A" w:rsidRPr="0051384D" w:rsidRDefault="0062133A" w:rsidP="003126C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51384D">
              <w:rPr>
                <w:rFonts w:ascii="Times New Roman" w:hAnsi="Times New Roman"/>
                <w:color w:val="000000" w:themeColor="text1"/>
              </w:rPr>
              <w:t>Hypoalbuminemia</w:t>
            </w:r>
            <w:proofErr w:type="spellEnd"/>
            <w:r w:rsidR="003126C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384D">
              <w:rPr>
                <w:rFonts w:ascii="Times New Roman" w:hAnsi="Times New Roman"/>
                <w:color w:val="000000" w:themeColor="text1"/>
              </w:rPr>
              <w:t>/ Hypovolemia</w:t>
            </w:r>
          </w:p>
        </w:tc>
        <w:tc>
          <w:tcPr>
            <w:tcW w:w="1800" w:type="dxa"/>
          </w:tcPr>
          <w:p w:rsidR="0062133A" w:rsidRPr="00913FB1" w:rsidRDefault="0062133A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3FB1">
              <w:rPr>
                <w:rFonts w:ascii="Times New Roman" w:hAnsi="Times New Roman"/>
                <w:color w:val="000000" w:themeColor="text1"/>
              </w:rPr>
              <w:t>175</w:t>
            </w:r>
            <w:r w:rsidR="00913FB1" w:rsidRPr="00913FB1">
              <w:rPr>
                <w:rFonts w:ascii="Times New Roman" w:hAnsi="Times New Roman"/>
                <w:color w:val="000000" w:themeColor="text1"/>
              </w:rPr>
              <w:t xml:space="preserve"> [</w:t>
            </w:r>
            <w:r w:rsidR="00913FB1" w:rsidRPr="00913FB1">
              <w:rPr>
                <w:rFonts w:ascii="Times New Roman" w:hAnsi="Times New Roman"/>
                <w:color w:val="000000"/>
              </w:rPr>
              <w:t>3.05 ± 1.94]</w:t>
            </w:r>
          </w:p>
        </w:tc>
        <w:tc>
          <w:tcPr>
            <w:tcW w:w="1530" w:type="dxa"/>
          </w:tcPr>
          <w:p w:rsidR="0062133A" w:rsidRPr="0051384D" w:rsidRDefault="0062133A" w:rsidP="00913FB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84D">
              <w:rPr>
                <w:rFonts w:ascii="Times New Roman" w:hAnsi="Times New Roman"/>
              </w:rPr>
              <w:t xml:space="preserve">10.3 </w:t>
            </w:r>
            <w:r w:rsidR="00913FB1">
              <w:rPr>
                <w:rFonts w:ascii="Times New Roman" w:hAnsi="Times New Roman"/>
                <w:color w:val="000000"/>
              </w:rPr>
              <w:t>[± 7.74]</w:t>
            </w:r>
          </w:p>
        </w:tc>
        <w:tc>
          <w:tcPr>
            <w:tcW w:w="1625" w:type="dxa"/>
          </w:tcPr>
          <w:p w:rsidR="0062133A" w:rsidRPr="0051384D" w:rsidRDefault="0062133A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</w:t>
            </w:r>
            <w:r w:rsidRPr="00913FB1">
              <w:rPr>
                <w:rFonts w:ascii="Times New Roman" w:hAnsi="Times New Roman"/>
                <w:color w:val="000000" w:themeColor="text1"/>
                <w:vertAlign w:val="superscript"/>
              </w:rPr>
              <w:t>#</w:t>
            </w:r>
            <w:r>
              <w:rPr>
                <w:rFonts w:ascii="Times New Roman" w:hAnsi="Times New Roman"/>
                <w:color w:val="000000" w:themeColor="text1"/>
              </w:rPr>
              <w:t xml:space="preserve">N.A. </w:t>
            </w:r>
          </w:p>
        </w:tc>
        <w:tc>
          <w:tcPr>
            <w:tcW w:w="2150" w:type="dxa"/>
          </w:tcPr>
          <w:p w:rsidR="0062133A" w:rsidRPr="0051384D" w:rsidRDefault="0062133A" w:rsidP="0091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384D">
              <w:rPr>
                <w:rFonts w:ascii="Times New Roman" w:hAnsi="Times New Roman"/>
                <w:color w:val="000000" w:themeColor="text1"/>
              </w:rPr>
              <w:t xml:space="preserve">             </w:t>
            </w:r>
            <w:r w:rsidR="00913FB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384D">
              <w:rPr>
                <w:rFonts w:ascii="Times New Roman" w:hAnsi="Times New Roman"/>
                <w:color w:val="000000" w:themeColor="text1"/>
              </w:rPr>
              <w:t>No</w:t>
            </w:r>
          </w:p>
        </w:tc>
      </w:tr>
      <w:tr w:rsidR="0062133A" w:rsidRPr="0051384D" w:rsidTr="006F7A81">
        <w:trPr>
          <w:trHeight w:val="288"/>
          <w:jc w:val="center"/>
        </w:trPr>
        <w:tc>
          <w:tcPr>
            <w:tcW w:w="2880" w:type="dxa"/>
          </w:tcPr>
          <w:p w:rsidR="0062133A" w:rsidRPr="0051384D" w:rsidRDefault="0062133A" w:rsidP="0051384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b/>
                <w:color w:val="000000" w:themeColor="text1"/>
              </w:rPr>
            </w:pPr>
            <w:r w:rsidRPr="0051384D">
              <w:rPr>
                <w:rFonts w:ascii="Times New Roman" w:hAnsi="Times New Roman"/>
                <w:color w:val="000000" w:themeColor="text1"/>
              </w:rPr>
              <w:t>Reversal of anticoagulants</w:t>
            </w:r>
          </w:p>
          <w:p w:rsidR="0062133A" w:rsidRPr="0051384D" w:rsidRDefault="0062133A" w:rsidP="0051384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84D">
              <w:rPr>
                <w:rFonts w:ascii="Times New Roman" w:hAnsi="Times New Roman" w:cs="Times New Roman"/>
                <w:color w:val="000000" w:themeColor="text1"/>
              </w:rPr>
              <w:t>With bleeding</w:t>
            </w:r>
          </w:p>
          <w:p w:rsidR="0062133A" w:rsidRPr="0051384D" w:rsidRDefault="0062133A" w:rsidP="0051384D">
            <w:pPr>
              <w:pStyle w:val="ListParagraph"/>
              <w:autoSpaceDE w:val="0"/>
              <w:autoSpaceDN w:val="0"/>
              <w:adjustRightInd w:val="0"/>
              <w:spacing w:after="0"/>
              <w:ind w:left="780" w:right="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2133A" w:rsidRPr="0051384D" w:rsidRDefault="0062133A" w:rsidP="0051384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84D">
              <w:rPr>
                <w:rFonts w:ascii="Times New Roman" w:hAnsi="Times New Roman" w:cs="Times New Roman"/>
                <w:color w:val="000000" w:themeColor="text1"/>
              </w:rPr>
              <w:t>Without bleeding</w:t>
            </w:r>
          </w:p>
        </w:tc>
        <w:tc>
          <w:tcPr>
            <w:tcW w:w="1800" w:type="dxa"/>
          </w:tcPr>
          <w:p w:rsidR="0062133A" w:rsidRPr="00913FB1" w:rsidRDefault="0062133A" w:rsidP="0091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2133A" w:rsidRPr="00913FB1" w:rsidRDefault="0062133A" w:rsidP="00913FB1">
            <w:pPr>
              <w:jc w:val="both"/>
              <w:rPr>
                <w:rFonts w:ascii="Times New Roman" w:hAnsi="Times New Roman"/>
                <w:color w:val="000000"/>
              </w:rPr>
            </w:pPr>
            <w:r w:rsidRPr="00913FB1">
              <w:rPr>
                <w:rFonts w:ascii="Times New Roman" w:hAnsi="Times New Roman"/>
                <w:color w:val="000000" w:themeColor="text1"/>
              </w:rPr>
              <w:t>4</w:t>
            </w:r>
            <w:r w:rsidR="00913FB1" w:rsidRPr="00913FB1">
              <w:rPr>
                <w:rFonts w:ascii="Times New Roman" w:hAnsi="Times New Roman"/>
                <w:color w:val="000000" w:themeColor="text1"/>
              </w:rPr>
              <w:t xml:space="preserve"> [</w:t>
            </w:r>
            <w:r w:rsidR="00913FB1" w:rsidRPr="00913FB1">
              <w:rPr>
                <w:rFonts w:ascii="Times New Roman" w:hAnsi="Times New Roman"/>
                <w:color w:val="000000"/>
              </w:rPr>
              <w:t>1.50 ± 1.77]</w:t>
            </w:r>
          </w:p>
          <w:p w:rsidR="0062133A" w:rsidRPr="00913FB1" w:rsidRDefault="0062133A" w:rsidP="0091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3FB1">
              <w:rPr>
                <w:rFonts w:ascii="Times New Roman" w:hAnsi="Times New Roman"/>
                <w:color w:val="000000" w:themeColor="text1"/>
              </w:rPr>
              <w:t>5</w:t>
            </w:r>
            <w:r w:rsidR="00913FB1" w:rsidRPr="00913FB1">
              <w:rPr>
                <w:rFonts w:ascii="Times New Roman" w:hAnsi="Times New Roman"/>
                <w:color w:val="000000" w:themeColor="text1"/>
              </w:rPr>
              <w:t xml:space="preserve"> [</w:t>
            </w:r>
            <w:r w:rsidR="00913FB1" w:rsidRPr="00913FB1">
              <w:rPr>
                <w:rFonts w:ascii="Times New Roman" w:hAnsi="Times New Roman"/>
                <w:color w:val="000000"/>
              </w:rPr>
              <w:t>2.33 ± 1.99]</w:t>
            </w:r>
          </w:p>
        </w:tc>
        <w:tc>
          <w:tcPr>
            <w:tcW w:w="1530" w:type="dxa"/>
          </w:tcPr>
          <w:p w:rsidR="0062133A" w:rsidRPr="0051384D" w:rsidRDefault="0062133A" w:rsidP="0051384D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</w:p>
          <w:p w:rsidR="0062133A" w:rsidRPr="0051384D" w:rsidRDefault="00913FB1" w:rsidP="0051384D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11.8 [± 4.60]</w:t>
            </w:r>
          </w:p>
          <w:p w:rsidR="0062133A" w:rsidRPr="0051384D" w:rsidRDefault="00913FB1" w:rsidP="00513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 11.1 [± 3.30]</w:t>
            </w:r>
          </w:p>
        </w:tc>
        <w:tc>
          <w:tcPr>
            <w:tcW w:w="1625" w:type="dxa"/>
          </w:tcPr>
          <w:p w:rsidR="0062133A" w:rsidRPr="0051384D" w:rsidRDefault="0062133A" w:rsidP="00513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2133A" w:rsidRPr="0051384D" w:rsidRDefault="00913FB1" w:rsidP="00513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-0.26 [± 0.68]</w:t>
            </w:r>
          </w:p>
          <w:p w:rsidR="0062133A" w:rsidRPr="0051384D" w:rsidRDefault="00913FB1" w:rsidP="00513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-0.15 [± 0.73]</w:t>
            </w:r>
          </w:p>
        </w:tc>
        <w:tc>
          <w:tcPr>
            <w:tcW w:w="2150" w:type="dxa"/>
          </w:tcPr>
          <w:p w:rsidR="0062133A" w:rsidRPr="0051384D" w:rsidRDefault="0062133A" w:rsidP="00513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2133A" w:rsidRPr="0051384D" w:rsidRDefault="0062133A" w:rsidP="00513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384D">
              <w:rPr>
                <w:rFonts w:ascii="Times New Roman" w:hAnsi="Times New Roman"/>
                <w:color w:val="000000" w:themeColor="text1"/>
              </w:rPr>
              <w:t xml:space="preserve">             Yes</w:t>
            </w:r>
          </w:p>
          <w:p w:rsidR="0062133A" w:rsidRPr="0051384D" w:rsidRDefault="0062133A" w:rsidP="00513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384D">
              <w:rPr>
                <w:rFonts w:ascii="Times New Roman" w:hAnsi="Times New Roman"/>
                <w:color w:val="000000" w:themeColor="text1"/>
              </w:rPr>
              <w:t xml:space="preserve">            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384D">
              <w:rPr>
                <w:rFonts w:ascii="Times New Roman" w:hAnsi="Times New Roman"/>
                <w:color w:val="000000" w:themeColor="text1"/>
              </w:rPr>
              <w:t>No</w:t>
            </w:r>
          </w:p>
        </w:tc>
      </w:tr>
    </w:tbl>
    <w:p w:rsidR="00172AEA" w:rsidRDefault="00913FB1">
      <w:r>
        <w:rPr>
          <w:rFonts w:ascii="Times New Roman" w:hAnsi="Times New Roman"/>
          <w:color w:val="000000" w:themeColor="text1"/>
        </w:rPr>
        <w:t xml:space="preserve">*Based on </w:t>
      </w:r>
      <w:r w:rsidR="006F7A81">
        <w:rPr>
          <w:rFonts w:ascii="Times New Roman" w:hAnsi="Times New Roman"/>
          <w:color w:val="000000" w:themeColor="text1"/>
        </w:rPr>
        <w:t>BCSH [</w:t>
      </w:r>
      <w:r>
        <w:rPr>
          <w:rFonts w:ascii="Times New Roman" w:hAnsi="Times New Roman"/>
          <w:color w:val="000000" w:themeColor="text1"/>
        </w:rPr>
        <w:t>British Committee fo</w:t>
      </w:r>
      <w:r w:rsidR="006F7A81">
        <w:rPr>
          <w:rFonts w:ascii="Times New Roman" w:hAnsi="Times New Roman"/>
          <w:color w:val="000000" w:themeColor="text1"/>
        </w:rPr>
        <w:t>r Standards in Hematology]</w:t>
      </w:r>
      <w:r>
        <w:rPr>
          <w:rFonts w:ascii="Times New Roman" w:hAnsi="Times New Roman"/>
          <w:color w:val="000000" w:themeColor="text1"/>
        </w:rPr>
        <w:t xml:space="preserve">       </w:t>
      </w:r>
      <w:r w:rsidRPr="00913FB1">
        <w:rPr>
          <w:rFonts w:ascii="Times New Roman" w:hAnsi="Times New Roman"/>
          <w:color w:val="000000" w:themeColor="text1"/>
          <w:vertAlign w:val="superscript"/>
        </w:rPr>
        <w:t>#</w:t>
      </w:r>
      <w:r w:rsidR="005C4E77">
        <w:rPr>
          <w:rFonts w:ascii="Times New Roman" w:hAnsi="Times New Roman"/>
          <w:color w:val="000000" w:themeColor="text1"/>
        </w:rPr>
        <w:t>N.A. Not Available</w:t>
      </w:r>
    </w:p>
    <w:p w:rsidR="00D0260C" w:rsidRDefault="00D0260C"/>
    <w:p w:rsidR="00D0260C" w:rsidRDefault="00D0260C"/>
    <w:p w:rsidR="00D0260C" w:rsidRDefault="00D0260C"/>
    <w:p w:rsidR="00D0260C" w:rsidRDefault="00D0260C"/>
    <w:p w:rsidR="00D0260C" w:rsidRDefault="00D0260C"/>
    <w:sectPr w:rsidR="00D0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210"/>
    <w:multiLevelType w:val="hybridMultilevel"/>
    <w:tmpl w:val="70C484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2077F2"/>
    <w:multiLevelType w:val="hybridMultilevel"/>
    <w:tmpl w:val="B6B2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77"/>
    <w:rsid w:val="00020A5E"/>
    <w:rsid w:val="001220BA"/>
    <w:rsid w:val="00172AEA"/>
    <w:rsid w:val="00182534"/>
    <w:rsid w:val="001A630E"/>
    <w:rsid w:val="002E11E6"/>
    <w:rsid w:val="003126C4"/>
    <w:rsid w:val="0037101D"/>
    <w:rsid w:val="00375127"/>
    <w:rsid w:val="00376590"/>
    <w:rsid w:val="00376F22"/>
    <w:rsid w:val="003E4788"/>
    <w:rsid w:val="004A4EF3"/>
    <w:rsid w:val="0051384D"/>
    <w:rsid w:val="005C4E77"/>
    <w:rsid w:val="0062133A"/>
    <w:rsid w:val="00673F92"/>
    <w:rsid w:val="006B0A90"/>
    <w:rsid w:val="006E08F1"/>
    <w:rsid w:val="006F7A81"/>
    <w:rsid w:val="0070166D"/>
    <w:rsid w:val="007B329D"/>
    <w:rsid w:val="007F27C4"/>
    <w:rsid w:val="00865F17"/>
    <w:rsid w:val="00873740"/>
    <w:rsid w:val="00881808"/>
    <w:rsid w:val="008F0A8F"/>
    <w:rsid w:val="00913FB1"/>
    <w:rsid w:val="00957455"/>
    <w:rsid w:val="00967AF4"/>
    <w:rsid w:val="00982B2B"/>
    <w:rsid w:val="00AC7501"/>
    <w:rsid w:val="00B82163"/>
    <w:rsid w:val="00C27577"/>
    <w:rsid w:val="00CB7DF8"/>
    <w:rsid w:val="00D0260C"/>
    <w:rsid w:val="00D50D00"/>
    <w:rsid w:val="00D522B0"/>
    <w:rsid w:val="00D80C40"/>
    <w:rsid w:val="00D933B3"/>
    <w:rsid w:val="00DA170E"/>
    <w:rsid w:val="00DD13F5"/>
    <w:rsid w:val="00E8752D"/>
    <w:rsid w:val="00EF2315"/>
    <w:rsid w:val="00F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D944B-2E11-4D1F-8AFC-0B54BDA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2">
    <w:name w:val="Light Shading - Accent 12"/>
    <w:basedOn w:val="TableNormal"/>
    <w:uiPriority w:val="60"/>
    <w:rsid w:val="00865F1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865F17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LightGrid-Accent12">
    <w:name w:val="Light Grid - Accent 12"/>
    <w:basedOn w:val="TableNormal"/>
    <w:uiPriority w:val="62"/>
    <w:rsid w:val="00D026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39"/>
    <w:rsid w:val="007B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Manish Raturi</cp:lastModifiedBy>
  <cp:revision>43</cp:revision>
  <dcterms:created xsi:type="dcterms:W3CDTF">2015-11-23T20:55:00Z</dcterms:created>
  <dcterms:modified xsi:type="dcterms:W3CDTF">2017-03-15T06:42:00Z</dcterms:modified>
</cp:coreProperties>
</file>