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Warsaw, (</w:t>
      </w:r>
      <w:r>
        <w:rPr>
          <w:rFonts w:ascii="Times New Roman" w:hAnsi="Times New Roman"/>
          <w:sz w:val="24"/>
          <w:szCs w:val="24"/>
          <w:rtl w:val="0"/>
          <w:lang w:val="en-US"/>
        </w:rPr>
        <w:t>August 28</w:t>
      </w:r>
      <w:r>
        <w:rPr>
          <w:rFonts w:ascii="Times New Roman" w:hAnsi="Times New Roman"/>
          <w:sz w:val="24"/>
          <w:szCs w:val="24"/>
          <w:rtl w:val="0"/>
        </w:rPr>
        <w:t>, 2022)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Department of Hematology, Transplantation and Internal Medicine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Medical University of Warsaw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Warsaw, Poland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Dear Editor,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Attached is the manuscript coauthored by M. Kasahara, K. Karaszewski, M.Kr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l, M.Ziarkiewicz, WW. 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drzejczak entitled: </w:t>
      </w:r>
      <w:r>
        <w:rPr>
          <w:rFonts w:ascii="Times New Roman" w:hAnsi="Times New Roman" w:hint="default"/>
          <w:sz w:val="24"/>
          <w:szCs w:val="24"/>
          <w:rtl w:val="1"/>
        </w:rPr>
        <w:t>‘’</w:t>
      </w:r>
      <w:r>
        <w:rPr>
          <w:rFonts w:ascii="Times New Roman" w:hAnsi="Times New Roman"/>
          <w:sz w:val="24"/>
          <w:szCs w:val="24"/>
          <w:rtl w:val="0"/>
          <w:lang w:val="en-US"/>
        </w:rPr>
        <w:t>Absolute Lymphocyte Count (ALC) as a Screening Test for the Diagnosis of Lymphoid Malignancy</w:t>
      </w:r>
      <w:r>
        <w:rPr>
          <w:rFonts w:ascii="Times New Roman" w:hAnsi="Times New Roman" w:hint="default"/>
          <w:sz w:val="24"/>
          <w:szCs w:val="24"/>
          <w:rtl w:val="1"/>
        </w:rPr>
        <w:t xml:space="preserve">’’ </w:t>
      </w:r>
      <w:r>
        <w:rPr>
          <w:rFonts w:ascii="Times New Roman" w:hAnsi="Times New Roman"/>
          <w:sz w:val="24"/>
          <w:szCs w:val="24"/>
          <w:rtl w:val="0"/>
          <w:lang w:val="en-US"/>
        </w:rPr>
        <w:t>that we would like to submit for consideration for publication in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Hematology in Clinical Practice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This manuscript is being submitted to </w:t>
      </w:r>
      <w:r>
        <w:rPr>
          <w:rFonts w:ascii="Times New Roman" w:hAnsi="Times New Roman"/>
          <w:sz w:val="24"/>
          <w:szCs w:val="24"/>
          <w:rtl w:val="0"/>
          <w:lang w:val="en-US"/>
        </w:rPr>
        <w:t>Hematology in Clinical Practice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exclusively. This is a Letter to the Editor originally prepared and written by the authors.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Thank you for consideration of this manuscript.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Best regards,</w:t>
      </w:r>
    </w:p>
    <w:p>
      <w:pPr>
        <w:pStyle w:val="Body"/>
      </w:pPr>
      <w:r>
        <w:rPr>
          <w:rFonts w:ascii="Times New Roman" w:hAnsi="Times New Roman"/>
          <w:sz w:val="24"/>
          <w:szCs w:val="24"/>
          <w:rtl w:val="0"/>
        </w:rPr>
        <w:t>Marika Kasahara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