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9A" w:rsidRPr="00A55E84" w:rsidRDefault="00777037" w:rsidP="00E861CF">
      <w:pPr>
        <w:spacing w:line="480" w:lineRule="auto"/>
        <w:rPr>
          <w:rFonts w:ascii="Times New Roman" w:hAnsi="Times New Roman" w:cs="Times New Roman"/>
        </w:rPr>
      </w:pPr>
      <w:r w:rsidRPr="00E861CF">
        <w:rPr>
          <w:rFonts w:ascii="Times New Roman" w:hAnsi="Times New Roman" w:cs="Times New Roman"/>
        </w:rPr>
        <w:t>Anna Sękowska</w:t>
      </w:r>
      <w:r w:rsidR="00322A78">
        <w:rPr>
          <w:rFonts w:ascii="Times New Roman" w:hAnsi="Times New Roman" w:cs="Times New Roman"/>
          <w:vertAlign w:val="superscript"/>
        </w:rPr>
        <w:t>1</w:t>
      </w:r>
      <w:r w:rsidRPr="00E861CF">
        <w:rPr>
          <w:rFonts w:ascii="Times New Roman" w:hAnsi="Times New Roman" w:cs="Times New Roman"/>
        </w:rPr>
        <w:t>, Izabel</w:t>
      </w:r>
      <w:r w:rsidR="00A652ED">
        <w:rPr>
          <w:rFonts w:ascii="Times New Roman" w:hAnsi="Times New Roman" w:cs="Times New Roman"/>
        </w:rPr>
        <w:t>l</w:t>
      </w:r>
      <w:r w:rsidRPr="00E861CF">
        <w:rPr>
          <w:rFonts w:ascii="Times New Roman" w:hAnsi="Times New Roman" w:cs="Times New Roman"/>
        </w:rPr>
        <w:t>a Dunin-Wilczyńska</w:t>
      </w:r>
      <w:r w:rsidR="00322A78">
        <w:rPr>
          <w:rFonts w:ascii="Times New Roman" w:hAnsi="Times New Roman" w:cs="Times New Roman"/>
          <w:vertAlign w:val="superscript"/>
        </w:rPr>
        <w:t>1</w:t>
      </w:r>
      <w:r w:rsidR="00A55E84">
        <w:rPr>
          <w:rFonts w:ascii="Times New Roman" w:hAnsi="Times New Roman" w:cs="Times New Roman"/>
        </w:rPr>
        <w:t xml:space="preserve">, </w:t>
      </w:r>
      <w:r w:rsidR="00A55E84" w:rsidRPr="00E861CF">
        <w:rPr>
          <w:rFonts w:ascii="Times New Roman" w:hAnsi="Times New Roman" w:cs="Times New Roman"/>
        </w:rPr>
        <w:t>Renata Chałas</w:t>
      </w:r>
      <w:r w:rsidR="00A55E84">
        <w:rPr>
          <w:rFonts w:ascii="Times New Roman" w:hAnsi="Times New Roman" w:cs="Times New Roman"/>
          <w:vertAlign w:val="superscript"/>
        </w:rPr>
        <w:t>2</w:t>
      </w:r>
    </w:p>
    <w:p w:rsidR="00777037" w:rsidRPr="00E861CF" w:rsidRDefault="00777037" w:rsidP="00E861CF">
      <w:pPr>
        <w:spacing w:line="480" w:lineRule="auto"/>
        <w:rPr>
          <w:rFonts w:ascii="Times New Roman" w:hAnsi="Times New Roman" w:cs="Times New Roman"/>
          <w:lang w:val="en-US"/>
        </w:rPr>
      </w:pPr>
      <w:r w:rsidRPr="00E861CF">
        <w:rPr>
          <w:rFonts w:ascii="Times New Roman" w:hAnsi="Times New Roman" w:cs="Times New Roman"/>
          <w:lang w:val="en-US"/>
        </w:rPr>
        <w:t>Size of anterior teeth in patients with gaps in the upper dental arch</w:t>
      </w:r>
    </w:p>
    <w:p w:rsidR="00777037" w:rsidRPr="00E861CF" w:rsidRDefault="00322A78" w:rsidP="00E861CF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1</w:t>
      </w:r>
      <w:r w:rsidR="0039529A" w:rsidRPr="00E861CF">
        <w:rPr>
          <w:rFonts w:ascii="Times New Roman" w:hAnsi="Times New Roman" w:cs="Times New Roman"/>
          <w:lang w:val="en-US"/>
        </w:rPr>
        <w:t>Department of Jaw Orthopedics</w:t>
      </w:r>
      <w:r>
        <w:rPr>
          <w:rFonts w:ascii="Times New Roman" w:hAnsi="Times New Roman" w:cs="Times New Roman"/>
          <w:lang w:val="en-US"/>
        </w:rPr>
        <w:t>,</w:t>
      </w:r>
      <w:r w:rsidR="0039529A" w:rsidRPr="00E861CF">
        <w:rPr>
          <w:rFonts w:ascii="Times New Roman" w:hAnsi="Times New Roman" w:cs="Times New Roman"/>
          <w:lang w:val="en-US"/>
        </w:rPr>
        <w:t xml:space="preserve"> Medical University of Lublin, Poland</w:t>
      </w:r>
    </w:p>
    <w:p w:rsidR="00322A78" w:rsidRDefault="00322A78" w:rsidP="00E861CF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Department of Conservative Dentistry and Endodontics, Medical University of Lublin, Poland </w:t>
      </w:r>
    </w:p>
    <w:p w:rsidR="00350F8D" w:rsidRPr="00A55E84" w:rsidRDefault="00322A78" w:rsidP="00E861CF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55E84">
        <w:rPr>
          <w:rFonts w:ascii="Times New Roman" w:hAnsi="Times New Roman" w:cs="Times New Roman"/>
          <w:lang w:val="en-US"/>
        </w:rPr>
        <w:t>u</w:t>
      </w:r>
      <w:r w:rsidR="00350F8D" w:rsidRPr="00A55E84">
        <w:rPr>
          <w:rFonts w:ascii="Times New Roman" w:hAnsi="Times New Roman" w:cs="Times New Roman"/>
          <w:lang w:val="en-US"/>
        </w:rPr>
        <w:t>l</w:t>
      </w:r>
      <w:proofErr w:type="spellEnd"/>
      <w:proofErr w:type="gramEnd"/>
      <w:r w:rsidR="00350F8D" w:rsidRPr="00A55E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50F8D" w:rsidRPr="00A55E84">
        <w:rPr>
          <w:rFonts w:ascii="Times New Roman" w:hAnsi="Times New Roman" w:cs="Times New Roman"/>
          <w:lang w:val="en-US"/>
        </w:rPr>
        <w:t>Karmelicka</w:t>
      </w:r>
      <w:proofErr w:type="spellEnd"/>
      <w:r w:rsidR="00350F8D" w:rsidRPr="00A55E84">
        <w:rPr>
          <w:rFonts w:ascii="Times New Roman" w:hAnsi="Times New Roman" w:cs="Times New Roman"/>
          <w:lang w:val="en-US"/>
        </w:rPr>
        <w:t xml:space="preserve"> 7, 20-081 Lublin</w:t>
      </w:r>
    </w:p>
    <w:p w:rsidR="00A652ED" w:rsidRDefault="00322A78" w:rsidP="00E861CF">
      <w:pPr>
        <w:spacing w:line="480" w:lineRule="auto"/>
        <w:rPr>
          <w:rFonts w:ascii="Times New Roman" w:hAnsi="Times New Roman" w:cs="Times New Roman"/>
          <w:lang w:val="en-US"/>
        </w:rPr>
      </w:pPr>
      <w:r w:rsidRPr="00A55E84">
        <w:rPr>
          <w:rFonts w:ascii="Times New Roman" w:hAnsi="Times New Roman" w:cs="Times New Roman"/>
          <w:vertAlign w:val="superscript"/>
          <w:lang w:val="en-US"/>
        </w:rPr>
        <w:t>1</w:t>
      </w:r>
      <w:r w:rsidR="00E861CF" w:rsidRPr="00A55E84">
        <w:rPr>
          <w:rFonts w:ascii="Times New Roman" w:hAnsi="Times New Roman" w:cs="Times New Roman"/>
          <w:lang w:val="en-US"/>
        </w:rPr>
        <w:t xml:space="preserve">Tel. </w:t>
      </w:r>
      <w:r w:rsidR="00350F8D" w:rsidRPr="00A55E84">
        <w:rPr>
          <w:rFonts w:ascii="Times New Roman" w:hAnsi="Times New Roman" w:cs="Times New Roman"/>
          <w:lang w:val="en-US"/>
        </w:rPr>
        <w:t xml:space="preserve"> </w:t>
      </w:r>
      <w:r w:rsidR="00E861CF" w:rsidRPr="00A55E84">
        <w:rPr>
          <w:rFonts w:ascii="Times New Roman" w:hAnsi="Times New Roman" w:cs="Times New Roman"/>
          <w:lang w:val="en-US"/>
        </w:rPr>
        <w:t>+48 81528 7940</w:t>
      </w:r>
      <w:proofErr w:type="gramStart"/>
      <w:r w:rsidRPr="00A55E84">
        <w:rPr>
          <w:rFonts w:ascii="Times New Roman" w:hAnsi="Times New Roman" w:cs="Times New Roman"/>
          <w:lang w:val="en-US"/>
        </w:rPr>
        <w:t xml:space="preserve">; </w:t>
      </w:r>
      <w:r w:rsidR="00A55E84">
        <w:rPr>
          <w:rFonts w:ascii="Times New Roman" w:hAnsi="Times New Roman" w:cs="Times New Roman"/>
          <w:lang w:val="en-US"/>
        </w:rPr>
        <w:t xml:space="preserve"> </w:t>
      </w:r>
      <w:r w:rsidRPr="00A55E84">
        <w:rPr>
          <w:rFonts w:ascii="Times New Roman" w:hAnsi="Times New Roman" w:cs="Times New Roman"/>
          <w:vertAlign w:val="superscript"/>
          <w:lang w:val="en-US"/>
        </w:rPr>
        <w:t>2</w:t>
      </w:r>
      <w:r w:rsidRPr="00A55E84">
        <w:rPr>
          <w:rFonts w:ascii="Times New Roman" w:hAnsi="Times New Roman" w:cs="Times New Roman"/>
          <w:lang w:val="en-US"/>
        </w:rPr>
        <w:t>Tel</w:t>
      </w:r>
      <w:proofErr w:type="gramEnd"/>
      <w:r w:rsidRPr="00A55E84">
        <w:rPr>
          <w:rFonts w:ascii="Times New Roman" w:hAnsi="Times New Roman" w:cs="Times New Roman"/>
          <w:lang w:val="en-US"/>
        </w:rPr>
        <w:t>.  +48 81528 7920</w:t>
      </w:r>
    </w:p>
    <w:p w:rsidR="00A55E84" w:rsidRDefault="00A55E84" w:rsidP="00E861CF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55E84" w:rsidRPr="00A55E84" w:rsidRDefault="00A55E84" w:rsidP="00E861CF">
      <w:pPr>
        <w:spacing w:line="48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>Corresponding author: renata.chalas@umlub.pl</w:t>
      </w:r>
    </w:p>
    <w:p w:rsidR="00322A78" w:rsidRPr="00A55E84" w:rsidRDefault="00322A78" w:rsidP="00E861CF">
      <w:pPr>
        <w:spacing w:line="480" w:lineRule="auto"/>
        <w:rPr>
          <w:rFonts w:ascii="Times New Roman" w:hAnsi="Times New Roman" w:cs="Times New Roman"/>
          <w:lang w:val="en-US"/>
        </w:rPr>
      </w:pPr>
    </w:p>
    <w:p w:rsidR="00322A78" w:rsidRPr="00322A78" w:rsidRDefault="00322A78" w:rsidP="00E861CF">
      <w:pPr>
        <w:spacing w:line="480" w:lineRule="auto"/>
        <w:rPr>
          <w:rFonts w:ascii="Times New Roman" w:hAnsi="Times New Roman" w:cs="Times New Roman"/>
          <w:lang w:val="en-US"/>
        </w:rPr>
      </w:pPr>
      <w:r w:rsidRPr="00322A78">
        <w:rPr>
          <w:rFonts w:ascii="Times New Roman" w:hAnsi="Times New Roman" w:cs="Times New Roman"/>
          <w:lang w:val="en-US"/>
        </w:rPr>
        <w:t>Anterior teeth size in patients with gaps</w:t>
      </w:r>
    </w:p>
    <w:p w:rsidR="00777037" w:rsidRPr="00322A78" w:rsidRDefault="00777037">
      <w:pPr>
        <w:rPr>
          <w:lang w:val="en-US"/>
        </w:rPr>
      </w:pPr>
    </w:p>
    <w:sectPr w:rsidR="00777037" w:rsidRPr="00322A78" w:rsidSect="00E861CF">
      <w:pgSz w:w="11906" w:h="16838"/>
      <w:pgMar w:top="1701" w:right="1418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37"/>
    <w:rsid w:val="00322A78"/>
    <w:rsid w:val="00350F8D"/>
    <w:rsid w:val="0039529A"/>
    <w:rsid w:val="00777037"/>
    <w:rsid w:val="00A55E84"/>
    <w:rsid w:val="00A652ED"/>
    <w:rsid w:val="00B0489A"/>
    <w:rsid w:val="00E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Kasek</dc:creator>
  <cp:lastModifiedBy>useR</cp:lastModifiedBy>
  <cp:revision>2</cp:revision>
  <dcterms:created xsi:type="dcterms:W3CDTF">2015-06-04T15:59:00Z</dcterms:created>
  <dcterms:modified xsi:type="dcterms:W3CDTF">2015-06-04T15:59:00Z</dcterms:modified>
</cp:coreProperties>
</file>