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A5" w:rsidRDefault="008F23A5" w:rsidP="008F23A5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45A64">
        <w:rPr>
          <w:rFonts w:ascii="Times New Roman" w:hAnsi="Times New Roman" w:cs="Times New Roman"/>
          <w:b/>
          <w:bCs/>
          <w:sz w:val="20"/>
          <w:szCs w:val="20"/>
        </w:rPr>
        <w:t>Supplemental Fig. 1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45A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5633D">
        <w:rPr>
          <w:rFonts w:ascii="Times New Roman" w:hAnsi="Times New Roman" w:cs="Times New Roman"/>
          <w:bCs/>
          <w:sz w:val="20"/>
          <w:szCs w:val="20"/>
        </w:rPr>
        <w:t>Chemical structure of psoralen.</w:t>
      </w:r>
      <w:r w:rsidRPr="00045A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5633D">
        <w:rPr>
          <w:rFonts w:ascii="Times New Roman" w:hAnsi="Times New Roman" w:cs="Times New Roman"/>
          <w:b/>
          <w:sz w:val="20"/>
          <w:szCs w:val="20"/>
        </w:rPr>
        <w:t>A.</w:t>
      </w:r>
      <w:r w:rsidRPr="00045A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plant diagram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psoralea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5633D">
        <w:rPr>
          <w:rFonts w:ascii="Times New Roman" w:hAnsi="Times New Roman" w:cs="Times New Roman"/>
          <w:b/>
          <w:sz w:val="20"/>
          <w:szCs w:val="20"/>
        </w:rPr>
        <w:t>B.</w:t>
      </w:r>
      <w:r w:rsidRPr="00045A64">
        <w:rPr>
          <w:rFonts w:ascii="Times New Roman" w:hAnsi="Times New Roman" w:cs="Times New Roman"/>
          <w:sz w:val="20"/>
          <w:szCs w:val="20"/>
        </w:rPr>
        <w:t xml:space="preserve"> The chemical structure of psoralen.</w:t>
      </w:r>
    </w:p>
    <w:p w:rsidR="000270CA" w:rsidRPr="00045A64" w:rsidRDefault="000270CA" w:rsidP="008F23A5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F23A5" w:rsidRPr="00045A64" w:rsidRDefault="008F23A5" w:rsidP="008F23A5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45A64">
        <w:rPr>
          <w:rFonts w:ascii="Times New Roman" w:hAnsi="Times New Roman" w:cs="Times New Roman"/>
          <w:b/>
          <w:bCs/>
          <w:sz w:val="20"/>
          <w:szCs w:val="20"/>
        </w:rPr>
        <w:t>Supplemental Fig. 2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45A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5633D">
        <w:rPr>
          <w:rFonts w:ascii="Times New Roman" w:hAnsi="Times New Roman" w:cs="Times New Roman"/>
          <w:bCs/>
          <w:sz w:val="20"/>
          <w:szCs w:val="20"/>
        </w:rPr>
        <w:t>Influence of psoralen on human osteosarcoma cell morphology.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33D">
        <w:rPr>
          <w:rFonts w:ascii="Times New Roman" w:hAnsi="Times New Roman" w:cs="Times New Roman"/>
          <w:b/>
          <w:sz w:val="20"/>
          <w:szCs w:val="20"/>
        </w:rPr>
        <w:t>A.</w:t>
      </w:r>
      <w:r w:rsidRPr="00045A64">
        <w:rPr>
          <w:rFonts w:ascii="Times New Roman" w:hAnsi="Times New Roman" w:cs="Times New Roman"/>
          <w:sz w:val="20"/>
          <w:szCs w:val="20"/>
        </w:rPr>
        <w:t xml:space="preserve"> </w:t>
      </w:r>
      <w:r w:rsidRPr="00045A64">
        <w:rPr>
          <w:rFonts w:ascii="Times New Roman" w:hAnsi="Times New Roman" w:cs="Times New Roman"/>
          <w:kern w:val="0"/>
          <w:sz w:val="20"/>
          <w:szCs w:val="20"/>
        </w:rPr>
        <w:t>Osteosarcoma</w:t>
      </w:r>
      <w:r w:rsidRPr="00045A64">
        <w:rPr>
          <w:rFonts w:ascii="Times New Roman" w:hAnsi="Times New Roman" w:cs="Times New Roman"/>
          <w:sz w:val="20"/>
          <w:szCs w:val="20"/>
        </w:rPr>
        <w:t xml:space="preserve"> cell morphological changes after treat</w:t>
      </w:r>
      <w:r>
        <w:rPr>
          <w:rFonts w:ascii="Times New Roman" w:hAnsi="Times New Roman" w:cs="Times New Roman"/>
          <w:sz w:val="20"/>
          <w:szCs w:val="20"/>
        </w:rPr>
        <w:t>ment</w:t>
      </w:r>
      <w:r w:rsidRPr="00045A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with psoralen for 12–48 h. </w:t>
      </w:r>
      <w:r w:rsidRPr="00A5633D">
        <w:rPr>
          <w:rFonts w:ascii="Times New Roman" w:hAnsi="Times New Roman" w:cs="Times New Roman"/>
          <w:b/>
          <w:sz w:val="20"/>
          <w:szCs w:val="20"/>
        </w:rPr>
        <w:t>B.</w:t>
      </w:r>
      <w:r w:rsidRPr="00045A64">
        <w:rPr>
          <w:rFonts w:ascii="Times New Roman" w:hAnsi="Times New Roman" w:cs="Times New Roman"/>
          <w:sz w:val="20"/>
          <w:szCs w:val="20"/>
        </w:rPr>
        <w:t xml:space="preserve"> Morphological changes in </w:t>
      </w:r>
      <w:r w:rsidRPr="00045A64">
        <w:rPr>
          <w:rFonts w:ascii="Times New Roman" w:hAnsi="Times New Roman" w:cs="Times New Roman"/>
          <w:kern w:val="0"/>
          <w:sz w:val="20"/>
          <w:szCs w:val="20"/>
        </w:rPr>
        <w:t>human osteosarcoma cells</w:t>
      </w:r>
      <w:r w:rsidRPr="00045A64">
        <w:rPr>
          <w:rFonts w:ascii="Times New Roman" w:hAnsi="Times New Roman" w:cs="Times New Roman"/>
          <w:sz w:val="20"/>
          <w:szCs w:val="20"/>
        </w:rPr>
        <w:t xml:space="preserve"> after treatment with different concentrations of psoralen. </w:t>
      </w:r>
      <w:r w:rsidRPr="00A5633D">
        <w:rPr>
          <w:rFonts w:ascii="Times New Roman" w:hAnsi="Times New Roman" w:cs="Times New Roman"/>
          <w:b/>
          <w:sz w:val="20"/>
          <w:szCs w:val="20"/>
        </w:rPr>
        <w:t>a.</w:t>
      </w:r>
      <w:r w:rsidRPr="00045A64">
        <w:rPr>
          <w:rFonts w:ascii="Times New Roman" w:hAnsi="Times New Roman" w:cs="Times New Roman"/>
          <w:sz w:val="20"/>
          <w:szCs w:val="20"/>
        </w:rPr>
        <w:t xml:space="preserve"> Untreated cells (negative control); </w:t>
      </w:r>
      <w:r w:rsidRPr="00A5633D">
        <w:rPr>
          <w:rFonts w:ascii="Times New Roman" w:hAnsi="Times New Roman" w:cs="Times New Roman"/>
          <w:b/>
          <w:sz w:val="20"/>
          <w:szCs w:val="20"/>
        </w:rPr>
        <w:t>b.</w:t>
      </w:r>
      <w:r w:rsidRPr="00045A64">
        <w:rPr>
          <w:rFonts w:ascii="Times New Roman" w:hAnsi="Times New Roman" w:cs="Times New Roman"/>
          <w:sz w:val="20"/>
          <w:szCs w:val="20"/>
        </w:rPr>
        <w:t xml:space="preserve"> cells treated with 10 </w:t>
      </w:r>
      <w:proofErr w:type="spellStart"/>
      <w:r w:rsidRPr="00045A64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Pr="00045A64">
        <w:rPr>
          <w:rFonts w:ascii="Times New Roman" w:hAnsi="Times New Roman" w:cs="Times New Roman"/>
          <w:sz w:val="20"/>
          <w:szCs w:val="20"/>
        </w:rPr>
        <w:t xml:space="preserve">/mL of psoralen; </w:t>
      </w:r>
      <w:r w:rsidRPr="00A5633D">
        <w:rPr>
          <w:rFonts w:ascii="Times New Roman" w:hAnsi="Times New Roman" w:cs="Times New Roman"/>
          <w:b/>
          <w:sz w:val="20"/>
          <w:szCs w:val="20"/>
        </w:rPr>
        <w:t>c.</w:t>
      </w:r>
      <w:r w:rsidRPr="00045A64">
        <w:rPr>
          <w:rFonts w:ascii="Times New Roman" w:hAnsi="Times New Roman" w:cs="Times New Roman"/>
          <w:sz w:val="20"/>
          <w:szCs w:val="20"/>
        </w:rPr>
        <w:t xml:space="preserve"> cells treated with 50 </w:t>
      </w:r>
      <w:proofErr w:type="spellStart"/>
      <w:r w:rsidRPr="00045A64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Pr="00045A64">
        <w:rPr>
          <w:rFonts w:ascii="Times New Roman" w:hAnsi="Times New Roman" w:cs="Times New Roman"/>
          <w:sz w:val="20"/>
          <w:szCs w:val="20"/>
        </w:rPr>
        <w:t xml:space="preserve">/mL of psoralen; </w:t>
      </w:r>
      <w:r w:rsidRPr="00A5633D">
        <w:rPr>
          <w:rFonts w:ascii="Times New Roman" w:hAnsi="Times New Roman" w:cs="Times New Roman"/>
          <w:b/>
          <w:sz w:val="20"/>
          <w:szCs w:val="20"/>
        </w:rPr>
        <w:t>d.</w:t>
      </w:r>
      <w:r w:rsidRPr="00045A64">
        <w:rPr>
          <w:rFonts w:ascii="Times New Roman" w:hAnsi="Times New Roman" w:cs="Times New Roman"/>
          <w:sz w:val="20"/>
          <w:szCs w:val="20"/>
        </w:rPr>
        <w:t xml:space="preserve"> cells treated with 250 </w:t>
      </w:r>
      <w:proofErr w:type="spellStart"/>
      <w:r w:rsidRPr="00045A64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Pr="00045A64">
        <w:rPr>
          <w:rFonts w:ascii="Times New Roman" w:hAnsi="Times New Roman" w:cs="Times New Roman"/>
          <w:sz w:val="20"/>
          <w:szCs w:val="20"/>
        </w:rPr>
        <w:t>/mL of 5-FU (positive control).</w:t>
      </w:r>
    </w:p>
    <w:p w:rsidR="0096666F" w:rsidRDefault="0096666F"/>
    <w:sectPr w:rsidR="00966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1D"/>
    <w:rsid w:val="000270CA"/>
    <w:rsid w:val="0086491D"/>
    <w:rsid w:val="008F23A5"/>
    <w:rsid w:val="0096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40DE-1BD6-43E8-88BC-349652B8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3A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Hallmann</dc:creator>
  <cp:keywords/>
  <dc:description/>
  <cp:lastModifiedBy>Izabela Hallmann</cp:lastModifiedBy>
  <cp:revision>3</cp:revision>
  <dcterms:created xsi:type="dcterms:W3CDTF">2022-03-07T14:52:00Z</dcterms:created>
  <dcterms:modified xsi:type="dcterms:W3CDTF">2022-03-08T09:41:00Z</dcterms:modified>
</cp:coreProperties>
</file>