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tblpY="847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80354" w:rsidRPr="00480354" w14:paraId="1E5319FC" w14:textId="77777777" w:rsidTr="00480354">
        <w:tc>
          <w:tcPr>
            <w:tcW w:w="4528" w:type="dxa"/>
          </w:tcPr>
          <w:p w14:paraId="3D3EA473" w14:textId="6399481F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 xml:space="preserve">Target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vessel</w:t>
            </w:r>
            <w:proofErr w:type="spellEnd"/>
          </w:p>
        </w:tc>
        <w:tc>
          <w:tcPr>
            <w:tcW w:w="4528" w:type="dxa"/>
          </w:tcPr>
          <w:p w14:paraId="2737AF76" w14:textId="108AE6C4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Interventions</w:t>
            </w:r>
            <w:proofErr w:type="spellEnd"/>
            <w:r w:rsidRPr="00480354">
              <w:rPr>
                <w:rFonts w:ascii="Arial" w:hAnsi="Arial" w:cs="Arial"/>
                <w:sz w:val="20"/>
                <w:szCs w:val="20"/>
              </w:rPr>
              <w:t xml:space="preserve"> (n)</w:t>
            </w:r>
          </w:p>
        </w:tc>
      </w:tr>
      <w:tr w:rsidR="00480354" w:rsidRPr="00480354" w14:paraId="61C5F99F" w14:textId="77777777" w:rsidTr="00480354">
        <w:tc>
          <w:tcPr>
            <w:tcW w:w="4528" w:type="dxa"/>
          </w:tcPr>
          <w:p w14:paraId="7518A366" w14:textId="1D2171A5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coronary</w:t>
            </w:r>
            <w:proofErr w:type="spellEnd"/>
            <w:r w:rsidRPr="004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artery</w:t>
            </w:r>
            <w:proofErr w:type="spellEnd"/>
          </w:p>
        </w:tc>
        <w:tc>
          <w:tcPr>
            <w:tcW w:w="4528" w:type="dxa"/>
          </w:tcPr>
          <w:p w14:paraId="4D416B80" w14:textId="459FFBA6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480354" w:rsidRPr="00480354" w14:paraId="413829C7" w14:textId="77777777" w:rsidTr="00480354">
        <w:tc>
          <w:tcPr>
            <w:tcW w:w="4528" w:type="dxa"/>
          </w:tcPr>
          <w:p w14:paraId="030626BA" w14:textId="0E9B5603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Circumflex</w:t>
            </w:r>
            <w:proofErr w:type="spellEnd"/>
            <w:r w:rsidRPr="004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artery</w:t>
            </w:r>
            <w:proofErr w:type="spellEnd"/>
          </w:p>
        </w:tc>
        <w:tc>
          <w:tcPr>
            <w:tcW w:w="4528" w:type="dxa"/>
          </w:tcPr>
          <w:p w14:paraId="1E085882" w14:textId="1D314369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480354" w:rsidRPr="00480354" w14:paraId="168871DE" w14:textId="77777777" w:rsidTr="00480354">
        <w:tc>
          <w:tcPr>
            <w:tcW w:w="4528" w:type="dxa"/>
          </w:tcPr>
          <w:p w14:paraId="22A78AC4" w14:textId="4DD8A312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0354">
              <w:rPr>
                <w:rFonts w:ascii="Arial" w:hAnsi="Arial" w:cs="Arial"/>
                <w:sz w:val="20"/>
                <w:szCs w:val="20"/>
                <w:lang w:val="en-US"/>
              </w:rPr>
              <w:t>Non-Left anterior descending artery</w:t>
            </w:r>
          </w:p>
        </w:tc>
        <w:tc>
          <w:tcPr>
            <w:tcW w:w="4528" w:type="dxa"/>
          </w:tcPr>
          <w:p w14:paraId="10834205" w14:textId="1340FA0B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0354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480354" w:rsidRPr="00480354" w14:paraId="2B92B3FE" w14:textId="77777777" w:rsidTr="00480354">
        <w:tc>
          <w:tcPr>
            <w:tcW w:w="4528" w:type="dxa"/>
          </w:tcPr>
          <w:p w14:paraId="588B43B2" w14:textId="151694D8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 xml:space="preserve">Diagonal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branch</w:t>
            </w:r>
            <w:proofErr w:type="spellEnd"/>
          </w:p>
        </w:tc>
        <w:tc>
          <w:tcPr>
            <w:tcW w:w="4528" w:type="dxa"/>
          </w:tcPr>
          <w:p w14:paraId="71B0ED76" w14:textId="1E58DA5E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80354" w:rsidRPr="00480354" w14:paraId="3E3A126F" w14:textId="77777777" w:rsidTr="00480354">
        <w:tc>
          <w:tcPr>
            <w:tcW w:w="4528" w:type="dxa"/>
          </w:tcPr>
          <w:p w14:paraId="0B850008" w14:textId="7EA5B372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Left</w:t>
            </w:r>
            <w:proofErr w:type="spellEnd"/>
            <w:r w:rsidRPr="00480354">
              <w:rPr>
                <w:rFonts w:ascii="Arial" w:hAnsi="Arial" w:cs="Arial"/>
                <w:sz w:val="20"/>
                <w:szCs w:val="20"/>
              </w:rPr>
              <w:t xml:space="preserve"> anterior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descending</w:t>
            </w:r>
            <w:proofErr w:type="spellEnd"/>
            <w:r w:rsidRPr="004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artery</w:t>
            </w:r>
            <w:proofErr w:type="spellEnd"/>
          </w:p>
        </w:tc>
        <w:tc>
          <w:tcPr>
            <w:tcW w:w="4528" w:type="dxa"/>
          </w:tcPr>
          <w:p w14:paraId="085EF718" w14:textId="0350996F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80354" w:rsidRPr="00480354" w14:paraId="17DB6DFF" w14:textId="77777777" w:rsidTr="00480354">
        <w:tc>
          <w:tcPr>
            <w:tcW w:w="4528" w:type="dxa"/>
          </w:tcPr>
          <w:p w14:paraId="54E20770" w14:textId="3059FE0F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Venous</w:t>
            </w:r>
            <w:proofErr w:type="spellEnd"/>
            <w:r w:rsidRPr="004803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80354">
              <w:rPr>
                <w:rFonts w:ascii="Arial" w:hAnsi="Arial" w:cs="Arial"/>
                <w:sz w:val="20"/>
                <w:szCs w:val="20"/>
              </w:rPr>
              <w:t>bypass</w:t>
            </w:r>
            <w:proofErr w:type="spellEnd"/>
          </w:p>
        </w:tc>
        <w:tc>
          <w:tcPr>
            <w:tcW w:w="4528" w:type="dxa"/>
          </w:tcPr>
          <w:p w14:paraId="7E4428BA" w14:textId="3EC54087" w:rsidR="00480354" w:rsidRPr="00480354" w:rsidRDefault="00480354" w:rsidP="00480354">
            <w:pPr>
              <w:rPr>
                <w:rFonts w:ascii="Arial" w:hAnsi="Arial" w:cs="Arial"/>
                <w:sz w:val="20"/>
                <w:szCs w:val="20"/>
              </w:rPr>
            </w:pPr>
            <w:r w:rsidRPr="0048035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074D3F28" w14:textId="77777777" w:rsidR="00480354" w:rsidRPr="00480354" w:rsidRDefault="00480354">
      <w:pPr>
        <w:rPr>
          <w:rFonts w:ascii="Arial" w:hAnsi="Arial" w:cs="Arial"/>
          <w:b/>
          <w:bCs/>
          <w:lang w:val="en-US"/>
        </w:rPr>
      </w:pPr>
      <w:r w:rsidRPr="00480354">
        <w:rPr>
          <w:rFonts w:ascii="Arial" w:hAnsi="Arial" w:cs="Arial"/>
          <w:b/>
          <w:bCs/>
          <w:lang w:val="en-US"/>
        </w:rPr>
        <w:t>Supplemental data: table 1: Percutaneous interventions other than planned hybrid procedures</w:t>
      </w:r>
    </w:p>
    <w:p w14:paraId="7DF6E22B" w14:textId="77777777" w:rsidR="00480354" w:rsidRPr="00480354" w:rsidRDefault="00480354">
      <w:pPr>
        <w:rPr>
          <w:rFonts w:ascii="Arial" w:hAnsi="Arial" w:cs="Arial"/>
          <w:b/>
          <w:bCs/>
          <w:lang w:val="en-US"/>
        </w:rPr>
      </w:pPr>
    </w:p>
    <w:p w14:paraId="3ED09F47" w14:textId="7FFF818E" w:rsidR="00552935" w:rsidRPr="00480354" w:rsidRDefault="00480354">
      <w:pPr>
        <w:rPr>
          <w:rFonts w:ascii="Arial" w:hAnsi="Arial" w:cs="Arial"/>
          <w:lang w:val="en-US"/>
        </w:rPr>
      </w:pPr>
      <w:r w:rsidRPr="00480354">
        <w:rPr>
          <w:rFonts w:ascii="Arial" w:hAnsi="Arial" w:cs="Arial"/>
          <w:b/>
          <w:bCs/>
          <w:lang w:val="en-US"/>
        </w:rPr>
        <w:t xml:space="preserve">Supplemental data table 1: </w:t>
      </w:r>
      <w:r w:rsidRPr="00480354">
        <w:rPr>
          <w:rFonts w:ascii="Arial" w:hAnsi="Arial" w:cs="Arial"/>
          <w:lang w:val="en-US"/>
        </w:rPr>
        <w:t xml:space="preserve">percutaneous interventions (PCI) during follow-up other than planned hybrid cases.  </w:t>
      </w:r>
    </w:p>
    <w:sectPr w:rsidR="00552935" w:rsidRPr="00480354" w:rsidSect="0049724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54"/>
    <w:rsid w:val="00046DBE"/>
    <w:rsid w:val="000911A9"/>
    <w:rsid w:val="00480354"/>
    <w:rsid w:val="00497247"/>
    <w:rsid w:val="0077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FE48F2"/>
  <w15:chartTrackingRefBased/>
  <w15:docId w15:val="{9EC1CEB3-B6D3-D641-AF47-FDD5A72D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Grothusen</dc:creator>
  <cp:keywords/>
  <dc:description/>
  <cp:lastModifiedBy>Christina Grothusen</cp:lastModifiedBy>
  <cp:revision>1</cp:revision>
  <dcterms:created xsi:type="dcterms:W3CDTF">2023-08-29T09:49:00Z</dcterms:created>
  <dcterms:modified xsi:type="dcterms:W3CDTF">2023-08-29T09:57:00Z</dcterms:modified>
</cp:coreProperties>
</file>