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36FE" w14:textId="77777777" w:rsidR="002C4410" w:rsidRDefault="002C4410" w:rsidP="00AE50BA">
      <w:pPr>
        <w:spacing w:after="20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410">
        <w:rPr>
          <w:rFonts w:ascii="Times New Roman" w:hAnsi="Times New Roman" w:cs="Times New Roman"/>
          <w:b/>
          <w:sz w:val="28"/>
          <w:szCs w:val="28"/>
        </w:rPr>
        <w:t>Supplementary Appendix</w:t>
      </w:r>
    </w:p>
    <w:p w14:paraId="6D54525B" w14:textId="77777777" w:rsidR="00404168" w:rsidRPr="00FD7A18" w:rsidRDefault="00404168" w:rsidP="00404168">
      <w:pPr>
        <w:tabs>
          <w:tab w:val="left" w:pos="3640"/>
        </w:tabs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Effect</w:t>
      </w:r>
      <w:r w:rsidRPr="00FD7A18">
        <w:rPr>
          <w:rFonts w:ascii="Times New Roman" w:hAnsi="Times New Roman" w:cs="Times New Roman" w:hint="eastAsia"/>
          <w:b/>
          <w:sz w:val="28"/>
          <w:szCs w:val="28"/>
        </w:rPr>
        <w:t xml:space="preserve"> of </w:t>
      </w:r>
      <w:r>
        <w:rPr>
          <w:rFonts w:ascii="Times New Roman" w:hAnsi="Times New Roman" w:cs="Times New Roman" w:hint="eastAsia"/>
          <w:b/>
          <w:sz w:val="28"/>
          <w:szCs w:val="28"/>
        </w:rPr>
        <w:t>delayed hospitalization</w:t>
      </w:r>
      <w:r w:rsidRPr="00FD7A1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on 3-year clinical outcomes </w:t>
      </w:r>
      <w:r w:rsidRPr="00FD7A18">
        <w:rPr>
          <w:rFonts w:ascii="Times New Roman" w:hAnsi="Times New Roman" w:cs="Times New Roman"/>
          <w:b/>
          <w:sz w:val="28"/>
          <w:szCs w:val="28"/>
        </w:rPr>
        <w:t xml:space="preserve">according to renal function in </w:t>
      </w:r>
      <w:r w:rsidRPr="00FD7A18">
        <w:rPr>
          <w:rFonts w:ascii="Times New Roman" w:hAnsi="Times New Roman" w:cs="Times New Roman" w:hint="eastAsia"/>
          <w:b/>
          <w:sz w:val="28"/>
          <w:szCs w:val="28"/>
        </w:rPr>
        <w:t>patients</w:t>
      </w:r>
      <w:r w:rsidRPr="00FD7A18">
        <w:rPr>
          <w:rFonts w:ascii="Times New Roman" w:hAnsi="Times New Roman" w:cs="Times New Roman"/>
          <w:b/>
          <w:sz w:val="28"/>
          <w:szCs w:val="28"/>
        </w:rPr>
        <w:t xml:space="preserve"> with non-ST-segment elevation myocardial infarction </w:t>
      </w:r>
    </w:p>
    <w:p w14:paraId="56E8695D" w14:textId="77777777" w:rsidR="00404168" w:rsidRPr="00FD7A18" w:rsidRDefault="00404168" w:rsidP="00404168">
      <w:pPr>
        <w:tabs>
          <w:tab w:val="left" w:pos="3640"/>
        </w:tabs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Running</w:t>
      </w:r>
      <w:r w:rsidRPr="00FD7A18">
        <w:rPr>
          <w:rFonts w:ascii="Times New Roman" w:hAnsi="Times New Roman" w:cs="Times New Roman" w:hint="eastAsia"/>
          <w:b/>
          <w:sz w:val="24"/>
          <w:szCs w:val="24"/>
        </w:rPr>
        <w:t xml:space="preserve"> title: </w:t>
      </w:r>
      <w:r>
        <w:rPr>
          <w:rFonts w:ascii="Times New Roman" w:hAnsi="Times New Roman" w:cs="Times New Roman" w:hint="eastAsia"/>
          <w:sz w:val="24"/>
          <w:szCs w:val="24"/>
        </w:rPr>
        <w:t>Delayed hospitalization</w:t>
      </w:r>
      <w:r w:rsidRPr="00FD7A18">
        <w:rPr>
          <w:rFonts w:ascii="Times New Roman" w:hAnsi="Times New Roman" w:cs="Times New Roman" w:hint="eastAsia"/>
          <w:sz w:val="24"/>
          <w:szCs w:val="24"/>
        </w:rPr>
        <w:t xml:space="preserve"> in </w:t>
      </w:r>
      <w:r>
        <w:rPr>
          <w:rFonts w:ascii="Times New Roman" w:hAnsi="Times New Roman" w:cs="Times New Roman" w:hint="eastAsia"/>
          <w:sz w:val="24"/>
          <w:szCs w:val="24"/>
        </w:rPr>
        <w:t>NSTEMI and CKD</w:t>
      </w:r>
    </w:p>
    <w:p w14:paraId="2D1EFBD0" w14:textId="77777777" w:rsidR="00404168" w:rsidRPr="00FD7A18" w:rsidRDefault="00404168" w:rsidP="0040416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E1DF7FF" w14:textId="7E0C4214" w:rsidR="002C4410" w:rsidRPr="0052773C" w:rsidRDefault="00404168" w:rsidP="0052773C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062FBE">
        <w:rPr>
          <w:rFonts w:ascii="Times New Roman" w:hAnsi="Times New Roman" w:cs="Times New Roman"/>
          <w:sz w:val="24"/>
          <w:szCs w:val="24"/>
        </w:rPr>
        <w:t>Yong Hoon Kim</w:t>
      </w:r>
      <w:proofErr w:type="gramStart"/>
      <w:r w:rsidRPr="00062F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proofErr w:type="gramEnd"/>
      <w:r w:rsidRPr="00062FBE">
        <w:rPr>
          <w:rFonts w:ascii="Times New Roman" w:hAnsi="Times New Roman" w:cs="Times New Roman"/>
          <w:sz w:val="24"/>
          <w:szCs w:val="24"/>
        </w:rPr>
        <w:t>, Ae-Young Her</w:t>
      </w:r>
      <w:r w:rsidRPr="00062F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 w:rsidRPr="00062FBE">
        <w:rPr>
          <w:rFonts w:ascii="Times New Roman" w:hAnsi="Times New Roman" w:cs="Times New Roman"/>
          <w:sz w:val="24"/>
          <w:szCs w:val="24"/>
        </w:rPr>
        <w:t xml:space="preserve">, </w:t>
      </w:r>
      <w:r w:rsidRPr="00FD7A18">
        <w:rPr>
          <w:rFonts w:ascii="Times New Roman" w:hAnsi="Times New Roman" w:hint="eastAsia"/>
          <w:sz w:val="24"/>
          <w:szCs w:val="24"/>
        </w:rPr>
        <w:t>Seung-</w:t>
      </w:r>
      <w:proofErr w:type="spellStart"/>
      <w:r w:rsidRPr="00FD7A18">
        <w:rPr>
          <w:rFonts w:ascii="Times New Roman" w:hAnsi="Times New Roman" w:hint="eastAsia"/>
          <w:sz w:val="24"/>
          <w:szCs w:val="24"/>
        </w:rPr>
        <w:t>Woon</w:t>
      </w:r>
      <w:proofErr w:type="spellEnd"/>
      <w:r w:rsidRPr="00FD7A18">
        <w:rPr>
          <w:rFonts w:ascii="Times New Roman" w:hAnsi="Times New Roman" w:hint="eastAsia"/>
          <w:sz w:val="24"/>
          <w:szCs w:val="24"/>
        </w:rPr>
        <w:t xml:space="preserve"> Rha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062FBE">
        <w:rPr>
          <w:rFonts w:ascii="Times New Roman" w:hAnsi="Times New Roman" w:cs="Times New Roman"/>
          <w:sz w:val="24"/>
          <w:szCs w:val="24"/>
        </w:rPr>
        <w:t xml:space="preserve">, </w:t>
      </w:r>
      <w:r w:rsidRPr="00FD7A18">
        <w:rPr>
          <w:rFonts w:ascii="Times New Roman" w:hAnsi="Times New Roman" w:hint="eastAsia"/>
          <w:sz w:val="24"/>
          <w:szCs w:val="24"/>
        </w:rPr>
        <w:t>Cheol Ung Choi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FD7A18"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 w:rsidRPr="00FD7A18">
        <w:rPr>
          <w:rFonts w:ascii="Times New Roman" w:hAnsi="Times New Roman" w:hint="eastAsia"/>
          <w:sz w:val="24"/>
          <w:szCs w:val="24"/>
        </w:rPr>
        <w:t>Byoung</w:t>
      </w:r>
      <w:proofErr w:type="spellEnd"/>
      <w:r w:rsidRPr="00FD7A18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FD7A18">
        <w:rPr>
          <w:rFonts w:ascii="Times New Roman" w:hAnsi="Times New Roman" w:hint="eastAsia"/>
          <w:sz w:val="24"/>
          <w:szCs w:val="24"/>
        </w:rPr>
        <w:t>Geol</w:t>
      </w:r>
      <w:proofErr w:type="spellEnd"/>
      <w:r w:rsidRPr="00FD7A18">
        <w:rPr>
          <w:rFonts w:ascii="Times New Roman" w:hAnsi="Times New Roman" w:hint="eastAsia"/>
          <w:sz w:val="24"/>
          <w:szCs w:val="24"/>
        </w:rPr>
        <w:t xml:space="preserve"> Cho</w:t>
      </w:r>
      <w:r>
        <w:rPr>
          <w:rFonts w:ascii="Times New Roman" w:hAnsi="Times New Roman" w:hint="eastAsia"/>
          <w:sz w:val="24"/>
          <w:szCs w:val="24"/>
        </w:rPr>
        <w:t>i</w:t>
      </w:r>
      <w:r w:rsidRPr="00B62413">
        <w:rPr>
          <w:rFonts w:ascii="Times New Roman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hAnsi="Times New Roman" w:hint="eastAsia"/>
          <w:sz w:val="24"/>
          <w:szCs w:val="24"/>
        </w:rPr>
        <w:t>,</w:t>
      </w:r>
      <w:r w:rsidRPr="00FD7A18">
        <w:rPr>
          <w:rFonts w:ascii="Times New Roman" w:hAnsi="Times New Roman" w:hint="eastAsia"/>
          <w:sz w:val="24"/>
          <w:szCs w:val="24"/>
        </w:rPr>
        <w:t xml:space="preserve"> Ji </w:t>
      </w:r>
      <w:proofErr w:type="spellStart"/>
      <w:r w:rsidRPr="00FD7A18">
        <w:rPr>
          <w:rFonts w:ascii="Times New Roman" w:hAnsi="Times New Roman" w:hint="eastAsia"/>
          <w:sz w:val="24"/>
          <w:szCs w:val="24"/>
        </w:rPr>
        <w:t>Bak</w:t>
      </w:r>
      <w:proofErr w:type="spellEnd"/>
      <w:r w:rsidRPr="00FD7A18">
        <w:rPr>
          <w:rFonts w:ascii="Times New Roman" w:hAnsi="Times New Roman" w:hint="eastAsia"/>
          <w:sz w:val="24"/>
          <w:szCs w:val="24"/>
        </w:rPr>
        <w:t xml:space="preserve"> Kim</w:t>
      </w:r>
      <w:r w:rsidRPr="00B62413">
        <w:rPr>
          <w:rFonts w:ascii="Times New Roman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Soohyung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Park</w:t>
      </w:r>
      <w:r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FD7A18">
        <w:rPr>
          <w:rFonts w:ascii="Times New Roman" w:hAnsi="Times New Roman" w:hint="eastAsia"/>
          <w:sz w:val="24"/>
          <w:szCs w:val="24"/>
        </w:rPr>
        <w:t>, Dong Oh Kang</w:t>
      </w:r>
      <w:r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FD7A18">
        <w:rPr>
          <w:rFonts w:ascii="Times New Roman" w:hAnsi="Times New Roman" w:hint="eastAsia"/>
          <w:sz w:val="24"/>
          <w:szCs w:val="24"/>
        </w:rPr>
        <w:t>, Ji Young Park</w:t>
      </w:r>
      <w:r>
        <w:rPr>
          <w:rFonts w:ascii="Times New Roman" w:hAnsi="Times New Roman" w:hint="eastAsia"/>
          <w:sz w:val="24"/>
          <w:szCs w:val="24"/>
          <w:vertAlign w:val="superscript"/>
        </w:rPr>
        <w:t>4</w:t>
      </w:r>
      <w:r w:rsidRPr="00FD7A18">
        <w:rPr>
          <w:rFonts w:ascii="Times New Roman" w:hAnsi="Times New Roman" w:hint="eastAsia"/>
          <w:sz w:val="24"/>
          <w:szCs w:val="24"/>
        </w:rPr>
        <w:t>, Sang-Ho Park</w:t>
      </w:r>
      <w:r>
        <w:rPr>
          <w:rFonts w:ascii="Times New Roman" w:hAnsi="Times New Roman" w:hint="eastAsia"/>
          <w:sz w:val="24"/>
          <w:szCs w:val="24"/>
          <w:vertAlign w:val="superscript"/>
        </w:rPr>
        <w:t>5</w:t>
      </w:r>
      <w:r w:rsidRPr="00FD7A18"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A18">
        <w:rPr>
          <w:rFonts w:ascii="Times New Roman" w:hAnsi="Times New Roman"/>
          <w:sz w:val="24"/>
          <w:szCs w:val="24"/>
        </w:rPr>
        <w:t>Myung Ho Jeon</w:t>
      </w:r>
      <w:r>
        <w:rPr>
          <w:rFonts w:ascii="Times New Roman" w:hAnsi="Times New Roman"/>
          <w:sz w:val="24"/>
          <w:szCs w:val="24"/>
        </w:rPr>
        <w:t>g</w:t>
      </w:r>
      <w:r w:rsidRPr="00404168">
        <w:rPr>
          <w:rFonts w:ascii="Times New Roman" w:hAnsi="Times New Roman"/>
          <w:sz w:val="24"/>
          <w:szCs w:val="24"/>
          <w:vertAlign w:val="superscript"/>
        </w:rPr>
        <w:t>6</w:t>
      </w:r>
      <w:r w:rsidR="0052773C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7EBFB3CB" w14:textId="77777777" w:rsidR="002C4410" w:rsidRPr="00AE50BA" w:rsidRDefault="00AE50BA" w:rsidP="00AE50BA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0BA">
        <w:rPr>
          <w:rFonts w:ascii="Times New Roman" w:hAnsi="Times New Roman" w:hint="eastAsia"/>
          <w:b/>
          <w:sz w:val="28"/>
          <w:szCs w:val="28"/>
        </w:rPr>
        <w:lastRenderedPageBreak/>
        <w:t>Supplementary Online Contents</w:t>
      </w:r>
    </w:p>
    <w:p w14:paraId="06BFAC5E" w14:textId="1368A400" w:rsidR="00B304C7" w:rsidRPr="003A0D43" w:rsidRDefault="000E0D16" w:rsidP="00B304C7">
      <w:pPr>
        <w:rPr>
          <w:rFonts w:ascii="Times New Roman" w:hAnsi="Times New Roman" w:cs="Times New Roman"/>
          <w:sz w:val="24"/>
          <w:szCs w:val="24"/>
        </w:rPr>
      </w:pPr>
      <w:r w:rsidRPr="003A0D43">
        <w:rPr>
          <w:rFonts w:ascii="Times New Roman" w:hAnsi="Times New Roman" w:cs="Times New Roman" w:hint="eastAsia"/>
          <w:b/>
          <w:sz w:val="24"/>
          <w:szCs w:val="24"/>
        </w:rPr>
        <w:t xml:space="preserve">Supplementary </w:t>
      </w:r>
      <w:r w:rsidR="008273C0" w:rsidRPr="003A0D43">
        <w:rPr>
          <w:rFonts w:ascii="Times New Roman" w:hAnsi="Times New Roman" w:cs="Times New Roman" w:hint="eastAsia"/>
          <w:b/>
          <w:sz w:val="24"/>
          <w:szCs w:val="24"/>
        </w:rPr>
        <w:t>Table S1</w:t>
      </w:r>
      <w:r w:rsidR="00FE49AD" w:rsidRPr="003A0D43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3A0D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04C7" w:rsidRPr="003A0D43">
        <w:rPr>
          <w:rFonts w:ascii="Times New Roman" w:hAnsi="Times New Roman" w:cs="Times New Roman" w:hint="eastAsia"/>
          <w:sz w:val="24"/>
          <w:szCs w:val="24"/>
        </w:rPr>
        <w:t>Baseline</w:t>
      </w:r>
      <w:r w:rsidR="00B304C7" w:rsidRPr="003A0D43">
        <w:rPr>
          <w:rFonts w:ascii="Times New Roman" w:hAnsi="Times New Roman" w:cs="Times New Roman"/>
          <w:sz w:val="24"/>
          <w:szCs w:val="24"/>
        </w:rPr>
        <w:t xml:space="preserve"> characteristics </w:t>
      </w:r>
      <w:r w:rsidR="00464463" w:rsidRPr="003A0D43">
        <w:rPr>
          <w:rFonts w:ascii="Times New Roman" w:hAnsi="Times New Roman" w:cs="Times New Roman" w:hint="eastAsia"/>
          <w:sz w:val="24"/>
          <w:szCs w:val="24"/>
        </w:rPr>
        <w:t>of</w:t>
      </w:r>
      <w:r w:rsidR="00B304C7" w:rsidRPr="003A0D43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B304C7" w:rsidRPr="003A0D43">
        <w:rPr>
          <w:rFonts w:ascii="Times New Roman" w:hAnsi="Times New Roman" w:cs="Times New Roman"/>
          <w:sz w:val="24"/>
          <w:szCs w:val="24"/>
        </w:rPr>
        <w:t>STD &lt;24</w:t>
      </w:r>
      <w:r w:rsidR="00B304C7" w:rsidRPr="003A0D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04C7" w:rsidRPr="003A0D43">
        <w:rPr>
          <w:rFonts w:ascii="Times New Roman" w:hAnsi="Times New Roman" w:cs="Times New Roman"/>
          <w:sz w:val="24"/>
          <w:szCs w:val="24"/>
        </w:rPr>
        <w:t>h</w:t>
      </w:r>
      <w:r w:rsidR="00B304C7" w:rsidRPr="003A0D43">
        <w:rPr>
          <w:rFonts w:ascii="Times New Roman" w:hAnsi="Times New Roman" w:cs="Times New Roman" w:hint="eastAsia"/>
          <w:sz w:val="24"/>
          <w:szCs w:val="24"/>
        </w:rPr>
        <w:t xml:space="preserve">ours and </w:t>
      </w:r>
      <w:r w:rsidR="00B304C7" w:rsidRPr="003A0D43">
        <w:rPr>
          <w:rFonts w:ascii="Times New Roman" w:hAnsi="Times New Roman" w:cs="Times New Roman"/>
          <w:sz w:val="24"/>
          <w:szCs w:val="24"/>
        </w:rPr>
        <w:t>STD ≥24 h</w:t>
      </w:r>
      <w:r w:rsidR="00B304C7" w:rsidRPr="003A0D43">
        <w:rPr>
          <w:rFonts w:ascii="Times New Roman" w:hAnsi="Times New Roman" w:cs="Times New Roman" w:hint="eastAsia"/>
          <w:sz w:val="24"/>
          <w:szCs w:val="24"/>
        </w:rPr>
        <w:t>ours</w:t>
      </w:r>
      <w:r w:rsidR="00B304C7" w:rsidRPr="003A0D43">
        <w:rPr>
          <w:rFonts w:ascii="Times New Roman" w:hAnsi="Times New Roman" w:cs="Times New Roman"/>
          <w:sz w:val="24"/>
          <w:szCs w:val="24"/>
        </w:rPr>
        <w:t xml:space="preserve"> </w:t>
      </w:r>
      <w:r w:rsidR="00B304C7" w:rsidRPr="003A0D43">
        <w:rPr>
          <w:rFonts w:ascii="Times New Roman" w:hAnsi="Times New Roman" w:cs="Times New Roman" w:hint="eastAsia"/>
          <w:sz w:val="24"/>
          <w:szCs w:val="24"/>
        </w:rPr>
        <w:t xml:space="preserve">groups </w:t>
      </w:r>
      <w:r w:rsidR="00B304C7" w:rsidRPr="003A0D43">
        <w:rPr>
          <w:rFonts w:ascii="Times New Roman" w:hAnsi="Times New Roman" w:cs="Times New Roman"/>
          <w:sz w:val="24"/>
          <w:szCs w:val="24"/>
        </w:rPr>
        <w:t>before and after PSM</w:t>
      </w:r>
    </w:p>
    <w:p w14:paraId="1DB74099" w14:textId="6C6592A0" w:rsidR="00B304C7" w:rsidRPr="003A0D43" w:rsidRDefault="00AE50BA" w:rsidP="00AE50BA">
      <w:pPr>
        <w:rPr>
          <w:rFonts w:ascii="Times New Roman" w:hAnsi="Times New Roman" w:cs="Times New Roman"/>
          <w:sz w:val="24"/>
          <w:szCs w:val="24"/>
        </w:rPr>
      </w:pPr>
      <w:r w:rsidRPr="003A0D43">
        <w:rPr>
          <w:rFonts w:ascii="Times New Roman" w:hAnsi="Times New Roman" w:cs="Times New Roman" w:hint="eastAsia"/>
          <w:b/>
          <w:sz w:val="24"/>
          <w:szCs w:val="24"/>
        </w:rPr>
        <w:t xml:space="preserve">Supplementary </w:t>
      </w:r>
      <w:r w:rsidR="008273C0" w:rsidRPr="003A0D43">
        <w:rPr>
          <w:rFonts w:ascii="Times New Roman" w:hAnsi="Times New Roman" w:cs="Times New Roman" w:hint="eastAsia"/>
          <w:b/>
          <w:sz w:val="24"/>
          <w:szCs w:val="24"/>
        </w:rPr>
        <w:t>Table S</w:t>
      </w:r>
      <w:r w:rsidR="007949E1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FE49AD" w:rsidRPr="003A0D43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471F55" w:rsidRPr="003A0D43">
        <w:rPr>
          <w:rFonts w:ascii="Times New Roman" w:hAnsi="Times New Roman" w:cs="Times New Roman" w:hint="eastAsia"/>
          <w:sz w:val="24"/>
          <w:szCs w:val="24"/>
        </w:rPr>
        <w:t xml:space="preserve"> Independent predictors for MACCE</w:t>
      </w:r>
      <w:r w:rsidR="007949E1">
        <w:rPr>
          <w:rFonts w:ascii="Times New Roman" w:hAnsi="Times New Roman" w:cs="Times New Roman" w:hint="eastAsia"/>
          <w:sz w:val="24"/>
          <w:szCs w:val="24"/>
        </w:rPr>
        <w:t xml:space="preserve"> and mortality </w:t>
      </w:r>
    </w:p>
    <w:p w14:paraId="26522F50" w14:textId="4C714849" w:rsidR="003A0D43" w:rsidRPr="003A0D43" w:rsidRDefault="003A0D43" w:rsidP="003A0D4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A0D43">
        <w:rPr>
          <w:rFonts w:ascii="Times New Roman" w:hAnsi="Times New Roman" w:cs="Times New Roman" w:hint="eastAsia"/>
          <w:b/>
          <w:sz w:val="24"/>
          <w:szCs w:val="24"/>
        </w:rPr>
        <w:t>Supplementary Figure S</w:t>
      </w:r>
      <w:r w:rsidR="00F518DF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3A0D43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3A0D43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3A0D43">
        <w:rPr>
          <w:rFonts w:ascii="Times New Roman" w:hAnsi="Times New Roman" w:cs="Times New Roman"/>
          <w:sz w:val="24"/>
          <w:szCs w:val="24"/>
        </w:rPr>
        <w:t xml:space="preserve">ubgroup analysis for MACCE in </w:t>
      </w:r>
      <w:r w:rsidRPr="003A0D4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3A0D43">
        <w:rPr>
          <w:rFonts w:ascii="Times New Roman" w:hAnsi="Times New Roman" w:cs="Times New Roman"/>
          <w:sz w:val="24"/>
          <w:szCs w:val="24"/>
        </w:rPr>
        <w:t>CKD and non-CKD groups</w:t>
      </w:r>
    </w:p>
    <w:p w14:paraId="09A0D761" w14:textId="77777777" w:rsidR="003A0D43" w:rsidRPr="003A0D43" w:rsidRDefault="003A0D43" w:rsidP="00AE50BA">
      <w:pPr>
        <w:rPr>
          <w:rFonts w:ascii="Times New Roman" w:hAnsi="Times New Roman" w:cs="Times New Roman"/>
          <w:sz w:val="24"/>
          <w:szCs w:val="24"/>
        </w:rPr>
      </w:pPr>
    </w:p>
    <w:p w14:paraId="30D21DE6" w14:textId="77777777" w:rsidR="00EF4FBC" w:rsidRPr="00FE49AD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07D1BE39" w14:textId="77777777" w:rsidR="00EF4FBC" w:rsidRPr="00FE49AD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147B56FE" w14:textId="77777777" w:rsidR="00EF4FBC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5AC51049" w14:textId="77777777" w:rsidR="00EF4FBC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550E9B55" w14:textId="77777777" w:rsidR="00EF4FBC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2C69EB6A" w14:textId="77777777" w:rsidR="00EF4FBC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76790BAF" w14:textId="77777777" w:rsidR="00EF4FBC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1CC23209" w14:textId="77777777" w:rsidR="00EF4FBC" w:rsidRDefault="00EF4FBC">
      <w:pPr>
        <w:rPr>
          <w:rFonts w:ascii="Times New Roman" w:hAnsi="Times New Roman" w:cs="Times New Roman"/>
          <w:sz w:val="24"/>
          <w:szCs w:val="24"/>
        </w:rPr>
      </w:pPr>
    </w:p>
    <w:p w14:paraId="610647AD" w14:textId="19CAE167" w:rsidR="00471F55" w:rsidRDefault="00471F55">
      <w:pPr>
        <w:rPr>
          <w:rFonts w:ascii="Times New Roman" w:hAnsi="Times New Roman" w:cs="Times New Roman"/>
          <w:sz w:val="24"/>
          <w:szCs w:val="24"/>
        </w:rPr>
      </w:pPr>
    </w:p>
    <w:p w14:paraId="1735FB8C" w14:textId="77777777" w:rsidR="00254522" w:rsidRDefault="00254522">
      <w:pPr>
        <w:rPr>
          <w:rFonts w:ascii="Times New Roman" w:hAnsi="Times New Roman" w:cs="Times New Roman"/>
          <w:sz w:val="24"/>
          <w:szCs w:val="24"/>
        </w:rPr>
      </w:pPr>
    </w:p>
    <w:p w14:paraId="2D9F75F3" w14:textId="2D21D462" w:rsidR="000B154F" w:rsidRPr="0003240E" w:rsidRDefault="000B154F" w:rsidP="000B154F">
      <w:pPr>
        <w:spacing w:after="0" w:line="240" w:lineRule="auto"/>
      </w:pP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97CA665" w14:textId="77777777" w:rsidR="00710C27" w:rsidRPr="000B154F" w:rsidRDefault="00710C27">
      <w:pPr>
        <w:rPr>
          <w:rFonts w:ascii="Times New Roman" w:hAnsi="Times New Roman" w:cs="Times New Roman"/>
          <w:sz w:val="24"/>
          <w:szCs w:val="24"/>
        </w:rPr>
        <w:sectPr w:rsidR="00710C27" w:rsidRPr="000B154F">
          <w:footerReference w:type="default" r:id="rId7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E085699" w14:textId="509AF507" w:rsidR="00377B52" w:rsidRPr="00E37071" w:rsidRDefault="00377B52" w:rsidP="00377B52">
      <w:pPr>
        <w:rPr>
          <w:rFonts w:ascii="Times New Roman" w:hAnsi="Times New Roman" w:cs="Times New Roman"/>
          <w:sz w:val="24"/>
          <w:szCs w:val="24"/>
        </w:rPr>
      </w:pPr>
      <w:r w:rsidRPr="00E37071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Supplementary </w:t>
      </w:r>
      <w:r w:rsidR="003A0D43">
        <w:rPr>
          <w:rFonts w:ascii="Times New Roman" w:hAnsi="Times New Roman" w:cs="Times New Roman" w:hint="eastAsia"/>
          <w:b/>
          <w:sz w:val="24"/>
          <w:szCs w:val="24"/>
        </w:rPr>
        <w:t>Table S1</w:t>
      </w:r>
      <w:r w:rsidR="00FE49A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64463" w:rsidRPr="00E37071">
        <w:rPr>
          <w:rFonts w:ascii="Times New Roman" w:hAnsi="Times New Roman" w:cs="Times New Roman" w:hint="eastAsia"/>
          <w:sz w:val="24"/>
          <w:szCs w:val="24"/>
        </w:rPr>
        <w:t>Baseline</w:t>
      </w:r>
      <w:r w:rsidR="00464463" w:rsidRPr="00E37071">
        <w:rPr>
          <w:rFonts w:ascii="Times New Roman" w:hAnsi="Times New Roman" w:cs="Times New Roman"/>
          <w:sz w:val="24"/>
          <w:szCs w:val="24"/>
        </w:rPr>
        <w:t xml:space="preserve"> characteristics </w:t>
      </w:r>
      <w:r w:rsidR="00464463">
        <w:rPr>
          <w:rFonts w:ascii="Times New Roman" w:hAnsi="Times New Roman" w:cs="Times New Roman" w:hint="eastAsia"/>
          <w:sz w:val="24"/>
          <w:szCs w:val="24"/>
        </w:rPr>
        <w:t>of</w:t>
      </w:r>
      <w:r w:rsidR="00464463" w:rsidRPr="00E37071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464463" w:rsidRPr="00E37071">
        <w:rPr>
          <w:rFonts w:ascii="Times New Roman" w:hAnsi="Times New Roman" w:cs="Times New Roman"/>
          <w:sz w:val="24"/>
          <w:szCs w:val="24"/>
        </w:rPr>
        <w:t>STD &lt;24</w:t>
      </w:r>
      <w:r w:rsidR="0046446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463" w:rsidRPr="00E37071">
        <w:rPr>
          <w:rFonts w:ascii="Times New Roman" w:hAnsi="Times New Roman" w:cs="Times New Roman"/>
          <w:sz w:val="24"/>
          <w:szCs w:val="24"/>
        </w:rPr>
        <w:t>h</w:t>
      </w:r>
      <w:r w:rsidR="00464463">
        <w:rPr>
          <w:rFonts w:ascii="Times New Roman" w:hAnsi="Times New Roman" w:cs="Times New Roman" w:hint="eastAsia"/>
          <w:sz w:val="24"/>
          <w:szCs w:val="24"/>
        </w:rPr>
        <w:t>ours</w:t>
      </w:r>
      <w:r w:rsidR="00464463" w:rsidRPr="00E37071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464463" w:rsidRPr="00E37071">
        <w:rPr>
          <w:rFonts w:ascii="Times New Roman" w:hAnsi="Times New Roman" w:cs="Times New Roman"/>
          <w:sz w:val="24"/>
          <w:szCs w:val="24"/>
        </w:rPr>
        <w:t>STD ≥24 h</w:t>
      </w:r>
      <w:r w:rsidR="00464463">
        <w:rPr>
          <w:rFonts w:ascii="Times New Roman" w:hAnsi="Times New Roman" w:cs="Times New Roman" w:hint="eastAsia"/>
          <w:sz w:val="24"/>
          <w:szCs w:val="24"/>
        </w:rPr>
        <w:t>ours</w:t>
      </w:r>
      <w:r w:rsidR="00464463" w:rsidRPr="00E37071">
        <w:rPr>
          <w:rFonts w:ascii="Times New Roman" w:hAnsi="Times New Roman" w:cs="Times New Roman"/>
          <w:sz w:val="24"/>
          <w:szCs w:val="24"/>
        </w:rPr>
        <w:t xml:space="preserve"> </w:t>
      </w:r>
      <w:r w:rsidR="00464463" w:rsidRPr="00E37071">
        <w:rPr>
          <w:rFonts w:ascii="Times New Roman" w:hAnsi="Times New Roman" w:cs="Times New Roman" w:hint="eastAsia"/>
          <w:sz w:val="24"/>
          <w:szCs w:val="24"/>
        </w:rPr>
        <w:t xml:space="preserve">groups </w:t>
      </w:r>
      <w:r w:rsidR="00464463" w:rsidRPr="00E37071">
        <w:rPr>
          <w:rFonts w:ascii="Times New Roman" w:hAnsi="Times New Roman" w:cs="Times New Roman"/>
          <w:sz w:val="24"/>
          <w:szCs w:val="24"/>
        </w:rPr>
        <w:t>before and after PSM</w:t>
      </w:r>
      <w:r w:rsidR="00464463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W w:w="1399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231"/>
        <w:gridCol w:w="2268"/>
        <w:gridCol w:w="850"/>
        <w:gridCol w:w="709"/>
        <w:gridCol w:w="218"/>
        <w:gridCol w:w="1625"/>
        <w:gridCol w:w="1701"/>
        <w:gridCol w:w="888"/>
        <w:gridCol w:w="671"/>
      </w:tblGrid>
      <w:tr w:rsidR="00377B52" w:rsidRPr="002C56E6" w14:paraId="207CE321" w14:textId="77777777" w:rsidTr="005969F4">
        <w:trPr>
          <w:trHeight w:val="38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40EEE042" w14:textId="77777777" w:rsidR="00377B52" w:rsidRPr="002C56E6" w:rsidRDefault="00377B52" w:rsidP="00377B52">
            <w:pPr>
              <w:spacing w:after="0" w:line="240" w:lineRule="auto"/>
              <w:jc w:val="left"/>
              <w:rPr>
                <w:rFonts w:ascii="Times New Roman" w:eastAsia="굴림" w:hAnsi="Times New Roman" w:cs="Arial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Variables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</w:tcBorders>
            <w:vAlign w:val="center"/>
          </w:tcPr>
          <w:p w14:paraId="271E120E" w14:textId="72CB13BE" w:rsidR="00377B52" w:rsidRPr="002C56E6" w:rsidRDefault="00377B52" w:rsidP="00377B52">
            <w:pPr>
              <w:spacing w:after="0" w:line="240" w:lineRule="auto"/>
              <w:jc w:val="center"/>
              <w:rPr>
                <w:rFonts w:ascii="Times New Roman" w:eastAsia="굴림" w:hAnsi="Times New Roman" w:cs="Arial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Arial" w:hint="eastAsia"/>
                <w:bCs/>
                <w:kern w:val="0"/>
                <w:szCs w:val="20"/>
              </w:rPr>
              <w:t>Entire patients, n = 4</w:t>
            </w:r>
            <w:r w:rsidR="005969F4">
              <w:rPr>
                <w:rFonts w:ascii="Times New Roman" w:eastAsia="굴림" w:hAnsi="Times New Roman" w:cs="Arial"/>
                <w:bCs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Arial" w:hint="eastAsia"/>
                <w:bCs/>
                <w:kern w:val="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A760E7" w14:textId="77777777" w:rsidR="00377B52" w:rsidRPr="002C56E6" w:rsidRDefault="00377B52" w:rsidP="00377B52">
            <w:pPr>
              <w:spacing w:after="0" w:line="240" w:lineRule="auto"/>
              <w:jc w:val="center"/>
              <w:rPr>
                <w:rFonts w:ascii="Times New Roman" w:eastAsia="굴림" w:hAnsi="Times New Roman" w:cs="Arial"/>
                <w:bCs/>
                <w:kern w:val="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B3D5222" w14:textId="77777777" w:rsidR="00377B52" w:rsidRPr="002C56E6" w:rsidRDefault="00377B52" w:rsidP="00377B52">
            <w:pPr>
              <w:spacing w:after="0" w:line="240" w:lineRule="auto"/>
              <w:jc w:val="center"/>
              <w:rPr>
                <w:rFonts w:ascii="Times New Roman" w:eastAsia="굴림" w:hAnsi="Times New Roman" w:cs="Arial"/>
                <w:bCs/>
                <w:kern w:val="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</w:tcBorders>
            <w:vAlign w:val="center"/>
          </w:tcPr>
          <w:p w14:paraId="7A84E8D8" w14:textId="73C15FB3" w:rsidR="00377B52" w:rsidRPr="002C56E6" w:rsidRDefault="00377B52" w:rsidP="00932946">
            <w:pPr>
              <w:spacing w:after="0" w:line="240" w:lineRule="auto"/>
              <w:jc w:val="center"/>
              <w:rPr>
                <w:rFonts w:ascii="Times New Roman" w:eastAsia="굴림" w:hAnsi="Times New Roman" w:cs="Arial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Arial" w:hint="eastAsia"/>
                <w:bCs/>
                <w:kern w:val="0"/>
                <w:szCs w:val="20"/>
              </w:rPr>
              <w:t xml:space="preserve">PSM patients, </w:t>
            </w:r>
            <w:r w:rsidRPr="002C56E6">
              <w:rPr>
                <w:rFonts w:ascii="Times New Roman" w:eastAsia="굴림" w:hAnsi="Times New Roman" w:cs="Arial"/>
                <w:bCs/>
                <w:kern w:val="0"/>
                <w:szCs w:val="20"/>
              </w:rPr>
              <w:t xml:space="preserve">n = </w:t>
            </w:r>
            <w:r w:rsidR="00932946">
              <w:rPr>
                <w:rFonts w:ascii="Times New Roman" w:eastAsia="굴림" w:hAnsi="Times New Roman" w:cs="Arial" w:hint="eastAsia"/>
                <w:bCs/>
                <w:kern w:val="0"/>
                <w:szCs w:val="20"/>
              </w:rPr>
              <w:t>2</w:t>
            </w:r>
            <w:r w:rsidR="005969F4">
              <w:rPr>
                <w:rFonts w:ascii="Times New Roman" w:eastAsia="굴림" w:hAnsi="Times New Roman" w:cs="Arial"/>
                <w:bCs/>
                <w:kern w:val="0"/>
                <w:szCs w:val="20"/>
              </w:rPr>
              <w:t>,</w:t>
            </w:r>
            <w:r w:rsidR="00932946">
              <w:rPr>
                <w:rFonts w:ascii="Times New Roman" w:eastAsia="굴림" w:hAnsi="Times New Roman" w:cs="Arial" w:hint="eastAsia"/>
                <w:bCs/>
                <w:kern w:val="0"/>
                <w:szCs w:val="20"/>
              </w:rPr>
              <w:t>274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57E5A878" w14:textId="77777777" w:rsidR="00377B52" w:rsidRPr="002C56E6" w:rsidRDefault="00377B52" w:rsidP="00377B52">
            <w:pPr>
              <w:spacing w:after="0" w:line="240" w:lineRule="auto"/>
              <w:jc w:val="center"/>
              <w:rPr>
                <w:rFonts w:ascii="Times New Roman" w:eastAsia="굴림" w:hAnsi="Times New Roman" w:cs="Arial"/>
                <w:bCs/>
                <w:kern w:val="0"/>
                <w:szCs w:val="20"/>
              </w:rPr>
            </w:pPr>
          </w:p>
        </w:tc>
      </w:tr>
      <w:tr w:rsidR="00377B52" w:rsidRPr="002C56E6" w14:paraId="62C9FC0F" w14:textId="77777777" w:rsidTr="005969F4">
        <w:trPr>
          <w:trHeight w:val="555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22332A" w14:textId="77777777" w:rsidR="00377B52" w:rsidRPr="002C56E6" w:rsidRDefault="00377B52" w:rsidP="00377B52">
            <w:pPr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2511CBB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STD &lt;24</w:t>
            </w:r>
            <w:r w:rsidR="00170C12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h</w:t>
            </w:r>
            <w:r w:rsidR="00170C12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ours</w:t>
            </w:r>
          </w:p>
          <w:p w14:paraId="36C11641" w14:textId="430BBA5B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(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n =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3</w:t>
            </w:r>
            <w:r w:rsidR="005969F4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272,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Group A+C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8F3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STD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≥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24 h</w:t>
            </w:r>
            <w:r w:rsidR="00170C12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ours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</w:t>
            </w:r>
          </w:p>
          <w:p w14:paraId="40A6BF8C" w14:textId="1CDC1B30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(n =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241,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Group B+D)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0F3407" w14:textId="05EF9859" w:rsidR="00377B52" w:rsidRPr="002C56E6" w:rsidRDefault="009209FE" w:rsidP="00377B52">
            <w:pPr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9209FE">
              <w:rPr>
                <w:rFonts w:ascii="Times New Roman" w:eastAsia="굴림" w:hAnsi="Times New Roman" w:cs="Times New Roman"/>
                <w:bCs/>
                <w:iCs/>
                <w:kern w:val="0"/>
                <w:szCs w:val="20"/>
              </w:rPr>
              <w:t>p</w:t>
            </w:r>
            <w:r w:rsidR="00377B52"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value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4BC60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SD</w:t>
            </w: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7F92AC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1CEAD02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STD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&lt;24</w:t>
            </w:r>
            <w:r w:rsidR="00170C12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h</w:t>
            </w:r>
            <w:r w:rsidR="00170C12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ours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</w:t>
            </w:r>
          </w:p>
          <w:p w14:paraId="774093C0" w14:textId="5C8143A5" w:rsidR="00377B52" w:rsidRPr="002C56E6" w:rsidRDefault="00377B52" w:rsidP="000621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(n =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</w:t>
            </w:r>
            <w:r w:rsidR="00062163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137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712B4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STD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≥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2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4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h</w:t>
            </w:r>
            <w:r w:rsidR="00170C12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ours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</w:t>
            </w:r>
          </w:p>
          <w:p w14:paraId="2797213C" w14:textId="660D0740" w:rsidR="00377B52" w:rsidRPr="002C56E6" w:rsidRDefault="00377B52" w:rsidP="000621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(n = 1</w:t>
            </w:r>
            <w:r w:rsidR="005969F4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</w:t>
            </w:r>
            <w:r w:rsidR="00062163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137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)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6BE2C2BA" w14:textId="471C3F0D" w:rsidR="00377B52" w:rsidRPr="002C56E6" w:rsidRDefault="009209FE" w:rsidP="00377B52">
            <w:pPr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Cs/>
                <w:iCs/>
                <w:kern w:val="0"/>
                <w:szCs w:val="20"/>
              </w:rPr>
              <w:t>p</w:t>
            </w:r>
            <w:r w:rsidR="00377B52"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value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55541CB" w14:textId="77777777" w:rsidR="00377B52" w:rsidRPr="002C56E6" w:rsidRDefault="00377B52" w:rsidP="00377B52">
            <w:pPr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SD</w:t>
            </w:r>
          </w:p>
        </w:tc>
      </w:tr>
      <w:tr w:rsidR="00377B52" w:rsidRPr="007D3F22" w14:paraId="66694566" w14:textId="77777777" w:rsidTr="005969F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A4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M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ale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14:paraId="6411B557" w14:textId="2777809C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461 (75.2)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78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826 (66.6)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000BE91" w14:textId="50B7AD4A" w:rsidR="00377B52" w:rsidRPr="002C56E6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9B693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1.90</w:t>
            </w: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602020B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4B94343F" w14:textId="77777777" w:rsidR="00377B52" w:rsidRPr="002925D3" w:rsidRDefault="002925D3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776</w:t>
            </w:r>
            <w:r w:rsidR="00377B52" w:rsidRPr="002925D3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68.2</w:t>
            </w:r>
            <w:r w:rsidR="00377B52" w:rsidRPr="002925D3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A522F7" w14:textId="77777777" w:rsidR="00377B52" w:rsidRPr="002925D3" w:rsidRDefault="002925D3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779</w:t>
            </w:r>
            <w:r w:rsidR="00377B52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68.5</w:t>
            </w:r>
            <w:r w:rsidR="00377B52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4D3B1B8C" w14:textId="2A1D63E3" w:rsidR="00377B52" w:rsidRPr="002925D3" w:rsidRDefault="009209FE" w:rsidP="00292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928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6F9C9E14" w14:textId="77777777" w:rsidR="00377B52" w:rsidRPr="007D3F22" w:rsidRDefault="00377B52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0.07</w:t>
            </w:r>
          </w:p>
        </w:tc>
      </w:tr>
      <w:tr w:rsidR="00377B52" w:rsidRPr="002C56E6" w14:paraId="7BD51681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9835B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Age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,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years</w:t>
            </w:r>
          </w:p>
        </w:tc>
        <w:tc>
          <w:tcPr>
            <w:tcW w:w="2231" w:type="dxa"/>
            <w:vAlign w:val="center"/>
          </w:tcPr>
          <w:p w14:paraId="3D50A6C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63.1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1A4A3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66.2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11.9</w:t>
            </w:r>
          </w:p>
        </w:tc>
        <w:tc>
          <w:tcPr>
            <w:tcW w:w="850" w:type="dxa"/>
            <w:vAlign w:val="center"/>
          </w:tcPr>
          <w:p w14:paraId="3D9D6BAE" w14:textId="317FC41A" w:rsidR="00377B52" w:rsidRPr="002C56E6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5B38D44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-2.61</w:t>
            </w:r>
          </w:p>
        </w:tc>
        <w:tc>
          <w:tcPr>
            <w:tcW w:w="218" w:type="dxa"/>
          </w:tcPr>
          <w:p w14:paraId="2E35122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506DC0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65.6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11.5</w:t>
            </w:r>
          </w:p>
        </w:tc>
        <w:tc>
          <w:tcPr>
            <w:tcW w:w="1701" w:type="dxa"/>
            <w:vAlign w:val="center"/>
          </w:tcPr>
          <w:p w14:paraId="3334D62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65.9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11.9</w:t>
            </w:r>
          </w:p>
        </w:tc>
        <w:tc>
          <w:tcPr>
            <w:tcW w:w="888" w:type="dxa"/>
            <w:vAlign w:val="center"/>
          </w:tcPr>
          <w:p w14:paraId="0D08AAE7" w14:textId="448DC93E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.545</w:t>
            </w:r>
          </w:p>
        </w:tc>
        <w:tc>
          <w:tcPr>
            <w:tcW w:w="671" w:type="dxa"/>
            <w:vAlign w:val="center"/>
          </w:tcPr>
          <w:p w14:paraId="209128C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-0.26</w:t>
            </w:r>
          </w:p>
        </w:tc>
      </w:tr>
      <w:tr w:rsidR="00377B52" w:rsidRPr="002C56E6" w14:paraId="1669C78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8CD3B0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LVEF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%</w:t>
            </w:r>
          </w:p>
        </w:tc>
        <w:tc>
          <w:tcPr>
            <w:tcW w:w="2231" w:type="dxa"/>
            <w:vAlign w:val="center"/>
          </w:tcPr>
          <w:p w14:paraId="345DCE8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54.5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10.2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C84B1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53.4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11.3</w:t>
            </w:r>
          </w:p>
        </w:tc>
        <w:tc>
          <w:tcPr>
            <w:tcW w:w="850" w:type="dxa"/>
            <w:vAlign w:val="center"/>
          </w:tcPr>
          <w:p w14:paraId="57F465A0" w14:textId="0D92F99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.003</w:t>
            </w:r>
          </w:p>
        </w:tc>
        <w:tc>
          <w:tcPr>
            <w:tcW w:w="709" w:type="dxa"/>
            <w:vAlign w:val="center"/>
          </w:tcPr>
          <w:p w14:paraId="55EB898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1.02</w:t>
            </w:r>
          </w:p>
        </w:tc>
        <w:tc>
          <w:tcPr>
            <w:tcW w:w="218" w:type="dxa"/>
          </w:tcPr>
          <w:p w14:paraId="4808218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AFA892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53.8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10.7</w:t>
            </w:r>
          </w:p>
        </w:tc>
        <w:tc>
          <w:tcPr>
            <w:tcW w:w="1701" w:type="dxa"/>
            <w:vAlign w:val="center"/>
          </w:tcPr>
          <w:p w14:paraId="786BE8C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53.7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11.2</w:t>
            </w:r>
          </w:p>
        </w:tc>
        <w:tc>
          <w:tcPr>
            <w:tcW w:w="888" w:type="dxa"/>
            <w:vAlign w:val="center"/>
          </w:tcPr>
          <w:p w14:paraId="5ECE8EEF" w14:textId="0E6E17D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.828</w:t>
            </w:r>
          </w:p>
        </w:tc>
        <w:tc>
          <w:tcPr>
            <w:tcW w:w="671" w:type="dxa"/>
            <w:vAlign w:val="center"/>
          </w:tcPr>
          <w:p w14:paraId="354E42E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0.09</w:t>
            </w:r>
          </w:p>
        </w:tc>
      </w:tr>
      <w:tr w:rsidR="00377B52" w:rsidRPr="002C56E6" w14:paraId="46371E30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3193D1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BMI, kg/m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2231" w:type="dxa"/>
            <w:vAlign w:val="center"/>
          </w:tcPr>
          <w:p w14:paraId="2A48B50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24.2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3.2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54BCB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24.0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3.3</w:t>
            </w:r>
          </w:p>
        </w:tc>
        <w:tc>
          <w:tcPr>
            <w:tcW w:w="850" w:type="dxa"/>
            <w:vAlign w:val="center"/>
          </w:tcPr>
          <w:p w14:paraId="47D84152" w14:textId="5A7D7E54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.206</w:t>
            </w:r>
          </w:p>
        </w:tc>
        <w:tc>
          <w:tcPr>
            <w:tcW w:w="709" w:type="dxa"/>
            <w:vAlign w:val="center"/>
          </w:tcPr>
          <w:p w14:paraId="4E4ED14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0.62</w:t>
            </w:r>
          </w:p>
        </w:tc>
        <w:tc>
          <w:tcPr>
            <w:tcW w:w="218" w:type="dxa"/>
          </w:tcPr>
          <w:p w14:paraId="40BED57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40F7C0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24.1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3.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11553C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24.1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3.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7A3B1D34" w14:textId="309504B8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.943</w:t>
            </w:r>
          </w:p>
        </w:tc>
        <w:tc>
          <w:tcPr>
            <w:tcW w:w="671" w:type="dxa"/>
            <w:vAlign w:val="center"/>
          </w:tcPr>
          <w:p w14:paraId="48DC4B0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0.03</w:t>
            </w:r>
          </w:p>
        </w:tc>
      </w:tr>
      <w:tr w:rsidR="00377B52" w:rsidRPr="002C56E6" w14:paraId="7189D075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B8DFEB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SBP,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mmH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g</w:t>
            </w:r>
          </w:p>
        </w:tc>
        <w:tc>
          <w:tcPr>
            <w:tcW w:w="2231" w:type="dxa"/>
            <w:vAlign w:val="center"/>
          </w:tcPr>
          <w:p w14:paraId="21708B5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136.7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26.7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9D730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133.6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24.0</w:t>
            </w:r>
          </w:p>
        </w:tc>
        <w:tc>
          <w:tcPr>
            <w:tcW w:w="850" w:type="dxa"/>
            <w:vAlign w:val="center"/>
          </w:tcPr>
          <w:p w14:paraId="34537E48" w14:textId="1B643502" w:rsidR="00377B52" w:rsidRPr="002C56E6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022071C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1.22</w:t>
            </w:r>
          </w:p>
        </w:tc>
        <w:tc>
          <w:tcPr>
            <w:tcW w:w="218" w:type="dxa"/>
          </w:tcPr>
          <w:p w14:paraId="31BA1FD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C650DB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133.0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25.2</w:t>
            </w:r>
          </w:p>
        </w:tc>
        <w:tc>
          <w:tcPr>
            <w:tcW w:w="1701" w:type="dxa"/>
            <w:vAlign w:val="center"/>
          </w:tcPr>
          <w:p w14:paraId="5BCC31A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133.9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24.0</w:t>
            </w:r>
          </w:p>
        </w:tc>
        <w:tc>
          <w:tcPr>
            <w:tcW w:w="888" w:type="dxa"/>
            <w:vAlign w:val="center"/>
          </w:tcPr>
          <w:p w14:paraId="439A678E" w14:textId="5FE2E57A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.344</w:t>
            </w:r>
          </w:p>
        </w:tc>
        <w:tc>
          <w:tcPr>
            <w:tcW w:w="671" w:type="dxa"/>
            <w:vAlign w:val="center"/>
          </w:tcPr>
          <w:p w14:paraId="158384C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-0.36</w:t>
            </w:r>
          </w:p>
        </w:tc>
      </w:tr>
      <w:tr w:rsidR="00377B52" w:rsidRPr="002C56E6" w14:paraId="73A5C6A0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F0F169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DBP,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mmHg</w:t>
            </w:r>
          </w:p>
        </w:tc>
        <w:tc>
          <w:tcPr>
            <w:tcW w:w="2231" w:type="dxa"/>
            <w:vAlign w:val="center"/>
          </w:tcPr>
          <w:p w14:paraId="10E32D2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82.0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15.7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46DEE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80.2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14.2</w:t>
            </w:r>
          </w:p>
        </w:tc>
        <w:tc>
          <w:tcPr>
            <w:tcW w:w="850" w:type="dxa"/>
            <w:vAlign w:val="center"/>
          </w:tcPr>
          <w:p w14:paraId="17E2C35A" w14:textId="6E52550E" w:rsidR="00377B52" w:rsidRPr="002C56E6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716D0F6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1.33</w:t>
            </w:r>
          </w:p>
        </w:tc>
        <w:tc>
          <w:tcPr>
            <w:tcW w:w="218" w:type="dxa"/>
          </w:tcPr>
          <w:p w14:paraId="7FF5266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AD02A6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80.2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15.0</w:t>
            </w:r>
          </w:p>
        </w:tc>
        <w:tc>
          <w:tcPr>
            <w:tcW w:w="1701" w:type="dxa"/>
            <w:vAlign w:val="center"/>
          </w:tcPr>
          <w:p w14:paraId="1EF735D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80.3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14.2</w:t>
            </w:r>
          </w:p>
        </w:tc>
        <w:tc>
          <w:tcPr>
            <w:tcW w:w="888" w:type="dxa"/>
            <w:vAlign w:val="center"/>
          </w:tcPr>
          <w:p w14:paraId="0CD94829" w14:textId="1E8A62F9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.816</w:t>
            </w:r>
          </w:p>
        </w:tc>
        <w:tc>
          <w:tcPr>
            <w:tcW w:w="671" w:type="dxa"/>
            <w:vAlign w:val="center"/>
          </w:tcPr>
          <w:p w14:paraId="06B1F23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0.07</w:t>
            </w:r>
          </w:p>
        </w:tc>
      </w:tr>
      <w:tr w:rsidR="00377B52" w:rsidRPr="002C56E6" w14:paraId="7FD8DC36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9C1CD2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DTB, h</w:t>
            </w:r>
            <w:r w:rsidR="00641DE4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ours</w:t>
            </w:r>
          </w:p>
        </w:tc>
        <w:tc>
          <w:tcPr>
            <w:tcW w:w="2231" w:type="dxa"/>
            <w:vAlign w:val="center"/>
          </w:tcPr>
          <w:p w14:paraId="5AE73F2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13.2 (3.8-25.0)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6DD48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16.7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3.9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-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25.8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47EABA3" w14:textId="6795F74A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7A8B646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-1.18</w:t>
            </w:r>
          </w:p>
        </w:tc>
        <w:tc>
          <w:tcPr>
            <w:tcW w:w="218" w:type="dxa"/>
          </w:tcPr>
          <w:p w14:paraId="5097BB9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804EA4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15.1 (4.4-27.6)</w:t>
            </w:r>
          </w:p>
        </w:tc>
        <w:tc>
          <w:tcPr>
            <w:tcW w:w="1701" w:type="dxa"/>
            <w:vAlign w:val="center"/>
          </w:tcPr>
          <w:p w14:paraId="1F9C456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16.4 (3.9-26.0)</w:t>
            </w:r>
          </w:p>
        </w:tc>
        <w:tc>
          <w:tcPr>
            <w:tcW w:w="888" w:type="dxa"/>
            <w:vAlign w:val="center"/>
          </w:tcPr>
          <w:p w14:paraId="491FC002" w14:textId="3E03A247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.835</w:t>
            </w:r>
          </w:p>
        </w:tc>
        <w:tc>
          <w:tcPr>
            <w:tcW w:w="671" w:type="dxa"/>
            <w:vAlign w:val="center"/>
          </w:tcPr>
          <w:p w14:paraId="6215F80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-0.08</w:t>
            </w:r>
          </w:p>
        </w:tc>
      </w:tr>
      <w:tr w:rsidR="00B82655" w:rsidRPr="007D3F22" w14:paraId="54A45529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D85023F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Atypical chest pain</w:t>
            </w:r>
            <w:r w:rsidR="00F410EE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, n (%)</w:t>
            </w:r>
          </w:p>
        </w:tc>
        <w:tc>
          <w:tcPr>
            <w:tcW w:w="2231" w:type="dxa"/>
            <w:vAlign w:val="center"/>
          </w:tcPr>
          <w:p w14:paraId="32B403D4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412 (12.6)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03A6CB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266 (21.4)</w:t>
            </w:r>
          </w:p>
        </w:tc>
        <w:tc>
          <w:tcPr>
            <w:tcW w:w="850" w:type="dxa"/>
            <w:vAlign w:val="center"/>
          </w:tcPr>
          <w:p w14:paraId="0A229E3B" w14:textId="7F3CBFCD" w:rsidR="009373BB" w:rsidRPr="009C4E38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6D1CE0CC" w14:textId="77777777" w:rsidR="009373BB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-2.36</w:t>
            </w:r>
          </w:p>
        </w:tc>
        <w:tc>
          <w:tcPr>
            <w:tcW w:w="218" w:type="dxa"/>
          </w:tcPr>
          <w:p w14:paraId="07E8E820" w14:textId="77777777" w:rsidR="009373BB" w:rsidRPr="002C56E6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D1DCA67" w14:textId="77777777" w:rsidR="009373BB" w:rsidRPr="002925D3" w:rsidRDefault="00FC3430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06216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17.9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AEA7C6D" w14:textId="77777777" w:rsidR="009373BB" w:rsidRPr="002925D3" w:rsidRDefault="00062163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209 (18.4)</w:t>
            </w:r>
          </w:p>
        </w:tc>
        <w:tc>
          <w:tcPr>
            <w:tcW w:w="888" w:type="dxa"/>
            <w:vAlign w:val="center"/>
          </w:tcPr>
          <w:p w14:paraId="20B4457B" w14:textId="2C7563FF" w:rsidR="009373BB" w:rsidRPr="002925D3" w:rsidRDefault="009209FE" w:rsidP="00292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FC3430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828</w:t>
            </w:r>
          </w:p>
        </w:tc>
        <w:tc>
          <w:tcPr>
            <w:tcW w:w="671" w:type="dxa"/>
            <w:vAlign w:val="center"/>
          </w:tcPr>
          <w:p w14:paraId="3EDA3808" w14:textId="77777777" w:rsidR="009373BB" w:rsidRPr="007D3F22" w:rsidRDefault="007D3F2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-0.13</w:t>
            </w:r>
          </w:p>
        </w:tc>
      </w:tr>
      <w:tr w:rsidR="009373BB" w:rsidRPr="002C56E6" w14:paraId="5D5B7522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F63DFF5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Dyspnea</w:t>
            </w:r>
            <w:r w:rsidR="00F410EE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, n (%)</w:t>
            </w:r>
          </w:p>
        </w:tc>
        <w:tc>
          <w:tcPr>
            <w:tcW w:w="2231" w:type="dxa"/>
            <w:vAlign w:val="center"/>
          </w:tcPr>
          <w:p w14:paraId="7593A094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729 (22.3)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844128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365 (29.4)</w:t>
            </w:r>
          </w:p>
        </w:tc>
        <w:tc>
          <w:tcPr>
            <w:tcW w:w="850" w:type="dxa"/>
            <w:vAlign w:val="center"/>
          </w:tcPr>
          <w:p w14:paraId="5BC46AE1" w14:textId="58970738" w:rsidR="009373BB" w:rsidRPr="009C4E38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1945214B" w14:textId="77777777" w:rsidR="009373BB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-1.63</w:t>
            </w:r>
          </w:p>
        </w:tc>
        <w:tc>
          <w:tcPr>
            <w:tcW w:w="218" w:type="dxa"/>
          </w:tcPr>
          <w:p w14:paraId="0C1AEEC6" w14:textId="77777777" w:rsidR="009373BB" w:rsidRPr="002C56E6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046E213" w14:textId="77777777" w:rsidR="009373BB" w:rsidRPr="002925D3" w:rsidRDefault="00BD7C9B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15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27.7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A5B9299" w14:textId="77777777" w:rsidR="009373BB" w:rsidRPr="002925D3" w:rsidRDefault="00BD7C9B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00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26.4)</w:t>
            </w:r>
          </w:p>
        </w:tc>
        <w:tc>
          <w:tcPr>
            <w:tcW w:w="888" w:type="dxa"/>
            <w:vAlign w:val="center"/>
          </w:tcPr>
          <w:p w14:paraId="6613CB0D" w14:textId="2E89FE30" w:rsidR="009373BB" w:rsidRPr="002925D3" w:rsidRDefault="009209FE" w:rsidP="00292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BD7C9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509</w:t>
            </w:r>
          </w:p>
        </w:tc>
        <w:tc>
          <w:tcPr>
            <w:tcW w:w="671" w:type="dxa"/>
            <w:vAlign w:val="center"/>
          </w:tcPr>
          <w:p w14:paraId="2061A74A" w14:textId="77777777" w:rsidR="009373BB" w:rsidRPr="007D3F22" w:rsidRDefault="007D3F2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0.29</w:t>
            </w:r>
          </w:p>
        </w:tc>
      </w:tr>
      <w:tr w:rsidR="00B82655" w:rsidRPr="002C56E6" w14:paraId="3EBE79E6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8A97C7C" w14:textId="77777777" w:rsidR="00B82655" w:rsidRPr="009C4E38" w:rsidRDefault="00B82655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EKG on admission</w:t>
            </w:r>
          </w:p>
        </w:tc>
        <w:tc>
          <w:tcPr>
            <w:tcW w:w="2231" w:type="dxa"/>
            <w:vAlign w:val="center"/>
          </w:tcPr>
          <w:p w14:paraId="39196070" w14:textId="77777777" w:rsidR="00B82655" w:rsidRPr="009C4E38" w:rsidRDefault="00B82655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9575CB" w14:textId="77777777" w:rsidR="00B82655" w:rsidRPr="009C4E38" w:rsidRDefault="00B82655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D49CB4" w14:textId="77777777" w:rsidR="00B82655" w:rsidRPr="009C4E38" w:rsidRDefault="00B82655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8C6275" w14:textId="77777777" w:rsidR="00B82655" w:rsidRPr="009C4E38" w:rsidRDefault="00B82655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</w:tcPr>
          <w:p w14:paraId="70A9FDC4" w14:textId="77777777" w:rsidR="00B82655" w:rsidRPr="002C56E6" w:rsidRDefault="00B82655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4792B2F" w14:textId="77777777" w:rsidR="00B82655" w:rsidRPr="002925D3" w:rsidRDefault="00B82655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7A81F6" w14:textId="77777777" w:rsidR="00B82655" w:rsidRPr="002925D3" w:rsidRDefault="00B82655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31D8BD0B" w14:textId="77777777" w:rsidR="00B82655" w:rsidRPr="002925D3" w:rsidRDefault="00B82655" w:rsidP="00292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671" w:type="dxa"/>
            <w:vAlign w:val="center"/>
          </w:tcPr>
          <w:p w14:paraId="62D92071" w14:textId="77777777" w:rsidR="00B82655" w:rsidRPr="007D3F22" w:rsidRDefault="00B82655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9373BB" w:rsidRPr="002C56E6" w14:paraId="6B3A8352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2C574725" w14:textId="77777777" w:rsidR="009373BB" w:rsidRPr="009C4E38" w:rsidRDefault="00B82655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 xml:space="preserve">  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Q-wave</w:t>
            </w:r>
            <w:r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, n (%)</w:t>
            </w:r>
          </w:p>
        </w:tc>
        <w:tc>
          <w:tcPr>
            <w:tcW w:w="2231" w:type="dxa"/>
            <w:vAlign w:val="center"/>
          </w:tcPr>
          <w:p w14:paraId="2B512112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458 (14.0)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6E8614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233 (18.0)</w:t>
            </w:r>
          </w:p>
        </w:tc>
        <w:tc>
          <w:tcPr>
            <w:tcW w:w="850" w:type="dxa"/>
            <w:vAlign w:val="center"/>
          </w:tcPr>
          <w:p w14:paraId="451AA59A" w14:textId="34FCD0FA" w:rsidR="009373BB" w:rsidRPr="009C4E38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2A4FD3D9" w14:textId="77777777" w:rsidR="009373BB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-1.09</w:t>
            </w:r>
          </w:p>
        </w:tc>
        <w:tc>
          <w:tcPr>
            <w:tcW w:w="218" w:type="dxa"/>
          </w:tcPr>
          <w:p w14:paraId="537EE992" w14:textId="77777777" w:rsidR="009373BB" w:rsidRPr="002C56E6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6D379A7" w14:textId="77777777" w:rsidR="009373BB" w:rsidRPr="002925D3" w:rsidRDefault="002925D3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204</w:t>
            </w:r>
            <w:r w:rsidR="00BD7C9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17.9</w:t>
            </w:r>
            <w:r w:rsidR="00BD7C9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9EEDFEC" w14:textId="77777777" w:rsidR="009373BB" w:rsidRPr="002925D3" w:rsidRDefault="002925D3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194</w:t>
            </w:r>
            <w:r w:rsidR="00BD7C9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(17.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BD7C9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C113BED" w14:textId="7EE93506" w:rsidR="009373BB" w:rsidRPr="002925D3" w:rsidRDefault="009209FE" w:rsidP="00292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BD7C9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619</w:t>
            </w:r>
          </w:p>
        </w:tc>
        <w:tc>
          <w:tcPr>
            <w:tcW w:w="671" w:type="dxa"/>
            <w:vAlign w:val="center"/>
          </w:tcPr>
          <w:p w14:paraId="5C34A8BF" w14:textId="77777777" w:rsidR="009373BB" w:rsidRPr="007D3F22" w:rsidRDefault="007D3F2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0.21</w:t>
            </w:r>
          </w:p>
        </w:tc>
      </w:tr>
      <w:tr w:rsidR="009373BB" w:rsidRPr="00AD54F1" w14:paraId="14BAAC92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ECCDC1F" w14:textId="77777777" w:rsidR="009373BB" w:rsidRPr="009C4E38" w:rsidRDefault="00B82655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 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ST-segment depression, n (%)</w:t>
            </w:r>
          </w:p>
        </w:tc>
        <w:tc>
          <w:tcPr>
            <w:tcW w:w="2231" w:type="dxa"/>
            <w:vAlign w:val="center"/>
          </w:tcPr>
          <w:p w14:paraId="54256A80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754 (23.0)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739727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232 (18.7)</w:t>
            </w:r>
          </w:p>
        </w:tc>
        <w:tc>
          <w:tcPr>
            <w:tcW w:w="850" w:type="dxa"/>
            <w:vAlign w:val="center"/>
          </w:tcPr>
          <w:p w14:paraId="7F7A8729" w14:textId="61E9D44B" w:rsidR="009373BB" w:rsidRPr="009C4E38" w:rsidRDefault="009209FE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.002</w:t>
            </w:r>
          </w:p>
        </w:tc>
        <w:tc>
          <w:tcPr>
            <w:tcW w:w="709" w:type="dxa"/>
            <w:vAlign w:val="center"/>
          </w:tcPr>
          <w:p w14:paraId="1AA0217D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1.06</w:t>
            </w:r>
          </w:p>
        </w:tc>
        <w:tc>
          <w:tcPr>
            <w:tcW w:w="218" w:type="dxa"/>
          </w:tcPr>
          <w:p w14:paraId="0C3179FA" w14:textId="77777777" w:rsidR="009373BB" w:rsidRPr="002C56E6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1211CD2" w14:textId="77777777" w:rsidR="009373BB" w:rsidRPr="002925D3" w:rsidRDefault="002925D3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215</w:t>
            </w:r>
            <w:r w:rsidR="009373B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18.9</w:t>
            </w:r>
            <w:r w:rsidR="009373BB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E5B9C8C" w14:textId="77777777" w:rsidR="009373BB" w:rsidRPr="002925D3" w:rsidRDefault="009373BB" w:rsidP="00292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16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19.0</w:t>
            </w: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2B919528" w14:textId="53A43338" w:rsidR="009373BB" w:rsidRPr="002925D3" w:rsidRDefault="009209FE" w:rsidP="00292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.957</w:t>
            </w:r>
          </w:p>
        </w:tc>
        <w:tc>
          <w:tcPr>
            <w:tcW w:w="671" w:type="dxa"/>
            <w:vAlign w:val="center"/>
          </w:tcPr>
          <w:p w14:paraId="0B13E166" w14:textId="77777777" w:rsidR="009373BB" w:rsidRPr="007D3F22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0.20</w:t>
            </w:r>
          </w:p>
        </w:tc>
      </w:tr>
      <w:tr w:rsidR="009373BB" w:rsidRPr="00AD54F1" w14:paraId="0F0BC237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87B1E73" w14:textId="77777777" w:rsidR="009373BB" w:rsidRPr="009C4E38" w:rsidRDefault="00B82655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 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T wave inversion, n (%)</w:t>
            </w:r>
          </w:p>
        </w:tc>
        <w:tc>
          <w:tcPr>
            <w:tcW w:w="2231" w:type="dxa"/>
            <w:vAlign w:val="center"/>
          </w:tcPr>
          <w:p w14:paraId="064C1193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635 (19.4)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4AE82E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300 (24.2)</w:t>
            </w:r>
          </w:p>
        </w:tc>
        <w:tc>
          <w:tcPr>
            <w:tcW w:w="850" w:type="dxa"/>
            <w:vAlign w:val="center"/>
          </w:tcPr>
          <w:p w14:paraId="67B9F3E4" w14:textId="62823A67" w:rsidR="009373BB" w:rsidRPr="009C4E38" w:rsidRDefault="009209FE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63CE6118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-1.16</w:t>
            </w:r>
          </w:p>
        </w:tc>
        <w:tc>
          <w:tcPr>
            <w:tcW w:w="218" w:type="dxa"/>
          </w:tcPr>
          <w:p w14:paraId="7F6FCBCD" w14:textId="77777777" w:rsidR="009373BB" w:rsidRPr="002C56E6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EEA81DD" w14:textId="77777777" w:rsidR="009373BB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269</w:t>
            </w:r>
            <w:r w:rsidR="009373B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23.7</w:t>
            </w:r>
            <w:r w:rsidR="009373B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584E803" w14:textId="77777777" w:rsidR="009373BB" w:rsidRPr="00D97F8B" w:rsidRDefault="009373B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71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23.8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6C55DC8" w14:textId="5D4DD7EA" w:rsidR="009373BB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961</w:t>
            </w:r>
          </w:p>
        </w:tc>
        <w:tc>
          <w:tcPr>
            <w:tcW w:w="671" w:type="dxa"/>
            <w:vAlign w:val="center"/>
          </w:tcPr>
          <w:p w14:paraId="6CAB9F50" w14:textId="77777777" w:rsidR="009373BB" w:rsidRPr="007D3F22" w:rsidRDefault="007D3F22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-0.03</w:t>
            </w:r>
          </w:p>
        </w:tc>
      </w:tr>
      <w:tr w:rsidR="009373BB" w:rsidRPr="00AD54F1" w14:paraId="2C6A846F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1267F16" w14:textId="77777777" w:rsidR="009373BB" w:rsidRPr="009C4E38" w:rsidRDefault="00B82655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 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Atrial fibrillation, n (%)</w:t>
            </w:r>
          </w:p>
        </w:tc>
        <w:tc>
          <w:tcPr>
            <w:tcW w:w="2231" w:type="dxa"/>
            <w:vAlign w:val="center"/>
          </w:tcPr>
          <w:p w14:paraId="4CE6574B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126 (3.9)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AFAC17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50 (4.0)</w:t>
            </w:r>
          </w:p>
        </w:tc>
        <w:tc>
          <w:tcPr>
            <w:tcW w:w="850" w:type="dxa"/>
            <w:vAlign w:val="center"/>
          </w:tcPr>
          <w:p w14:paraId="5D69D202" w14:textId="3907769B" w:rsidR="009373BB" w:rsidRPr="009C4E38" w:rsidRDefault="009209FE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.796</w:t>
            </w:r>
          </w:p>
        </w:tc>
        <w:tc>
          <w:tcPr>
            <w:tcW w:w="709" w:type="dxa"/>
            <w:vAlign w:val="center"/>
          </w:tcPr>
          <w:p w14:paraId="3FAA86E5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-0.05</w:t>
            </w:r>
          </w:p>
        </w:tc>
        <w:tc>
          <w:tcPr>
            <w:tcW w:w="218" w:type="dxa"/>
          </w:tcPr>
          <w:p w14:paraId="0C05D5D0" w14:textId="77777777" w:rsidR="009373BB" w:rsidRPr="002C56E6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6E83F23" w14:textId="77777777" w:rsidR="009373BB" w:rsidRPr="00D97F8B" w:rsidRDefault="009373B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36 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3.2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6CB12DC" w14:textId="77777777" w:rsidR="009373BB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45</w:t>
            </w:r>
            <w:r w:rsidR="009373B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(4.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</w:t>
            </w:r>
            <w:r w:rsidR="009373B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79F4009" w14:textId="0E610D6B" w:rsidR="009373BB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.365</w:t>
            </w:r>
          </w:p>
        </w:tc>
        <w:tc>
          <w:tcPr>
            <w:tcW w:w="671" w:type="dxa"/>
            <w:vAlign w:val="center"/>
          </w:tcPr>
          <w:p w14:paraId="1368895E" w14:textId="77777777" w:rsidR="009373BB" w:rsidRPr="007D3F22" w:rsidRDefault="007D3F22" w:rsidP="009373B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-0.43</w:t>
            </w:r>
          </w:p>
        </w:tc>
      </w:tr>
      <w:tr w:rsidR="00377B52" w:rsidRPr="00AD54F1" w14:paraId="2E5E8738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D677363" w14:textId="77777777" w:rsidR="00377B52" w:rsidRPr="009C4E38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/>
                <w:kern w:val="0"/>
                <w:szCs w:val="20"/>
              </w:rPr>
              <w:t>K</w:t>
            </w: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illip class 1I/III</w:t>
            </w:r>
            <w:r w:rsidR="00F410EE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54C2675E" w14:textId="77777777" w:rsidR="00377B52" w:rsidRPr="009C4E38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447 (13.7)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046926" w14:textId="77777777" w:rsidR="00377B52" w:rsidRPr="009C4E38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223 (18.0)</w:t>
            </w:r>
          </w:p>
        </w:tc>
        <w:tc>
          <w:tcPr>
            <w:tcW w:w="850" w:type="dxa"/>
            <w:vAlign w:val="center"/>
          </w:tcPr>
          <w:p w14:paraId="6142B523" w14:textId="6E5DF571" w:rsidR="00377B52" w:rsidRPr="009C4E38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572BF3DA" w14:textId="77777777" w:rsidR="00377B52" w:rsidRPr="009C4E38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-1.17</w:t>
            </w:r>
          </w:p>
        </w:tc>
        <w:tc>
          <w:tcPr>
            <w:tcW w:w="218" w:type="dxa"/>
          </w:tcPr>
          <w:p w14:paraId="4C36E0D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05D62FC" w14:textId="77777777" w:rsidR="00377B52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188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16.5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9AB628B" w14:textId="77777777" w:rsidR="00377B52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183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16.1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4EF05838" w14:textId="3C4C7A71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820</w:t>
            </w:r>
          </w:p>
        </w:tc>
        <w:tc>
          <w:tcPr>
            <w:tcW w:w="671" w:type="dxa"/>
            <w:vAlign w:val="center"/>
          </w:tcPr>
          <w:p w14:paraId="7575417E" w14:textId="77777777" w:rsidR="00377B52" w:rsidRPr="007D3F22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0.10</w:t>
            </w:r>
          </w:p>
        </w:tc>
      </w:tr>
      <w:tr w:rsidR="009373BB" w:rsidRPr="002C56E6" w14:paraId="5CBE54C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B764057" w14:textId="77777777" w:rsidR="009373BB" w:rsidRPr="009C4E38" w:rsidRDefault="009373BB" w:rsidP="00937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First medical contact</w:t>
            </w:r>
          </w:p>
        </w:tc>
        <w:tc>
          <w:tcPr>
            <w:tcW w:w="2231" w:type="dxa"/>
            <w:vAlign w:val="center"/>
          </w:tcPr>
          <w:p w14:paraId="028F3103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57E6AD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396999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94C888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</w:tcPr>
          <w:p w14:paraId="58DDDADA" w14:textId="77777777" w:rsidR="009373BB" w:rsidRPr="002C56E6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221C80B" w14:textId="77777777" w:rsidR="009373BB" w:rsidRPr="00062163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042895" w14:textId="77777777" w:rsidR="009373BB" w:rsidRPr="00062163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3B95CD1F" w14:textId="77777777" w:rsidR="009373BB" w:rsidRPr="00062163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671" w:type="dxa"/>
            <w:vAlign w:val="center"/>
          </w:tcPr>
          <w:p w14:paraId="7CEAF4CD" w14:textId="77777777" w:rsidR="009373BB" w:rsidRPr="00062163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</w:p>
        </w:tc>
      </w:tr>
      <w:tr w:rsidR="009373BB" w:rsidRPr="002C56E6" w14:paraId="77D30E45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CC85841" w14:textId="77777777" w:rsidR="009373BB" w:rsidRPr="009C4E38" w:rsidRDefault="009373BB" w:rsidP="001E1E39">
            <w:pPr>
              <w:widowControl/>
              <w:wordWrap/>
              <w:autoSpaceDE/>
              <w:autoSpaceDN/>
              <w:spacing w:after="0" w:line="240" w:lineRule="auto"/>
              <w:ind w:firstLineChars="100" w:firstLine="210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EMS</w:t>
            </w:r>
            <w:r w:rsidR="00B82655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, n (%)</w:t>
            </w:r>
          </w:p>
        </w:tc>
        <w:tc>
          <w:tcPr>
            <w:tcW w:w="2231" w:type="dxa"/>
            <w:vAlign w:val="center"/>
          </w:tcPr>
          <w:p w14:paraId="7CEE5AED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403 (12.3)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232178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46 (3.7)</w:t>
            </w:r>
          </w:p>
        </w:tc>
        <w:tc>
          <w:tcPr>
            <w:tcW w:w="850" w:type="dxa"/>
            <w:vAlign w:val="center"/>
          </w:tcPr>
          <w:p w14:paraId="61C7DDAC" w14:textId="259DE7CA" w:rsidR="009373BB" w:rsidRPr="009C4E38" w:rsidRDefault="00FE49AD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4B8FEA99" w14:textId="77777777" w:rsidR="009373BB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3.21</w:t>
            </w:r>
          </w:p>
        </w:tc>
        <w:tc>
          <w:tcPr>
            <w:tcW w:w="218" w:type="dxa"/>
          </w:tcPr>
          <w:p w14:paraId="6B27C4A0" w14:textId="77777777" w:rsidR="009373BB" w:rsidRPr="002C56E6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FAF0E2E" w14:textId="77777777" w:rsidR="009373BB" w:rsidRPr="002925D3" w:rsidRDefault="002925D3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 (3.8)</w:t>
            </w:r>
          </w:p>
        </w:tc>
        <w:tc>
          <w:tcPr>
            <w:tcW w:w="1701" w:type="dxa"/>
            <w:vAlign w:val="center"/>
          </w:tcPr>
          <w:p w14:paraId="29BFF5D2" w14:textId="77777777" w:rsidR="009373BB" w:rsidRPr="002925D3" w:rsidRDefault="002925D3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46 (4.0)</w:t>
            </w:r>
          </w:p>
        </w:tc>
        <w:tc>
          <w:tcPr>
            <w:tcW w:w="888" w:type="dxa"/>
            <w:vAlign w:val="center"/>
          </w:tcPr>
          <w:p w14:paraId="44463D8C" w14:textId="5D022035" w:rsidR="009373BB" w:rsidRPr="002925D3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2925D3" w:rsidRP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.829</w:t>
            </w:r>
          </w:p>
        </w:tc>
        <w:tc>
          <w:tcPr>
            <w:tcW w:w="671" w:type="dxa"/>
            <w:vAlign w:val="center"/>
          </w:tcPr>
          <w:p w14:paraId="55B40FE8" w14:textId="77777777" w:rsidR="009373BB" w:rsidRPr="007D3F22" w:rsidRDefault="007D3F2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-0.10</w:t>
            </w:r>
          </w:p>
        </w:tc>
      </w:tr>
      <w:tr w:rsidR="009373BB" w:rsidRPr="002C56E6" w14:paraId="2A3E17DA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6D768D8" w14:textId="77777777" w:rsidR="009373BB" w:rsidRPr="009C4E38" w:rsidRDefault="009373BB" w:rsidP="001E1E39">
            <w:pPr>
              <w:widowControl/>
              <w:wordWrap/>
              <w:autoSpaceDE/>
              <w:autoSpaceDN/>
              <w:spacing w:after="0" w:line="240" w:lineRule="auto"/>
              <w:ind w:firstLineChars="100" w:firstLine="210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Non-PCI center</w:t>
            </w:r>
            <w:r w:rsidR="00B82655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, n (%)</w:t>
            </w:r>
          </w:p>
        </w:tc>
        <w:tc>
          <w:tcPr>
            <w:tcW w:w="2231" w:type="dxa"/>
            <w:vAlign w:val="center"/>
          </w:tcPr>
          <w:p w14:paraId="40DE295E" w14:textId="2E8DB09F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654 (50.6)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E5E194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720 (58.0)</w:t>
            </w:r>
          </w:p>
        </w:tc>
        <w:tc>
          <w:tcPr>
            <w:tcW w:w="850" w:type="dxa"/>
            <w:vAlign w:val="center"/>
          </w:tcPr>
          <w:p w14:paraId="7F0BA9DA" w14:textId="35D1EE0D" w:rsidR="009373BB" w:rsidRPr="009C4E38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7D800E25" w14:textId="77777777" w:rsidR="009373BB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-1.49</w:t>
            </w:r>
          </w:p>
        </w:tc>
        <w:tc>
          <w:tcPr>
            <w:tcW w:w="218" w:type="dxa"/>
          </w:tcPr>
          <w:p w14:paraId="34ABAEAF" w14:textId="77777777" w:rsidR="009373BB" w:rsidRPr="002C56E6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9593230" w14:textId="77777777" w:rsidR="009373BB" w:rsidRPr="002925D3" w:rsidRDefault="002925D3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646 (56.8)</w:t>
            </w:r>
          </w:p>
        </w:tc>
        <w:tc>
          <w:tcPr>
            <w:tcW w:w="1701" w:type="dxa"/>
            <w:vAlign w:val="center"/>
          </w:tcPr>
          <w:p w14:paraId="2DE72146" w14:textId="77777777" w:rsidR="009373BB" w:rsidRPr="002925D3" w:rsidRDefault="002925D3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658 (57.9)</w:t>
            </w:r>
          </w:p>
        </w:tc>
        <w:tc>
          <w:tcPr>
            <w:tcW w:w="888" w:type="dxa"/>
            <w:vAlign w:val="center"/>
          </w:tcPr>
          <w:p w14:paraId="16F438FF" w14:textId="359A8552" w:rsidR="009373BB" w:rsidRPr="002925D3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.641</w:t>
            </w:r>
          </w:p>
        </w:tc>
        <w:tc>
          <w:tcPr>
            <w:tcW w:w="671" w:type="dxa"/>
            <w:vAlign w:val="center"/>
          </w:tcPr>
          <w:p w14:paraId="323B5BD0" w14:textId="77777777" w:rsidR="009373BB" w:rsidRPr="007D3F22" w:rsidRDefault="007D3F2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-0.22</w:t>
            </w:r>
          </w:p>
        </w:tc>
      </w:tr>
      <w:tr w:rsidR="009373BB" w:rsidRPr="002C56E6" w14:paraId="3E1F17D5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2B25BF24" w14:textId="77777777" w:rsidR="009373BB" w:rsidRPr="009C4E38" w:rsidRDefault="009373BB" w:rsidP="001E1E39">
            <w:pPr>
              <w:widowControl/>
              <w:wordWrap/>
              <w:autoSpaceDE/>
              <w:autoSpaceDN/>
              <w:spacing w:after="0" w:line="240" w:lineRule="auto"/>
              <w:ind w:firstLineChars="100" w:firstLine="210"/>
              <w:jc w:val="left"/>
              <w:rPr>
                <w:rFonts w:ascii="Times New Roman" w:eastAsia="굴림" w:hAnsi="Times New Roman" w:cs="Times New Roman"/>
                <w:kern w:val="0"/>
                <w:sz w:val="21"/>
                <w:szCs w:val="21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PCI center</w:t>
            </w:r>
            <w:r w:rsidR="00B82655">
              <w:rPr>
                <w:rFonts w:ascii="Times New Roman" w:eastAsia="굴림" w:hAnsi="Times New Roman" w:cs="Times New Roman" w:hint="eastAsia"/>
                <w:kern w:val="0"/>
                <w:sz w:val="21"/>
                <w:szCs w:val="21"/>
              </w:rPr>
              <w:t>, n (%)</w:t>
            </w:r>
          </w:p>
        </w:tc>
        <w:tc>
          <w:tcPr>
            <w:tcW w:w="2231" w:type="dxa"/>
            <w:vAlign w:val="center"/>
          </w:tcPr>
          <w:p w14:paraId="6222A3B7" w14:textId="0CBD9656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215 (37.1)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EF82F0" w14:textId="77777777" w:rsidR="009373BB" w:rsidRPr="009C4E38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475 (38.3)</w:t>
            </w:r>
          </w:p>
        </w:tc>
        <w:tc>
          <w:tcPr>
            <w:tcW w:w="850" w:type="dxa"/>
            <w:vAlign w:val="center"/>
          </w:tcPr>
          <w:p w14:paraId="307F1AC3" w14:textId="51A62F01" w:rsidR="009373BB" w:rsidRPr="009C4E38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9373BB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.491</w:t>
            </w:r>
          </w:p>
        </w:tc>
        <w:tc>
          <w:tcPr>
            <w:tcW w:w="709" w:type="dxa"/>
            <w:vAlign w:val="center"/>
          </w:tcPr>
          <w:p w14:paraId="1732820F" w14:textId="77777777" w:rsidR="009373BB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-0.25</w:t>
            </w:r>
          </w:p>
        </w:tc>
        <w:tc>
          <w:tcPr>
            <w:tcW w:w="218" w:type="dxa"/>
          </w:tcPr>
          <w:p w14:paraId="07B43D6A" w14:textId="77777777" w:rsidR="009373BB" w:rsidRPr="002C56E6" w:rsidRDefault="009373B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8A4B552" w14:textId="77777777" w:rsidR="009373BB" w:rsidRPr="002925D3" w:rsidRDefault="002925D3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448 (39.4)</w:t>
            </w:r>
          </w:p>
        </w:tc>
        <w:tc>
          <w:tcPr>
            <w:tcW w:w="1701" w:type="dxa"/>
            <w:vAlign w:val="center"/>
          </w:tcPr>
          <w:p w14:paraId="51CCCBE7" w14:textId="77777777" w:rsidR="009373BB" w:rsidRPr="002925D3" w:rsidRDefault="002925D3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433 (38.1)</w:t>
            </w:r>
          </w:p>
        </w:tc>
        <w:tc>
          <w:tcPr>
            <w:tcW w:w="888" w:type="dxa"/>
            <w:vAlign w:val="center"/>
          </w:tcPr>
          <w:p w14:paraId="38B730D7" w14:textId="03F95C21" w:rsidR="009373BB" w:rsidRPr="002925D3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2925D3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.547</w:t>
            </w:r>
          </w:p>
        </w:tc>
        <w:tc>
          <w:tcPr>
            <w:tcW w:w="671" w:type="dxa"/>
            <w:vAlign w:val="center"/>
          </w:tcPr>
          <w:p w14:paraId="66D96C5D" w14:textId="77777777" w:rsidR="009373BB" w:rsidRPr="007D3F22" w:rsidRDefault="007D3F2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0.27</w:t>
            </w:r>
          </w:p>
        </w:tc>
      </w:tr>
      <w:tr w:rsidR="00377B52" w:rsidRPr="002C56E6" w14:paraId="2EC14CE2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9E21D5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Hypertension, n (%)</w:t>
            </w:r>
          </w:p>
        </w:tc>
        <w:tc>
          <w:tcPr>
            <w:tcW w:w="2231" w:type="dxa"/>
            <w:vAlign w:val="center"/>
          </w:tcPr>
          <w:p w14:paraId="028D9AEF" w14:textId="603D1B29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678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51.3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7D790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704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56.7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197B4FE" w14:textId="6F6621BC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5407436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-1.08</w:t>
            </w:r>
          </w:p>
        </w:tc>
        <w:tc>
          <w:tcPr>
            <w:tcW w:w="218" w:type="dxa"/>
          </w:tcPr>
          <w:p w14:paraId="35B172B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38A2447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54.4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59E9D2D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35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55.8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010071B0" w14:textId="10502074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500</w:t>
            </w:r>
          </w:p>
        </w:tc>
        <w:tc>
          <w:tcPr>
            <w:tcW w:w="671" w:type="dxa"/>
            <w:vAlign w:val="center"/>
          </w:tcPr>
          <w:p w14:paraId="0916121B" w14:textId="77777777" w:rsidR="00377B52" w:rsidRPr="009C4E38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-0.28</w:t>
            </w:r>
          </w:p>
        </w:tc>
      </w:tr>
      <w:tr w:rsidR="00377B52" w:rsidRPr="002C56E6" w14:paraId="070BD67A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8AF4C7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Diabetes mellitus, n (%)</w:t>
            </w:r>
          </w:p>
        </w:tc>
        <w:tc>
          <w:tcPr>
            <w:tcW w:w="2231" w:type="dxa"/>
            <w:vAlign w:val="center"/>
          </w:tcPr>
          <w:p w14:paraId="0816131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930 (28.4)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E73A0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426 (34.3)</w:t>
            </w:r>
          </w:p>
        </w:tc>
        <w:tc>
          <w:tcPr>
            <w:tcW w:w="850" w:type="dxa"/>
            <w:vAlign w:val="center"/>
          </w:tcPr>
          <w:p w14:paraId="2EA96B12" w14:textId="3C292A79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347D4D2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-1.27</w:t>
            </w:r>
          </w:p>
        </w:tc>
        <w:tc>
          <w:tcPr>
            <w:tcW w:w="218" w:type="dxa"/>
          </w:tcPr>
          <w:p w14:paraId="4606CE0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E1AC71A" w14:textId="77777777" w:rsidR="00377B52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394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34.7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454DAC8" w14:textId="77777777" w:rsidR="00377B52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378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(33.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3659F62F" w14:textId="6CF9BA09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507</w:t>
            </w:r>
          </w:p>
        </w:tc>
        <w:tc>
          <w:tcPr>
            <w:tcW w:w="671" w:type="dxa"/>
            <w:vAlign w:val="center"/>
          </w:tcPr>
          <w:p w14:paraId="34464683" w14:textId="77777777" w:rsidR="00377B52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0.32</w:t>
            </w:r>
          </w:p>
        </w:tc>
      </w:tr>
      <w:tr w:rsidR="00377B52" w:rsidRPr="002C56E6" w14:paraId="4E82E9E7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6C2FB3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Dyslipidemia, n (%)</w:t>
            </w:r>
          </w:p>
        </w:tc>
        <w:tc>
          <w:tcPr>
            <w:tcW w:w="2231" w:type="dxa"/>
            <w:vAlign w:val="center"/>
          </w:tcPr>
          <w:p w14:paraId="7D0063E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413 (12.6)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05777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141 (11.4)</w:t>
            </w:r>
          </w:p>
        </w:tc>
        <w:tc>
          <w:tcPr>
            <w:tcW w:w="850" w:type="dxa"/>
            <w:vAlign w:val="center"/>
          </w:tcPr>
          <w:p w14:paraId="53C44B38" w14:textId="124F437E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.264</w:t>
            </w:r>
          </w:p>
        </w:tc>
        <w:tc>
          <w:tcPr>
            <w:tcW w:w="709" w:type="dxa"/>
            <w:vAlign w:val="center"/>
          </w:tcPr>
          <w:p w14:paraId="2C86986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0.37</w:t>
            </w:r>
          </w:p>
        </w:tc>
        <w:tc>
          <w:tcPr>
            <w:tcW w:w="218" w:type="dxa"/>
          </w:tcPr>
          <w:p w14:paraId="4290B6C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4C1B016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39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12.2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58D1F1F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32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(11.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21EFCE04" w14:textId="4362D871" w:rsidR="00377B52" w:rsidRPr="00D97F8B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.698</w:t>
            </w:r>
          </w:p>
        </w:tc>
        <w:tc>
          <w:tcPr>
            <w:tcW w:w="671" w:type="dxa"/>
            <w:vAlign w:val="center"/>
          </w:tcPr>
          <w:p w14:paraId="07BF3C8F" w14:textId="77777777" w:rsidR="00377B52" w:rsidRPr="009C4E38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</w:t>
            </w:r>
          </w:p>
        </w:tc>
      </w:tr>
      <w:tr w:rsidR="00377B52" w:rsidRPr="002C56E6" w14:paraId="658D6BE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5426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Previous MI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2A4FFF9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219 (6.7)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0D4D3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84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6.8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B577558" w14:textId="05DD02F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.947</w:t>
            </w:r>
          </w:p>
        </w:tc>
        <w:tc>
          <w:tcPr>
            <w:tcW w:w="709" w:type="dxa"/>
            <w:vAlign w:val="center"/>
          </w:tcPr>
          <w:p w14:paraId="753D864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-0.04</w:t>
            </w:r>
          </w:p>
        </w:tc>
        <w:tc>
          <w:tcPr>
            <w:tcW w:w="218" w:type="dxa"/>
          </w:tcPr>
          <w:p w14:paraId="545680A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5918B1D" w14:textId="77777777" w:rsidR="00377B52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74</w:t>
            </w:r>
            <w:r w:rsidR="00377B52"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6.5</w:t>
            </w:r>
            <w:r w:rsidR="00377B52"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B929D39" w14:textId="77777777" w:rsidR="00377B52" w:rsidRPr="00D97F8B" w:rsidRDefault="00D97F8B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73</w:t>
            </w:r>
            <w:r w:rsidR="00377B52"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6.4</w:t>
            </w:r>
            <w:r w:rsidR="00377B52"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2A64457" w14:textId="4216338E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932</w:t>
            </w:r>
          </w:p>
        </w:tc>
        <w:tc>
          <w:tcPr>
            <w:tcW w:w="671" w:type="dxa"/>
            <w:vAlign w:val="center"/>
          </w:tcPr>
          <w:p w14:paraId="0F986CAA" w14:textId="77777777" w:rsidR="00377B52" w:rsidRPr="00062163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0.04</w:t>
            </w:r>
          </w:p>
        </w:tc>
      </w:tr>
      <w:tr w:rsidR="00377B52" w:rsidRPr="002C56E6" w14:paraId="1064123F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726FC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lastRenderedPageBreak/>
              <w:t>Previous PCI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2A385D0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328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10.0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56712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8.7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23F85D6" w14:textId="0AC71DBD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.194</w:t>
            </w:r>
          </w:p>
        </w:tc>
        <w:tc>
          <w:tcPr>
            <w:tcW w:w="709" w:type="dxa"/>
            <w:vAlign w:val="center"/>
          </w:tcPr>
          <w:p w14:paraId="19FE441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0.45</w:t>
            </w:r>
          </w:p>
        </w:tc>
        <w:tc>
          <w:tcPr>
            <w:tcW w:w="218" w:type="dxa"/>
          </w:tcPr>
          <w:p w14:paraId="4A8664D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0D87BEE" w14:textId="77777777" w:rsidR="00377B52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102</w:t>
            </w:r>
            <w:r w:rsidR="00377B52"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9.0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C1726CA" w14:textId="77777777" w:rsidR="00377B52" w:rsidRPr="00D97F8B" w:rsidRDefault="00D97F8B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99</w:t>
            </w:r>
            <w:r w:rsidR="00377B52"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0F37D83F" w14:textId="68C49385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883</w:t>
            </w:r>
          </w:p>
        </w:tc>
        <w:tc>
          <w:tcPr>
            <w:tcW w:w="671" w:type="dxa"/>
            <w:vAlign w:val="center"/>
          </w:tcPr>
          <w:p w14:paraId="6C6F9996" w14:textId="77777777" w:rsidR="00377B52" w:rsidRPr="009C4E38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</w:t>
            </w:r>
          </w:p>
        </w:tc>
      </w:tr>
      <w:tr w:rsidR="00377B52" w:rsidRPr="002C56E6" w14:paraId="52AE542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1CAD0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Previous CABG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692639C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83AAD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0.9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83EA7C5" w14:textId="13CC9FFF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.438</w:t>
            </w:r>
          </w:p>
        </w:tc>
        <w:tc>
          <w:tcPr>
            <w:tcW w:w="709" w:type="dxa"/>
            <w:vAlign w:val="center"/>
          </w:tcPr>
          <w:p w14:paraId="06B6EF2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-0.22</w:t>
            </w:r>
          </w:p>
        </w:tc>
        <w:tc>
          <w:tcPr>
            <w:tcW w:w="218" w:type="dxa"/>
          </w:tcPr>
          <w:p w14:paraId="3300B88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DB3F054" w14:textId="77777777" w:rsidR="00377B52" w:rsidRPr="00D97F8B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0.8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B17A5D3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1.0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5416B4B" w14:textId="585C335A" w:rsidR="00377B52" w:rsidRPr="00D97F8B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.823</w:t>
            </w:r>
          </w:p>
        </w:tc>
        <w:tc>
          <w:tcPr>
            <w:tcW w:w="671" w:type="dxa"/>
            <w:vAlign w:val="center"/>
          </w:tcPr>
          <w:p w14:paraId="09BDD558" w14:textId="77777777" w:rsidR="00377B52" w:rsidRPr="009C4E38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21</w:t>
            </w:r>
          </w:p>
        </w:tc>
      </w:tr>
      <w:tr w:rsidR="00377B52" w:rsidRPr="002C56E6" w14:paraId="1CC3AC59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E03FE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Previous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HF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2A01516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9D6C6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1.5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554B942" w14:textId="2C22C64A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.452</w:t>
            </w:r>
          </w:p>
        </w:tc>
        <w:tc>
          <w:tcPr>
            <w:tcW w:w="709" w:type="dxa"/>
            <w:vAlign w:val="center"/>
          </w:tcPr>
          <w:p w14:paraId="3E53ECE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-0.26</w:t>
            </w:r>
          </w:p>
        </w:tc>
        <w:tc>
          <w:tcPr>
            <w:tcW w:w="218" w:type="dxa"/>
          </w:tcPr>
          <w:p w14:paraId="34B3F7D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736D29B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D3A81AB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1.4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88D2C41" w14:textId="642ADBF5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709</w:t>
            </w:r>
          </w:p>
        </w:tc>
        <w:tc>
          <w:tcPr>
            <w:tcW w:w="671" w:type="dxa"/>
            <w:vAlign w:val="center"/>
          </w:tcPr>
          <w:p w14:paraId="7AE776C0" w14:textId="77777777" w:rsidR="00377B52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-0.27</w:t>
            </w:r>
          </w:p>
        </w:tc>
      </w:tr>
      <w:tr w:rsidR="009C4E38" w:rsidRPr="009C4E38" w14:paraId="72784E28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9B78AE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Previous stroke, n (%)</w:t>
            </w:r>
          </w:p>
        </w:tc>
        <w:tc>
          <w:tcPr>
            <w:tcW w:w="2231" w:type="dxa"/>
            <w:vAlign w:val="center"/>
          </w:tcPr>
          <w:p w14:paraId="31589F1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178 (5.4)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DB8FF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86 (6.9)</w:t>
            </w:r>
          </w:p>
        </w:tc>
        <w:tc>
          <w:tcPr>
            <w:tcW w:w="850" w:type="dxa"/>
            <w:vAlign w:val="center"/>
          </w:tcPr>
          <w:p w14:paraId="152EDE6F" w14:textId="4D1DD7C1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.065</w:t>
            </w:r>
          </w:p>
        </w:tc>
        <w:tc>
          <w:tcPr>
            <w:tcW w:w="709" w:type="dxa"/>
            <w:vAlign w:val="center"/>
          </w:tcPr>
          <w:p w14:paraId="42180AC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-0.62</w:t>
            </w:r>
          </w:p>
        </w:tc>
        <w:tc>
          <w:tcPr>
            <w:tcW w:w="218" w:type="dxa"/>
          </w:tcPr>
          <w:p w14:paraId="2F629F4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58553F6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(7.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6)</w:t>
            </w:r>
          </w:p>
        </w:tc>
        <w:tc>
          <w:tcPr>
            <w:tcW w:w="1701" w:type="dxa"/>
            <w:vAlign w:val="center"/>
          </w:tcPr>
          <w:p w14:paraId="16F2F729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(6.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02009DDD" w14:textId="5B454528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463</w:t>
            </w:r>
          </w:p>
        </w:tc>
        <w:tc>
          <w:tcPr>
            <w:tcW w:w="671" w:type="dxa"/>
            <w:vAlign w:val="center"/>
          </w:tcPr>
          <w:p w14:paraId="6CB4E313" w14:textId="77777777" w:rsidR="00377B52" w:rsidRPr="009C4E38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.35</w:t>
            </w:r>
          </w:p>
        </w:tc>
      </w:tr>
      <w:tr w:rsidR="00377B52" w:rsidRPr="002C56E6" w14:paraId="23F5F7AA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C5B47D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Current smokers, n (%)</w:t>
            </w:r>
          </w:p>
        </w:tc>
        <w:tc>
          <w:tcPr>
            <w:tcW w:w="2231" w:type="dxa"/>
            <w:vAlign w:val="center"/>
          </w:tcPr>
          <w:p w14:paraId="24E0184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1,269 (38.8)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109B2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387 (31.2)</w:t>
            </w:r>
          </w:p>
        </w:tc>
        <w:tc>
          <w:tcPr>
            <w:tcW w:w="850" w:type="dxa"/>
            <w:vAlign w:val="center"/>
          </w:tcPr>
          <w:p w14:paraId="4C1D4A49" w14:textId="0CEADCE9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1AB7BCE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1.60</w:t>
            </w:r>
          </w:p>
        </w:tc>
        <w:tc>
          <w:tcPr>
            <w:tcW w:w="218" w:type="dxa"/>
          </w:tcPr>
          <w:p w14:paraId="15D75A8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1B836F3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62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31.8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320B636" w14:textId="77777777" w:rsidR="00377B52" w:rsidRPr="00D97F8B" w:rsidRDefault="00377B52" w:rsidP="00D97F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69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</w:t>
            </w:r>
            <w:r w:rsidRPr="00D97F8B">
              <w:rPr>
                <w:rFonts w:ascii="Times New Roman" w:eastAsia="굴림" w:hAnsi="Times New Roman" w:cs="Times New Roman"/>
                <w:kern w:val="0"/>
                <w:szCs w:val="20"/>
              </w:rPr>
              <w:t>(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32.5</w:t>
            </w:r>
            <w:r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68FAF65B" w14:textId="0B7AF2BD" w:rsidR="00377B52" w:rsidRPr="00D97F8B" w:rsidRDefault="009209FE" w:rsidP="00D97F8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D97F8B" w:rsidRPr="00D97F8B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754</w:t>
            </w:r>
          </w:p>
        </w:tc>
        <w:tc>
          <w:tcPr>
            <w:tcW w:w="671" w:type="dxa"/>
            <w:vAlign w:val="center"/>
          </w:tcPr>
          <w:p w14:paraId="7EC9EF80" w14:textId="77777777" w:rsidR="00377B52" w:rsidRPr="009C4E38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0.15</w:t>
            </w:r>
          </w:p>
        </w:tc>
      </w:tr>
      <w:tr w:rsidR="00377B52" w:rsidRPr="002C56E6" w14:paraId="4EDB7981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2E2AF97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Peak CK-MB,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mg/dL</w:t>
            </w:r>
          </w:p>
        </w:tc>
        <w:tc>
          <w:tcPr>
            <w:tcW w:w="2231" w:type="dxa"/>
            <w:vAlign w:val="center"/>
          </w:tcPr>
          <w:p w14:paraId="41B139B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27.3 (7.2-92.2)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0052D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12.0 (4.6-40.5)</w:t>
            </w:r>
          </w:p>
        </w:tc>
        <w:tc>
          <w:tcPr>
            <w:tcW w:w="850" w:type="dxa"/>
            <w:vAlign w:val="center"/>
          </w:tcPr>
          <w:p w14:paraId="7276B368" w14:textId="2929894C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4ECD8A8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1.18</w:t>
            </w:r>
          </w:p>
        </w:tc>
        <w:tc>
          <w:tcPr>
            <w:tcW w:w="218" w:type="dxa"/>
          </w:tcPr>
          <w:p w14:paraId="3E49211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687F98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17.0 (5.5-59.3)</w:t>
            </w:r>
          </w:p>
        </w:tc>
        <w:tc>
          <w:tcPr>
            <w:tcW w:w="1701" w:type="dxa"/>
            <w:vAlign w:val="center"/>
          </w:tcPr>
          <w:p w14:paraId="797B848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12.2 (4.6-41.9)</w:t>
            </w:r>
          </w:p>
        </w:tc>
        <w:tc>
          <w:tcPr>
            <w:tcW w:w="888" w:type="dxa"/>
            <w:vAlign w:val="center"/>
          </w:tcPr>
          <w:p w14:paraId="129837DD" w14:textId="06BF0306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.740</w:t>
            </w:r>
          </w:p>
        </w:tc>
        <w:tc>
          <w:tcPr>
            <w:tcW w:w="671" w:type="dxa"/>
            <w:vAlign w:val="center"/>
          </w:tcPr>
          <w:p w14:paraId="74A3E6D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0.01</w:t>
            </w:r>
          </w:p>
        </w:tc>
      </w:tr>
      <w:tr w:rsidR="00377B52" w:rsidRPr="002C56E6" w14:paraId="1BD2F295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4D13B1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Peak troponin-I,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ng/mL</w:t>
            </w:r>
          </w:p>
        </w:tc>
        <w:tc>
          <w:tcPr>
            <w:tcW w:w="2231" w:type="dxa"/>
            <w:vAlign w:val="center"/>
          </w:tcPr>
          <w:p w14:paraId="79D459B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11.1 (2.2-23.0)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82871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5.5 (1.4-21.6)</w:t>
            </w:r>
          </w:p>
        </w:tc>
        <w:tc>
          <w:tcPr>
            <w:tcW w:w="850" w:type="dxa"/>
            <w:vAlign w:val="center"/>
          </w:tcPr>
          <w:p w14:paraId="44854D74" w14:textId="3984FA5B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48F93BA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2.09</w:t>
            </w:r>
          </w:p>
        </w:tc>
        <w:tc>
          <w:tcPr>
            <w:tcW w:w="218" w:type="dxa"/>
          </w:tcPr>
          <w:p w14:paraId="1C72275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25C453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6.1 (1.5-21.6)</w:t>
            </w:r>
          </w:p>
        </w:tc>
        <w:tc>
          <w:tcPr>
            <w:tcW w:w="1701" w:type="dxa"/>
            <w:vAlign w:val="center"/>
          </w:tcPr>
          <w:p w14:paraId="08D83E8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5.5 (1.3-21.6)</w:t>
            </w:r>
          </w:p>
        </w:tc>
        <w:tc>
          <w:tcPr>
            <w:tcW w:w="888" w:type="dxa"/>
            <w:vAlign w:val="center"/>
          </w:tcPr>
          <w:p w14:paraId="6AE46C74" w14:textId="68E39FCB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.306</w:t>
            </w:r>
          </w:p>
        </w:tc>
        <w:tc>
          <w:tcPr>
            <w:tcW w:w="671" w:type="dxa"/>
            <w:vAlign w:val="center"/>
          </w:tcPr>
          <w:p w14:paraId="5821980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0.42</w:t>
            </w:r>
          </w:p>
        </w:tc>
      </w:tr>
      <w:tr w:rsidR="00377B52" w:rsidRPr="002C56E6" w14:paraId="7A6FF004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6B0F90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Blood glucose, mg/dL</w:t>
            </w:r>
          </w:p>
        </w:tc>
        <w:tc>
          <w:tcPr>
            <w:tcW w:w="2231" w:type="dxa"/>
            <w:vAlign w:val="center"/>
          </w:tcPr>
          <w:p w14:paraId="4E4E2C2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159.4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74.5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01A1C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151.7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75.9</w:t>
            </w:r>
          </w:p>
        </w:tc>
        <w:tc>
          <w:tcPr>
            <w:tcW w:w="850" w:type="dxa"/>
            <w:vAlign w:val="center"/>
          </w:tcPr>
          <w:p w14:paraId="61A70FB3" w14:textId="3D85556B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611234C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1.02</w:t>
            </w:r>
          </w:p>
        </w:tc>
        <w:tc>
          <w:tcPr>
            <w:tcW w:w="218" w:type="dxa"/>
          </w:tcPr>
          <w:p w14:paraId="127F553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9F5DFA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151.2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61.8</w:t>
            </w:r>
          </w:p>
        </w:tc>
        <w:tc>
          <w:tcPr>
            <w:tcW w:w="1701" w:type="dxa"/>
            <w:vAlign w:val="center"/>
          </w:tcPr>
          <w:p w14:paraId="2892B38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152.1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76.4</w:t>
            </w:r>
          </w:p>
        </w:tc>
        <w:tc>
          <w:tcPr>
            <w:tcW w:w="888" w:type="dxa"/>
            <w:vAlign w:val="center"/>
          </w:tcPr>
          <w:p w14:paraId="1EFD5CE4" w14:textId="7F762BCC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.735</w:t>
            </w:r>
          </w:p>
        </w:tc>
        <w:tc>
          <w:tcPr>
            <w:tcW w:w="671" w:type="dxa"/>
            <w:vAlign w:val="center"/>
          </w:tcPr>
          <w:p w14:paraId="78E1686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0.13</w:t>
            </w:r>
          </w:p>
        </w:tc>
      </w:tr>
      <w:tr w:rsidR="00377B52" w:rsidRPr="002C56E6" w14:paraId="164B262B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9FE85E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Total cholesterol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mg/dL</w:t>
            </w:r>
          </w:p>
        </w:tc>
        <w:tc>
          <w:tcPr>
            <w:tcW w:w="2231" w:type="dxa"/>
            <w:vAlign w:val="center"/>
          </w:tcPr>
          <w:p w14:paraId="3464200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180.7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43.8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2E557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177.2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44.0</w:t>
            </w:r>
          </w:p>
        </w:tc>
        <w:tc>
          <w:tcPr>
            <w:tcW w:w="850" w:type="dxa"/>
            <w:vAlign w:val="center"/>
          </w:tcPr>
          <w:p w14:paraId="0C9249D2" w14:textId="644749F2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.015</w:t>
            </w:r>
          </w:p>
        </w:tc>
        <w:tc>
          <w:tcPr>
            <w:tcW w:w="709" w:type="dxa"/>
            <w:vAlign w:val="center"/>
          </w:tcPr>
          <w:p w14:paraId="6326B39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0.79</w:t>
            </w:r>
          </w:p>
        </w:tc>
        <w:tc>
          <w:tcPr>
            <w:tcW w:w="218" w:type="dxa"/>
          </w:tcPr>
          <w:p w14:paraId="5EC56A5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68D4DC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175.8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44.6</w:t>
            </w:r>
          </w:p>
        </w:tc>
        <w:tc>
          <w:tcPr>
            <w:tcW w:w="1701" w:type="dxa"/>
            <w:vAlign w:val="center"/>
          </w:tcPr>
          <w:p w14:paraId="05ED40F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177.2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44.0</w:t>
            </w:r>
          </w:p>
        </w:tc>
        <w:tc>
          <w:tcPr>
            <w:tcW w:w="888" w:type="dxa"/>
            <w:vAlign w:val="center"/>
          </w:tcPr>
          <w:p w14:paraId="79E1A7EE" w14:textId="59087142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.439</w:t>
            </w:r>
          </w:p>
        </w:tc>
        <w:tc>
          <w:tcPr>
            <w:tcW w:w="671" w:type="dxa"/>
            <w:vAlign w:val="center"/>
          </w:tcPr>
          <w:p w14:paraId="60F446C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-0.32</w:t>
            </w:r>
          </w:p>
        </w:tc>
      </w:tr>
      <w:tr w:rsidR="00377B52" w:rsidRPr="002C56E6" w14:paraId="38FDA4FF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C04011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Triglyceride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mg/L</w:t>
            </w:r>
          </w:p>
        </w:tc>
        <w:tc>
          <w:tcPr>
            <w:tcW w:w="2231" w:type="dxa"/>
            <w:vAlign w:val="center"/>
          </w:tcPr>
          <w:p w14:paraId="20AB5F9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134.2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116.7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7E3A0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129.2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90.9</w:t>
            </w:r>
          </w:p>
        </w:tc>
        <w:tc>
          <w:tcPr>
            <w:tcW w:w="850" w:type="dxa"/>
            <w:vAlign w:val="center"/>
          </w:tcPr>
          <w:p w14:paraId="2A861902" w14:textId="1DECB7BC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.127</w:t>
            </w:r>
          </w:p>
        </w:tc>
        <w:tc>
          <w:tcPr>
            <w:tcW w:w="709" w:type="dxa"/>
            <w:vAlign w:val="center"/>
          </w:tcPr>
          <w:p w14:paraId="757A271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0.48</w:t>
            </w:r>
          </w:p>
        </w:tc>
        <w:tc>
          <w:tcPr>
            <w:tcW w:w="218" w:type="dxa"/>
          </w:tcPr>
          <w:p w14:paraId="6A3B3EA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DDF72A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125.6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93.7</w:t>
            </w:r>
          </w:p>
        </w:tc>
        <w:tc>
          <w:tcPr>
            <w:tcW w:w="1701" w:type="dxa"/>
            <w:vAlign w:val="center"/>
          </w:tcPr>
          <w:p w14:paraId="003E05F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129.9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91.9</w:t>
            </w:r>
          </w:p>
        </w:tc>
        <w:tc>
          <w:tcPr>
            <w:tcW w:w="888" w:type="dxa"/>
            <w:vAlign w:val="center"/>
          </w:tcPr>
          <w:p w14:paraId="6677053B" w14:textId="33EDD5E8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.252</w:t>
            </w:r>
          </w:p>
        </w:tc>
        <w:tc>
          <w:tcPr>
            <w:tcW w:w="671" w:type="dxa"/>
            <w:vAlign w:val="center"/>
          </w:tcPr>
          <w:p w14:paraId="7F108CF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-0.46</w:t>
            </w:r>
          </w:p>
        </w:tc>
      </w:tr>
      <w:tr w:rsidR="00377B52" w:rsidRPr="002C56E6" w14:paraId="0DA15622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5AF917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HDL cholesterol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mg/L</w:t>
            </w:r>
          </w:p>
        </w:tc>
        <w:tc>
          <w:tcPr>
            <w:tcW w:w="2231" w:type="dxa"/>
            <w:vAlign w:val="center"/>
          </w:tcPr>
          <w:p w14:paraId="6B6B8ED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53B27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41.8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11.1</w:t>
            </w:r>
          </w:p>
        </w:tc>
        <w:tc>
          <w:tcPr>
            <w:tcW w:w="850" w:type="dxa"/>
            <w:vAlign w:val="center"/>
          </w:tcPr>
          <w:p w14:paraId="5DF12E8E" w14:textId="1D517394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0893DC7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1.26</w:t>
            </w:r>
          </w:p>
        </w:tc>
        <w:tc>
          <w:tcPr>
            <w:tcW w:w="218" w:type="dxa"/>
          </w:tcPr>
          <w:p w14:paraId="2B7CD99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FB4E12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11.1</w:t>
            </w:r>
          </w:p>
        </w:tc>
        <w:tc>
          <w:tcPr>
            <w:tcW w:w="1701" w:type="dxa"/>
            <w:vAlign w:val="center"/>
          </w:tcPr>
          <w:p w14:paraId="092D965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42.0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11.2</w:t>
            </w:r>
          </w:p>
        </w:tc>
        <w:tc>
          <w:tcPr>
            <w:tcW w:w="888" w:type="dxa"/>
            <w:vAlign w:val="center"/>
          </w:tcPr>
          <w:p w14:paraId="34EC677C" w14:textId="4633F27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.615</w:t>
            </w:r>
          </w:p>
        </w:tc>
        <w:tc>
          <w:tcPr>
            <w:tcW w:w="671" w:type="dxa"/>
            <w:vAlign w:val="center"/>
          </w:tcPr>
          <w:p w14:paraId="6C4AD38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0.18</w:t>
            </w:r>
          </w:p>
        </w:tc>
      </w:tr>
      <w:tr w:rsidR="00377B52" w:rsidRPr="002C56E6" w14:paraId="1868ECD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1720E7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LDL cholesterol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,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mg/L</w:t>
            </w:r>
          </w:p>
        </w:tc>
        <w:tc>
          <w:tcPr>
            <w:tcW w:w="2231" w:type="dxa"/>
            <w:vAlign w:val="center"/>
          </w:tcPr>
          <w:p w14:paraId="0FA213A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114.2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36.2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D96D8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112.2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35.7</w:t>
            </w:r>
          </w:p>
        </w:tc>
        <w:tc>
          <w:tcPr>
            <w:tcW w:w="850" w:type="dxa"/>
            <w:vAlign w:val="center"/>
          </w:tcPr>
          <w:p w14:paraId="4B4C84D0" w14:textId="58CBA4CB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.091</w:t>
            </w:r>
          </w:p>
        </w:tc>
        <w:tc>
          <w:tcPr>
            <w:tcW w:w="709" w:type="dxa"/>
            <w:vAlign w:val="center"/>
          </w:tcPr>
          <w:p w14:paraId="519005C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0.55</w:t>
            </w:r>
          </w:p>
        </w:tc>
        <w:tc>
          <w:tcPr>
            <w:tcW w:w="218" w:type="dxa"/>
          </w:tcPr>
          <w:p w14:paraId="1D3A00C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53BA9B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111.5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36.3</w:t>
            </w:r>
          </w:p>
        </w:tc>
        <w:tc>
          <w:tcPr>
            <w:tcW w:w="1701" w:type="dxa"/>
            <w:vAlign w:val="center"/>
          </w:tcPr>
          <w:p w14:paraId="6CEA441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112.2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35.9</w:t>
            </w:r>
          </w:p>
        </w:tc>
        <w:tc>
          <w:tcPr>
            <w:tcW w:w="888" w:type="dxa"/>
            <w:vAlign w:val="center"/>
          </w:tcPr>
          <w:p w14:paraId="72422CAB" w14:textId="51E94FCA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.646</w:t>
            </w:r>
          </w:p>
        </w:tc>
        <w:tc>
          <w:tcPr>
            <w:tcW w:w="671" w:type="dxa"/>
            <w:vAlign w:val="center"/>
          </w:tcPr>
          <w:p w14:paraId="6FB89CE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-0.19</w:t>
            </w:r>
          </w:p>
        </w:tc>
      </w:tr>
      <w:tr w:rsidR="00377B52" w:rsidRPr="002C56E6" w14:paraId="7A706FD9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C53C01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GRACE risk score</w:t>
            </w:r>
          </w:p>
        </w:tc>
        <w:tc>
          <w:tcPr>
            <w:tcW w:w="2231" w:type="dxa"/>
            <w:vAlign w:val="center"/>
          </w:tcPr>
          <w:p w14:paraId="03FDEC9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130.0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39.8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6AC88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134.4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39.2</w:t>
            </w:r>
          </w:p>
        </w:tc>
        <w:tc>
          <w:tcPr>
            <w:tcW w:w="850" w:type="dxa"/>
            <w:vAlign w:val="center"/>
          </w:tcPr>
          <w:p w14:paraId="7E9AE0AA" w14:textId="177DEA26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16A9D7D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-1.11</w:t>
            </w:r>
          </w:p>
        </w:tc>
        <w:tc>
          <w:tcPr>
            <w:tcW w:w="218" w:type="dxa"/>
          </w:tcPr>
          <w:p w14:paraId="0CCB07B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3F497F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133.7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38.7</w:t>
            </w:r>
          </w:p>
        </w:tc>
        <w:tc>
          <w:tcPr>
            <w:tcW w:w="1701" w:type="dxa"/>
            <w:vAlign w:val="center"/>
          </w:tcPr>
          <w:p w14:paraId="3976519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133.3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38.8</w:t>
            </w:r>
          </w:p>
        </w:tc>
        <w:tc>
          <w:tcPr>
            <w:tcW w:w="888" w:type="dxa"/>
            <w:vAlign w:val="center"/>
          </w:tcPr>
          <w:p w14:paraId="0B25FC68" w14:textId="7EA6D7B0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.796</w:t>
            </w:r>
          </w:p>
        </w:tc>
        <w:tc>
          <w:tcPr>
            <w:tcW w:w="671" w:type="dxa"/>
            <w:vAlign w:val="center"/>
          </w:tcPr>
          <w:p w14:paraId="4B50EBB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0.10</w:t>
            </w:r>
          </w:p>
        </w:tc>
      </w:tr>
      <w:tr w:rsidR="00377B52" w:rsidRPr="002C56E6" w14:paraId="49F1C2F5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67FCEE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&gt;140, n (%)</w:t>
            </w:r>
          </w:p>
        </w:tc>
        <w:tc>
          <w:tcPr>
            <w:tcW w:w="2231" w:type="dxa"/>
            <w:vAlign w:val="center"/>
          </w:tcPr>
          <w:p w14:paraId="3030F2C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1100 (33.6)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DF3A2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521 (42.0)</w:t>
            </w:r>
          </w:p>
        </w:tc>
        <w:tc>
          <w:tcPr>
            <w:tcW w:w="850" w:type="dxa"/>
            <w:vAlign w:val="center"/>
          </w:tcPr>
          <w:p w14:paraId="6EC6ACED" w14:textId="548C6495" w:rsidR="00377B52" w:rsidRPr="002C56E6" w:rsidRDefault="006262DB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&lt; </w:t>
            </w:r>
            <w:r w:rsidR="009209FE"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56E4FA3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-1.74</w:t>
            </w:r>
          </w:p>
        </w:tc>
        <w:tc>
          <w:tcPr>
            <w:tcW w:w="218" w:type="dxa"/>
          </w:tcPr>
          <w:p w14:paraId="2960864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70BE0ED" w14:textId="77777777" w:rsidR="00377B52" w:rsidRPr="007D3F22" w:rsidRDefault="00377B5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44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39.1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DC0D877" w14:textId="77777777" w:rsidR="00377B52" w:rsidRPr="007D3F22" w:rsidRDefault="00377B5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47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39.3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0A3D0428" w14:textId="61AD7CF0" w:rsidR="00377B52" w:rsidRPr="007D3F22" w:rsidRDefault="009209FE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.9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32</w:t>
            </w:r>
          </w:p>
        </w:tc>
        <w:tc>
          <w:tcPr>
            <w:tcW w:w="671" w:type="dxa"/>
            <w:vAlign w:val="center"/>
          </w:tcPr>
          <w:p w14:paraId="61D52B7A" w14:textId="77777777" w:rsidR="00377B52" w:rsidRPr="00062163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-0.04</w:t>
            </w:r>
          </w:p>
        </w:tc>
      </w:tr>
      <w:tr w:rsidR="00377B52" w:rsidRPr="002C56E6" w14:paraId="6EC35EB4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AD1107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Discharge medications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2171687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C08E4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1EB10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A29B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</w:tcPr>
          <w:p w14:paraId="619F391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45EA2AA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D933624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390C984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671" w:type="dxa"/>
            <w:vAlign w:val="center"/>
          </w:tcPr>
          <w:p w14:paraId="648F7689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</w:tr>
      <w:tr w:rsidR="00377B52" w:rsidRPr="00AD54F1" w14:paraId="4B3AA1E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814FFA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Aspirin, n (%)</w:t>
            </w:r>
          </w:p>
        </w:tc>
        <w:tc>
          <w:tcPr>
            <w:tcW w:w="2231" w:type="dxa"/>
            <w:vAlign w:val="center"/>
          </w:tcPr>
          <w:p w14:paraId="38A1530F" w14:textId="2347DD65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254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99.4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FC3DAB" w14:textId="17053BF1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227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98.9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AD68D15" w14:textId="28FB8B7C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.039</w:t>
            </w:r>
          </w:p>
        </w:tc>
        <w:tc>
          <w:tcPr>
            <w:tcW w:w="709" w:type="dxa"/>
            <w:vAlign w:val="center"/>
          </w:tcPr>
          <w:p w14:paraId="03EF2EC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0.54</w:t>
            </w:r>
          </w:p>
        </w:tc>
        <w:tc>
          <w:tcPr>
            <w:tcW w:w="218" w:type="dxa"/>
          </w:tcPr>
          <w:p w14:paraId="09E355F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1651F32" w14:textId="32909AA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30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99.4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F6AABC9" w14:textId="7089BD4D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29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99.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4A4D2A24" w14:textId="056C9D64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896</w:t>
            </w:r>
          </w:p>
        </w:tc>
        <w:tc>
          <w:tcPr>
            <w:tcW w:w="671" w:type="dxa"/>
            <w:vAlign w:val="center"/>
          </w:tcPr>
          <w:p w14:paraId="0D56850B" w14:textId="77777777" w:rsidR="00377B52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0.12</w:t>
            </w:r>
          </w:p>
        </w:tc>
      </w:tr>
      <w:tr w:rsidR="009C4E38" w:rsidRPr="009C4E38" w14:paraId="790D0309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2363046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Clopidogrel, n (%)</w:t>
            </w:r>
          </w:p>
        </w:tc>
        <w:tc>
          <w:tcPr>
            <w:tcW w:w="2231" w:type="dxa"/>
            <w:vAlign w:val="center"/>
          </w:tcPr>
          <w:p w14:paraId="28AB9358" w14:textId="3ED954A2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331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71.2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4060D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931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75.0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5D0426C" w14:textId="5522E857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.011</w:t>
            </w:r>
          </w:p>
        </w:tc>
        <w:tc>
          <w:tcPr>
            <w:tcW w:w="709" w:type="dxa"/>
            <w:vAlign w:val="center"/>
          </w:tcPr>
          <w:p w14:paraId="7190D7B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-0.86</w:t>
            </w:r>
          </w:p>
        </w:tc>
        <w:tc>
          <w:tcPr>
            <w:tcW w:w="218" w:type="dxa"/>
          </w:tcPr>
          <w:p w14:paraId="5CAF6C7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0E07F2C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22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72.3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F7B9D71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74.1</w:t>
            </w:r>
            <w:r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453C573" w14:textId="579EE2B8" w:rsidR="00377B52" w:rsidRPr="009C4E3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71" w:type="dxa"/>
            <w:vAlign w:val="center"/>
          </w:tcPr>
          <w:p w14:paraId="2CCABEF8" w14:textId="77777777" w:rsidR="00377B52" w:rsidRPr="009C4E38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41</w:t>
            </w:r>
          </w:p>
        </w:tc>
      </w:tr>
      <w:tr w:rsidR="009C4E38" w:rsidRPr="009C4E38" w14:paraId="053D5358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33A736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Ticagrelor, n (%)</w:t>
            </w:r>
          </w:p>
        </w:tc>
        <w:tc>
          <w:tcPr>
            <w:tcW w:w="2231" w:type="dxa"/>
            <w:vAlign w:val="center"/>
          </w:tcPr>
          <w:p w14:paraId="7469BEB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627 (19.2)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C7125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203 (16.4)</w:t>
            </w:r>
          </w:p>
        </w:tc>
        <w:tc>
          <w:tcPr>
            <w:tcW w:w="850" w:type="dxa"/>
            <w:vAlign w:val="center"/>
          </w:tcPr>
          <w:p w14:paraId="4B1818BB" w14:textId="373838B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.031</w:t>
            </w:r>
          </w:p>
        </w:tc>
        <w:tc>
          <w:tcPr>
            <w:tcW w:w="709" w:type="dxa"/>
            <w:vAlign w:val="center"/>
          </w:tcPr>
          <w:p w14:paraId="7679987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0.73</w:t>
            </w:r>
          </w:p>
        </w:tc>
        <w:tc>
          <w:tcPr>
            <w:tcW w:w="218" w:type="dxa"/>
          </w:tcPr>
          <w:p w14:paraId="31DA377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B8D9E6E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20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18.4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303942A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19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17.0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B57DD8E" w14:textId="32DEB210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410</w:t>
            </w:r>
          </w:p>
        </w:tc>
        <w:tc>
          <w:tcPr>
            <w:tcW w:w="671" w:type="dxa"/>
            <w:vAlign w:val="center"/>
          </w:tcPr>
          <w:p w14:paraId="54DB89AB" w14:textId="77777777" w:rsidR="00377B52" w:rsidRPr="009C4E38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37</w:t>
            </w:r>
          </w:p>
        </w:tc>
      </w:tr>
      <w:tr w:rsidR="00377B52" w:rsidRPr="00AD54F1" w14:paraId="682F7BCA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CB311D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Prasugrel, n (%)</w:t>
            </w:r>
          </w:p>
        </w:tc>
        <w:tc>
          <w:tcPr>
            <w:tcW w:w="2231" w:type="dxa"/>
            <w:vAlign w:val="center"/>
          </w:tcPr>
          <w:p w14:paraId="1CC11C4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314 (9.6)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66DD8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107 (8.6)</w:t>
            </w:r>
          </w:p>
        </w:tc>
        <w:tc>
          <w:tcPr>
            <w:tcW w:w="850" w:type="dxa"/>
            <w:vAlign w:val="center"/>
          </w:tcPr>
          <w:p w14:paraId="004E83E8" w14:textId="02E44F33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.330</w:t>
            </w:r>
          </w:p>
        </w:tc>
        <w:tc>
          <w:tcPr>
            <w:tcW w:w="709" w:type="dxa"/>
            <w:vAlign w:val="center"/>
          </w:tcPr>
          <w:p w14:paraId="5F26FD4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0.35</w:t>
            </w:r>
          </w:p>
        </w:tc>
        <w:tc>
          <w:tcPr>
            <w:tcW w:w="218" w:type="dxa"/>
          </w:tcPr>
          <w:p w14:paraId="75D0384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00C0B0E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06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(9.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910FD50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(8.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BD2CF1D" w14:textId="2461D426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771</w:t>
            </w:r>
          </w:p>
        </w:tc>
        <w:tc>
          <w:tcPr>
            <w:tcW w:w="671" w:type="dxa"/>
            <w:vAlign w:val="center"/>
          </w:tcPr>
          <w:p w14:paraId="0160587E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0.14</w:t>
            </w:r>
          </w:p>
        </w:tc>
      </w:tr>
      <w:tr w:rsidR="00B82655" w:rsidRPr="009C4E38" w14:paraId="6A2A52AD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0ACE00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BBs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031C5F11" w14:textId="6F301B7F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823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86.3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77CAD1" w14:textId="29201EB4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049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84.5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78ACAFBD" w14:textId="0BBF0A08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.139</w:t>
            </w:r>
          </w:p>
        </w:tc>
        <w:tc>
          <w:tcPr>
            <w:tcW w:w="709" w:type="dxa"/>
            <w:vAlign w:val="center"/>
          </w:tcPr>
          <w:p w14:paraId="13DEE84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0.51</w:t>
            </w:r>
          </w:p>
        </w:tc>
        <w:tc>
          <w:tcPr>
            <w:tcW w:w="218" w:type="dxa"/>
          </w:tcPr>
          <w:p w14:paraId="69811CE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93E4CC5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973</w:t>
            </w:r>
            <w:r w:rsidR="00377B52"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85.6</w:t>
            </w:r>
            <w:r w:rsidR="00377B52"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613D14D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969</w:t>
            </w:r>
            <w:r w:rsidR="00377B52"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 (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85.2</w:t>
            </w:r>
            <w:r w:rsidR="00377B52" w:rsidRPr="006177C8">
              <w:rPr>
                <w:rFonts w:ascii="Times New Roman" w:eastAsia="굴림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41511F22" w14:textId="58148275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859</w:t>
            </w:r>
          </w:p>
        </w:tc>
        <w:tc>
          <w:tcPr>
            <w:tcW w:w="671" w:type="dxa"/>
            <w:vAlign w:val="center"/>
          </w:tcPr>
          <w:p w14:paraId="602442FA" w14:textId="77777777" w:rsidR="00377B52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0.11</w:t>
            </w:r>
          </w:p>
        </w:tc>
      </w:tr>
      <w:tr w:rsidR="009C4E38" w:rsidRPr="009C4E38" w14:paraId="0077C526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4B2993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ACEI or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ARBs, n (%)</w:t>
            </w:r>
          </w:p>
        </w:tc>
        <w:tc>
          <w:tcPr>
            <w:tcW w:w="2231" w:type="dxa"/>
            <w:vAlign w:val="center"/>
          </w:tcPr>
          <w:p w14:paraId="02AD32DF" w14:textId="239BBFF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732 (83.5)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853E99" w14:textId="5046AD2A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020 (82.2)</w:t>
            </w:r>
          </w:p>
        </w:tc>
        <w:tc>
          <w:tcPr>
            <w:tcW w:w="850" w:type="dxa"/>
            <w:vAlign w:val="center"/>
          </w:tcPr>
          <w:p w14:paraId="17BF4628" w14:textId="3AF098B8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.306</w:t>
            </w:r>
          </w:p>
        </w:tc>
        <w:tc>
          <w:tcPr>
            <w:tcW w:w="709" w:type="dxa"/>
            <w:vAlign w:val="center"/>
          </w:tcPr>
          <w:p w14:paraId="1FF33D7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0.34</w:t>
            </w:r>
          </w:p>
        </w:tc>
        <w:tc>
          <w:tcPr>
            <w:tcW w:w="218" w:type="dxa"/>
          </w:tcPr>
          <w:p w14:paraId="51896B9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FF0B77A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951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83.6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0BB8B53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38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(82.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65DCDE58" w14:textId="25DD9560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502</w:t>
            </w:r>
          </w:p>
        </w:tc>
        <w:tc>
          <w:tcPr>
            <w:tcW w:w="671" w:type="dxa"/>
            <w:vAlign w:val="center"/>
          </w:tcPr>
          <w:p w14:paraId="654AC516" w14:textId="77777777" w:rsidR="00377B52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0.29</w:t>
            </w:r>
          </w:p>
        </w:tc>
      </w:tr>
      <w:tr w:rsidR="009C4E38" w:rsidRPr="009C4E38" w14:paraId="5E46943B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DD2E2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 Statin, n (%)</w:t>
            </w:r>
          </w:p>
        </w:tc>
        <w:tc>
          <w:tcPr>
            <w:tcW w:w="2231" w:type="dxa"/>
            <w:vAlign w:val="center"/>
          </w:tcPr>
          <w:p w14:paraId="6E425C3A" w14:textId="426E12ED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127 (95.6)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D917FF" w14:textId="13D8F2CE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180 (95.1)</w:t>
            </w:r>
          </w:p>
        </w:tc>
        <w:tc>
          <w:tcPr>
            <w:tcW w:w="850" w:type="dxa"/>
            <w:vAlign w:val="center"/>
          </w:tcPr>
          <w:p w14:paraId="5D7A3154" w14:textId="3B1FA413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.473</w:t>
            </w:r>
          </w:p>
        </w:tc>
        <w:tc>
          <w:tcPr>
            <w:tcW w:w="709" w:type="dxa"/>
            <w:vAlign w:val="center"/>
          </w:tcPr>
          <w:p w14:paraId="33C35D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0.24</w:t>
            </w:r>
          </w:p>
        </w:tc>
        <w:tc>
          <w:tcPr>
            <w:tcW w:w="218" w:type="dxa"/>
          </w:tcPr>
          <w:p w14:paraId="68E11D8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F35FFEF" w14:textId="04E7811C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078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94.8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5A84964" w14:textId="4050D275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079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94.9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4146BCD" w14:textId="40B859AB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.9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</w:t>
            </w:r>
          </w:p>
        </w:tc>
        <w:tc>
          <w:tcPr>
            <w:tcW w:w="671" w:type="dxa"/>
            <w:vAlign w:val="center"/>
          </w:tcPr>
          <w:p w14:paraId="2E7875A9" w14:textId="77777777" w:rsidR="00377B52" w:rsidRPr="009C4E38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-0.04</w:t>
            </w:r>
          </w:p>
        </w:tc>
      </w:tr>
      <w:tr w:rsidR="00377B52" w:rsidRPr="00AD54F1" w14:paraId="2120BCEF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4B1925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Anticoagulant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3B481DE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59 (1.8)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B0CC6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37 (3.0)</w:t>
            </w:r>
          </w:p>
        </w:tc>
        <w:tc>
          <w:tcPr>
            <w:tcW w:w="850" w:type="dxa"/>
            <w:vAlign w:val="center"/>
          </w:tcPr>
          <w:p w14:paraId="119EC4A5" w14:textId="47E6444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.020</w:t>
            </w:r>
          </w:p>
        </w:tc>
        <w:tc>
          <w:tcPr>
            <w:tcW w:w="709" w:type="dxa"/>
            <w:vAlign w:val="center"/>
          </w:tcPr>
          <w:p w14:paraId="12EAA20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-0.78</w:t>
            </w:r>
          </w:p>
        </w:tc>
        <w:tc>
          <w:tcPr>
            <w:tcW w:w="218" w:type="dxa"/>
          </w:tcPr>
          <w:p w14:paraId="4E56568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1419802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33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2.9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C717C50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28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(2.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8BADF02" w14:textId="7B54CE22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14:paraId="540A1050" w14:textId="77777777" w:rsidR="00377B52" w:rsidRPr="00062163" w:rsidRDefault="00377B52" w:rsidP="009C4E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</w:t>
            </w:r>
            <w:r w:rsidR="009C4E38"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</w:t>
            </w:r>
          </w:p>
        </w:tc>
      </w:tr>
      <w:tr w:rsidR="00377B52" w:rsidRPr="00AD54F1" w14:paraId="009770D1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7FFCD79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Infarct-related artery</w:t>
            </w:r>
          </w:p>
        </w:tc>
        <w:tc>
          <w:tcPr>
            <w:tcW w:w="2231" w:type="dxa"/>
            <w:vAlign w:val="center"/>
          </w:tcPr>
          <w:p w14:paraId="21E6BF1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3E11C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3DB8A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E15D3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</w:tcPr>
          <w:p w14:paraId="16C3026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240961E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2CBCF2C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2FD78F65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671" w:type="dxa"/>
            <w:vAlign w:val="center"/>
          </w:tcPr>
          <w:p w14:paraId="7BA4E94F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</w:tr>
      <w:tr w:rsidR="00B82655" w:rsidRPr="009C4E38" w14:paraId="13121DDC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CCFB1C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 Left main, n (%)</w:t>
            </w:r>
          </w:p>
        </w:tc>
        <w:tc>
          <w:tcPr>
            <w:tcW w:w="2231" w:type="dxa"/>
            <w:vAlign w:val="center"/>
          </w:tcPr>
          <w:p w14:paraId="56E5084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88 (2.7)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7C367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 (3.5)</w:t>
            </w:r>
          </w:p>
        </w:tc>
        <w:tc>
          <w:tcPr>
            <w:tcW w:w="850" w:type="dxa"/>
            <w:vAlign w:val="center"/>
          </w:tcPr>
          <w:p w14:paraId="57420117" w14:textId="67D5DCF6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.166</w:t>
            </w:r>
          </w:p>
        </w:tc>
        <w:tc>
          <w:tcPr>
            <w:tcW w:w="709" w:type="dxa"/>
            <w:vAlign w:val="center"/>
          </w:tcPr>
          <w:p w14:paraId="1A30C0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-0.46</w:t>
            </w:r>
          </w:p>
        </w:tc>
        <w:tc>
          <w:tcPr>
            <w:tcW w:w="218" w:type="dxa"/>
          </w:tcPr>
          <w:p w14:paraId="5B4FECD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43F1F59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(3.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4A2683C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39 (3.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0585838B" w14:textId="7F74E675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820</w:t>
            </w:r>
          </w:p>
        </w:tc>
        <w:tc>
          <w:tcPr>
            <w:tcW w:w="671" w:type="dxa"/>
            <w:vAlign w:val="center"/>
          </w:tcPr>
          <w:p w14:paraId="6E141262" w14:textId="77777777" w:rsidR="00377B52" w:rsidRPr="009C4E38" w:rsidRDefault="009C4E38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C4E3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0.11</w:t>
            </w:r>
          </w:p>
        </w:tc>
      </w:tr>
      <w:tr w:rsidR="00932946" w:rsidRPr="00932946" w14:paraId="3C9B6EB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91035E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LAD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3DF07C24" w14:textId="77A6B0B0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408 (43.0)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D744C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523 (42.1)</w:t>
            </w:r>
          </w:p>
        </w:tc>
        <w:tc>
          <w:tcPr>
            <w:tcW w:w="850" w:type="dxa"/>
            <w:vAlign w:val="center"/>
          </w:tcPr>
          <w:p w14:paraId="567635A6" w14:textId="128AB7AA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.613</w:t>
            </w:r>
          </w:p>
        </w:tc>
        <w:tc>
          <w:tcPr>
            <w:tcW w:w="709" w:type="dxa"/>
            <w:vAlign w:val="center"/>
          </w:tcPr>
          <w:p w14:paraId="0FF4F35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0.18</w:t>
            </w:r>
          </w:p>
        </w:tc>
        <w:tc>
          <w:tcPr>
            <w:tcW w:w="218" w:type="dxa"/>
          </w:tcPr>
          <w:p w14:paraId="4328999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798094D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488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42.9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EA9763C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486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(42.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7629BC87" w14:textId="42BA1D4D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932</w:t>
            </w:r>
          </w:p>
        </w:tc>
        <w:tc>
          <w:tcPr>
            <w:tcW w:w="671" w:type="dxa"/>
            <w:vAlign w:val="center"/>
          </w:tcPr>
          <w:p w14:paraId="3A327410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  <w:highlight w:val="yellow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0.04</w:t>
            </w:r>
          </w:p>
        </w:tc>
      </w:tr>
      <w:tr w:rsidR="00377B52" w:rsidRPr="00932946" w14:paraId="0EC075CC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1F43C3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LCx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01B64DD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866 (26.5)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D403D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284 (22.9)</w:t>
            </w:r>
          </w:p>
        </w:tc>
        <w:tc>
          <w:tcPr>
            <w:tcW w:w="850" w:type="dxa"/>
            <w:vAlign w:val="center"/>
          </w:tcPr>
          <w:p w14:paraId="65A55DA6" w14:textId="6EB4B69E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.014</w:t>
            </w:r>
          </w:p>
        </w:tc>
        <w:tc>
          <w:tcPr>
            <w:tcW w:w="709" w:type="dxa"/>
            <w:vAlign w:val="center"/>
          </w:tcPr>
          <w:p w14:paraId="14069FC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0.84</w:t>
            </w:r>
          </w:p>
        </w:tc>
        <w:tc>
          <w:tcPr>
            <w:tcW w:w="218" w:type="dxa"/>
          </w:tcPr>
          <w:p w14:paraId="5D2C02B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C70D828" w14:textId="77777777" w:rsidR="00377B52" w:rsidRPr="006177C8" w:rsidRDefault="006177C8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255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22.4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02160C8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61 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(23.0)</w:t>
            </w:r>
          </w:p>
        </w:tc>
        <w:tc>
          <w:tcPr>
            <w:tcW w:w="888" w:type="dxa"/>
            <w:vAlign w:val="center"/>
          </w:tcPr>
          <w:p w14:paraId="6B8AA202" w14:textId="7902E41E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14:paraId="40762043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-0.14</w:t>
            </w:r>
          </w:p>
        </w:tc>
      </w:tr>
      <w:tr w:rsidR="00377B52" w:rsidRPr="00932946" w14:paraId="78A97B15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873C33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RCA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5C14DFF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910 (27.8)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E1999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391 (31.5)</w:t>
            </w:r>
          </w:p>
        </w:tc>
        <w:tc>
          <w:tcPr>
            <w:tcW w:w="850" w:type="dxa"/>
            <w:vAlign w:val="center"/>
          </w:tcPr>
          <w:p w14:paraId="14CD3369" w14:textId="25CEBEA4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.015</w:t>
            </w:r>
          </w:p>
        </w:tc>
        <w:tc>
          <w:tcPr>
            <w:tcW w:w="709" w:type="dxa"/>
            <w:vAlign w:val="center"/>
          </w:tcPr>
          <w:p w14:paraId="1F39ED8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-0.81</w:t>
            </w:r>
          </w:p>
        </w:tc>
        <w:tc>
          <w:tcPr>
            <w:tcW w:w="218" w:type="dxa"/>
          </w:tcPr>
          <w:p w14:paraId="0C5B331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1C385F2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53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31.0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4F65C2B" w14:textId="77777777" w:rsidR="00377B52" w:rsidRPr="006177C8" w:rsidRDefault="00377B52" w:rsidP="00617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51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30.9</w:t>
            </w:r>
            <w:r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A3AD3DB" w14:textId="7EF6483C" w:rsidR="00377B52" w:rsidRPr="006177C8" w:rsidRDefault="009209FE" w:rsidP="006177C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6177C8" w:rsidRPr="006177C8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964</w:t>
            </w:r>
          </w:p>
        </w:tc>
        <w:tc>
          <w:tcPr>
            <w:tcW w:w="671" w:type="dxa"/>
            <w:vAlign w:val="center"/>
          </w:tcPr>
          <w:p w14:paraId="1DDE6A87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0.02</w:t>
            </w:r>
          </w:p>
        </w:tc>
      </w:tr>
      <w:tr w:rsidR="00377B52" w:rsidRPr="00932946" w14:paraId="06CD9560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8E3BDC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lastRenderedPageBreak/>
              <w:t>Treated vessel</w:t>
            </w:r>
          </w:p>
        </w:tc>
        <w:tc>
          <w:tcPr>
            <w:tcW w:w="2231" w:type="dxa"/>
            <w:vAlign w:val="center"/>
          </w:tcPr>
          <w:p w14:paraId="73F368F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0E62A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EBB7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E5B5E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</w:tcPr>
          <w:p w14:paraId="3E7F962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FB094C9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448C074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260C0F63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671" w:type="dxa"/>
            <w:vAlign w:val="center"/>
          </w:tcPr>
          <w:p w14:paraId="37B71C83" w14:textId="77777777" w:rsidR="00377B52" w:rsidRPr="0093294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</w:p>
        </w:tc>
      </w:tr>
      <w:tr w:rsidR="00377B52" w:rsidRPr="00932946" w14:paraId="361082CA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7E837C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 Left main, n (%)</w:t>
            </w:r>
          </w:p>
        </w:tc>
        <w:tc>
          <w:tcPr>
            <w:tcW w:w="2231" w:type="dxa"/>
            <w:vAlign w:val="center"/>
          </w:tcPr>
          <w:p w14:paraId="42B1889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134 (4.1)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D1EFE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67 (5.4)</w:t>
            </w:r>
          </w:p>
        </w:tc>
        <w:tc>
          <w:tcPr>
            <w:tcW w:w="850" w:type="dxa"/>
            <w:vAlign w:val="center"/>
          </w:tcPr>
          <w:p w14:paraId="23EC8194" w14:textId="07745B2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.063</w:t>
            </w:r>
          </w:p>
        </w:tc>
        <w:tc>
          <w:tcPr>
            <w:tcW w:w="709" w:type="dxa"/>
            <w:vAlign w:val="center"/>
          </w:tcPr>
          <w:p w14:paraId="4333C16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-0.61</w:t>
            </w:r>
          </w:p>
        </w:tc>
        <w:tc>
          <w:tcPr>
            <w:tcW w:w="218" w:type="dxa"/>
          </w:tcPr>
          <w:p w14:paraId="338EDCC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AB810F7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62 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5.5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26F8B54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59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(5.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C40E6D1" w14:textId="493E1105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852</w:t>
            </w:r>
          </w:p>
        </w:tc>
        <w:tc>
          <w:tcPr>
            <w:tcW w:w="671" w:type="dxa"/>
            <w:vAlign w:val="center"/>
          </w:tcPr>
          <w:p w14:paraId="00E3967A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0.13</w:t>
            </w:r>
          </w:p>
        </w:tc>
      </w:tr>
      <w:tr w:rsidR="00377B52" w:rsidRPr="00932946" w14:paraId="3306C098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276494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 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LAD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7EE57863" w14:textId="50D53624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872 (57.2)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48612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732 (59.0)</w:t>
            </w:r>
          </w:p>
        </w:tc>
        <w:tc>
          <w:tcPr>
            <w:tcW w:w="850" w:type="dxa"/>
            <w:vAlign w:val="center"/>
          </w:tcPr>
          <w:p w14:paraId="27C30FDF" w14:textId="15D94B73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.296</w:t>
            </w:r>
          </w:p>
        </w:tc>
        <w:tc>
          <w:tcPr>
            <w:tcW w:w="709" w:type="dxa"/>
            <w:vAlign w:val="center"/>
          </w:tcPr>
          <w:p w14:paraId="0144B28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-0.36</w:t>
            </w:r>
          </w:p>
        </w:tc>
        <w:tc>
          <w:tcPr>
            <w:tcW w:w="218" w:type="dxa"/>
          </w:tcPr>
          <w:p w14:paraId="4381E10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8A37ACD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69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58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.8)</w:t>
            </w:r>
          </w:p>
        </w:tc>
        <w:tc>
          <w:tcPr>
            <w:tcW w:w="1701" w:type="dxa"/>
            <w:vAlign w:val="center"/>
          </w:tcPr>
          <w:p w14:paraId="62AAEFEC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671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(59.0)</w:t>
            </w:r>
          </w:p>
        </w:tc>
        <w:tc>
          <w:tcPr>
            <w:tcW w:w="888" w:type="dxa"/>
            <w:vAlign w:val="center"/>
          </w:tcPr>
          <w:p w14:paraId="52C32EB0" w14:textId="6D1FC3F5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932</w:t>
            </w:r>
          </w:p>
        </w:tc>
        <w:tc>
          <w:tcPr>
            <w:tcW w:w="671" w:type="dxa"/>
            <w:vAlign w:val="center"/>
          </w:tcPr>
          <w:p w14:paraId="24E2FCBE" w14:textId="77777777" w:rsidR="00377B52" w:rsidRPr="00932946" w:rsidRDefault="00377B52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</w:t>
            </w:r>
            <w:r w:rsidR="00932946"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04</w:t>
            </w:r>
          </w:p>
        </w:tc>
      </w:tr>
      <w:tr w:rsidR="00B82655" w:rsidRPr="00932946" w14:paraId="70B723A2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25174A3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LCx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09869592" w14:textId="1E8AD3A1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263 (38.6)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24AC0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469 (37.8)</w:t>
            </w:r>
          </w:p>
        </w:tc>
        <w:tc>
          <w:tcPr>
            <w:tcW w:w="850" w:type="dxa"/>
            <w:vAlign w:val="center"/>
          </w:tcPr>
          <w:p w14:paraId="18E74B0D" w14:textId="4C30264F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.631</w:t>
            </w:r>
          </w:p>
        </w:tc>
        <w:tc>
          <w:tcPr>
            <w:tcW w:w="709" w:type="dxa"/>
            <w:vAlign w:val="center"/>
          </w:tcPr>
          <w:p w14:paraId="7C36FD6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0.16</w:t>
            </w:r>
          </w:p>
        </w:tc>
        <w:tc>
          <w:tcPr>
            <w:tcW w:w="218" w:type="dxa"/>
          </w:tcPr>
          <w:p w14:paraId="64A41D6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709C3AE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36.3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CA49EF7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424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(37.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72731868" w14:textId="76AD715B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664</w:t>
            </w:r>
          </w:p>
        </w:tc>
        <w:tc>
          <w:tcPr>
            <w:tcW w:w="671" w:type="dxa"/>
            <w:vAlign w:val="center"/>
          </w:tcPr>
          <w:p w14:paraId="447C5434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-0.21</w:t>
            </w:r>
          </w:p>
        </w:tc>
      </w:tr>
      <w:tr w:rsidR="00377B52" w:rsidRPr="00932946" w14:paraId="6050E6D4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CDEE86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 xml:space="preserve">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RCA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4E867648" w14:textId="4EE58514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204 (36.8)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74913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508 (40.9)</w:t>
            </w:r>
          </w:p>
        </w:tc>
        <w:tc>
          <w:tcPr>
            <w:tcW w:w="850" w:type="dxa"/>
            <w:vAlign w:val="center"/>
          </w:tcPr>
          <w:p w14:paraId="6DF36B0E" w14:textId="6E3A92FE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.011</w:t>
            </w:r>
          </w:p>
        </w:tc>
        <w:tc>
          <w:tcPr>
            <w:tcW w:w="709" w:type="dxa"/>
            <w:vAlign w:val="center"/>
          </w:tcPr>
          <w:p w14:paraId="2E5ED8E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-0.84</w:t>
            </w:r>
          </w:p>
        </w:tc>
        <w:tc>
          <w:tcPr>
            <w:tcW w:w="218" w:type="dxa"/>
          </w:tcPr>
          <w:p w14:paraId="07B396B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FAAD0CA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63 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(40.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718A017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57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(40.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76C24980" w14:textId="76E2AADD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831</w:t>
            </w:r>
          </w:p>
        </w:tc>
        <w:tc>
          <w:tcPr>
            <w:tcW w:w="671" w:type="dxa"/>
            <w:vAlign w:val="center"/>
          </w:tcPr>
          <w:p w14:paraId="168AA7B7" w14:textId="77777777" w:rsidR="00377B52" w:rsidRPr="00932946" w:rsidRDefault="00377B52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</w:t>
            </w:r>
            <w:r w:rsidR="00932946"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10</w:t>
            </w:r>
          </w:p>
        </w:tc>
      </w:tr>
      <w:tr w:rsidR="00377B52" w:rsidRPr="00932946" w14:paraId="7A209BAC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AB43A9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Extent of CAD</w:t>
            </w:r>
          </w:p>
        </w:tc>
        <w:tc>
          <w:tcPr>
            <w:tcW w:w="2231" w:type="dxa"/>
            <w:vAlign w:val="center"/>
          </w:tcPr>
          <w:p w14:paraId="0F37A79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2425D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CB88F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52FF0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</w:tcPr>
          <w:p w14:paraId="400E23A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979B5E5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D440D4C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46BF073B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671" w:type="dxa"/>
            <w:vAlign w:val="center"/>
          </w:tcPr>
          <w:p w14:paraId="29854E7B" w14:textId="77777777" w:rsidR="00377B52" w:rsidRPr="0093294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</w:p>
        </w:tc>
      </w:tr>
      <w:tr w:rsidR="00932946" w:rsidRPr="00932946" w14:paraId="62F41CCF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001114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 1-vesssel disease, n (%)</w:t>
            </w:r>
          </w:p>
        </w:tc>
        <w:tc>
          <w:tcPr>
            <w:tcW w:w="2231" w:type="dxa"/>
            <w:vAlign w:val="center"/>
          </w:tcPr>
          <w:p w14:paraId="54003A3D" w14:textId="562F35F1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498 (45.8)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C71C8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510 (41.1)</w:t>
            </w:r>
          </w:p>
        </w:tc>
        <w:tc>
          <w:tcPr>
            <w:tcW w:w="850" w:type="dxa"/>
            <w:vAlign w:val="center"/>
          </w:tcPr>
          <w:p w14:paraId="1C9DAC14" w14:textId="5826027F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.005</w:t>
            </w:r>
          </w:p>
        </w:tc>
        <w:tc>
          <w:tcPr>
            <w:tcW w:w="709" w:type="dxa"/>
            <w:vAlign w:val="center"/>
          </w:tcPr>
          <w:p w14:paraId="67DF309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0.95</w:t>
            </w:r>
          </w:p>
        </w:tc>
        <w:tc>
          <w:tcPr>
            <w:tcW w:w="218" w:type="dxa"/>
          </w:tcPr>
          <w:p w14:paraId="7858DD7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434DD53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490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43.1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B1B6A87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78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42.0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65D2B1C7" w14:textId="70C1D565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64</w:t>
            </w:r>
            <w:r w:rsidR="00377B52" w:rsidRPr="00EC1B5F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14:paraId="5EFB1F7E" w14:textId="77777777" w:rsidR="00377B52" w:rsidRPr="00932946" w:rsidRDefault="00377B52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0.2</w:t>
            </w:r>
            <w:r w:rsidR="00932946" w:rsidRPr="0093294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2</w:t>
            </w:r>
          </w:p>
        </w:tc>
      </w:tr>
      <w:tr w:rsidR="00377B52" w:rsidRPr="00932946" w14:paraId="70B039E6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4A020A9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 2-vessel disease, n (%)</w:t>
            </w:r>
          </w:p>
        </w:tc>
        <w:tc>
          <w:tcPr>
            <w:tcW w:w="2231" w:type="dxa"/>
            <w:vAlign w:val="center"/>
          </w:tcPr>
          <w:p w14:paraId="4B5D1115" w14:textId="6C354B0B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092 (33.4)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651E6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430 (34.6)</w:t>
            </w:r>
          </w:p>
        </w:tc>
        <w:tc>
          <w:tcPr>
            <w:tcW w:w="850" w:type="dxa"/>
            <w:vAlign w:val="center"/>
          </w:tcPr>
          <w:p w14:paraId="5E4B6194" w14:textId="453AB574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.418</w:t>
            </w:r>
          </w:p>
        </w:tc>
        <w:tc>
          <w:tcPr>
            <w:tcW w:w="709" w:type="dxa"/>
            <w:vAlign w:val="center"/>
          </w:tcPr>
          <w:p w14:paraId="0CEB4BA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-0.25</w:t>
            </w:r>
          </w:p>
        </w:tc>
        <w:tc>
          <w:tcPr>
            <w:tcW w:w="218" w:type="dxa"/>
          </w:tcPr>
          <w:p w14:paraId="39C1F3D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0B3BB4B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388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(34.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A251DAF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392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(34.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2CF0C2EE" w14:textId="5724804C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895</w:t>
            </w:r>
          </w:p>
        </w:tc>
        <w:tc>
          <w:tcPr>
            <w:tcW w:w="671" w:type="dxa"/>
            <w:vAlign w:val="center"/>
          </w:tcPr>
          <w:p w14:paraId="2B72DDB5" w14:textId="77777777" w:rsidR="00377B52" w:rsidRPr="00932946" w:rsidRDefault="00377B52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</w:t>
            </w:r>
            <w:r w:rsidR="00932946"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08</w:t>
            </w:r>
          </w:p>
        </w:tc>
      </w:tr>
      <w:tr w:rsidR="00377B52" w:rsidRPr="00932946" w14:paraId="6ABDFB77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3AA21E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 xml:space="preserve">  </w:t>
            </w:r>
            <w:r w:rsidRPr="002C56E6"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≥</w:t>
            </w:r>
            <w:r w:rsidRPr="002C56E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3-vessel disease, n (%)</w:t>
            </w:r>
          </w:p>
        </w:tc>
        <w:tc>
          <w:tcPr>
            <w:tcW w:w="2231" w:type="dxa"/>
            <w:vAlign w:val="center"/>
          </w:tcPr>
          <w:p w14:paraId="20E3130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682 (20.8)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5EB0C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301 (24.3)</w:t>
            </w:r>
          </w:p>
        </w:tc>
        <w:tc>
          <w:tcPr>
            <w:tcW w:w="850" w:type="dxa"/>
            <w:vAlign w:val="center"/>
          </w:tcPr>
          <w:p w14:paraId="45B111C5" w14:textId="784FEB8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.014</w:t>
            </w:r>
          </w:p>
        </w:tc>
        <w:tc>
          <w:tcPr>
            <w:tcW w:w="709" w:type="dxa"/>
            <w:vAlign w:val="center"/>
          </w:tcPr>
          <w:p w14:paraId="35038AF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-0.84</w:t>
            </w:r>
          </w:p>
        </w:tc>
        <w:tc>
          <w:tcPr>
            <w:tcW w:w="218" w:type="dxa"/>
          </w:tcPr>
          <w:p w14:paraId="63F7A5E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2EA4B69C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59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22.8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FFE45C6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67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23.5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8C7CB98" w14:textId="2E5AC026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728</w:t>
            </w:r>
          </w:p>
        </w:tc>
        <w:tc>
          <w:tcPr>
            <w:tcW w:w="671" w:type="dxa"/>
            <w:vAlign w:val="center"/>
          </w:tcPr>
          <w:p w14:paraId="03DA5A11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-0.17</w:t>
            </w:r>
          </w:p>
        </w:tc>
      </w:tr>
      <w:tr w:rsidR="00377B52" w:rsidRPr="00932946" w14:paraId="0166CE7B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564F46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ACC/AHA type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B2/C lesions</w:t>
            </w:r>
          </w:p>
        </w:tc>
        <w:tc>
          <w:tcPr>
            <w:tcW w:w="2231" w:type="dxa"/>
            <w:vAlign w:val="center"/>
          </w:tcPr>
          <w:p w14:paraId="5D00C3AC" w14:textId="538CE5CC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751 (84.1)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5F766E" w14:textId="5F58A63D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046 (84.3)</w:t>
            </w:r>
          </w:p>
        </w:tc>
        <w:tc>
          <w:tcPr>
            <w:tcW w:w="850" w:type="dxa"/>
            <w:vAlign w:val="center"/>
          </w:tcPr>
          <w:p w14:paraId="464EFE60" w14:textId="2D0B38FD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.981</w:t>
            </w:r>
          </w:p>
        </w:tc>
        <w:tc>
          <w:tcPr>
            <w:tcW w:w="709" w:type="dxa"/>
            <w:vAlign w:val="center"/>
          </w:tcPr>
          <w:p w14:paraId="5F818D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-0.05</w:t>
            </w:r>
          </w:p>
        </w:tc>
        <w:tc>
          <w:tcPr>
            <w:tcW w:w="218" w:type="dxa"/>
          </w:tcPr>
          <w:p w14:paraId="0818B14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3654D23F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961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84.5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F12873C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957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(84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.2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34DB0C86" w14:textId="6A8A31CB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863</w:t>
            </w:r>
          </w:p>
        </w:tc>
        <w:tc>
          <w:tcPr>
            <w:tcW w:w="671" w:type="dxa"/>
            <w:vAlign w:val="center"/>
          </w:tcPr>
          <w:p w14:paraId="527C30BE" w14:textId="77777777" w:rsidR="00377B52" w:rsidRPr="00932946" w:rsidRDefault="00377B52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</w:t>
            </w:r>
            <w:r w:rsidR="00932946"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08</w:t>
            </w:r>
          </w:p>
        </w:tc>
      </w:tr>
      <w:tr w:rsidR="00377B52" w:rsidRPr="00932946" w14:paraId="4394BEE8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600BF5E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Pre-PCI TIMI flow grade 0/1</w:t>
            </w:r>
          </w:p>
        </w:tc>
        <w:tc>
          <w:tcPr>
            <w:tcW w:w="2231" w:type="dxa"/>
            <w:vAlign w:val="center"/>
          </w:tcPr>
          <w:p w14:paraId="45E5D273" w14:textId="66EE57E9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292 (39.5)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C74CD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477 (38.4)</w:t>
            </w:r>
          </w:p>
        </w:tc>
        <w:tc>
          <w:tcPr>
            <w:tcW w:w="850" w:type="dxa"/>
            <w:vAlign w:val="center"/>
          </w:tcPr>
          <w:p w14:paraId="24DA8288" w14:textId="22961C80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.539</w:t>
            </w:r>
          </w:p>
        </w:tc>
        <w:tc>
          <w:tcPr>
            <w:tcW w:w="709" w:type="dxa"/>
            <w:vAlign w:val="center"/>
          </w:tcPr>
          <w:p w14:paraId="6DCE735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0.23</w:t>
            </w:r>
          </w:p>
        </w:tc>
        <w:tc>
          <w:tcPr>
            <w:tcW w:w="218" w:type="dxa"/>
          </w:tcPr>
          <w:p w14:paraId="242CE6C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699EC725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37 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38.4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B4AC8A3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(37.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4EFFC1CC" w14:textId="52A5173B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634</w:t>
            </w:r>
          </w:p>
        </w:tc>
        <w:tc>
          <w:tcPr>
            <w:tcW w:w="671" w:type="dxa"/>
            <w:vAlign w:val="center"/>
          </w:tcPr>
          <w:p w14:paraId="44BA8BDF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0.21</w:t>
            </w:r>
          </w:p>
        </w:tc>
      </w:tr>
      <w:tr w:rsidR="00932946" w:rsidRPr="00932946" w14:paraId="215C104A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C6C9C6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GP IIb/IIIa inhibitor</w:t>
            </w:r>
          </w:p>
        </w:tc>
        <w:tc>
          <w:tcPr>
            <w:tcW w:w="2231" w:type="dxa"/>
            <w:vAlign w:val="center"/>
          </w:tcPr>
          <w:p w14:paraId="2DB8F84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281 (8.6)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18B17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110 (8.9)</w:t>
            </w:r>
          </w:p>
        </w:tc>
        <w:tc>
          <w:tcPr>
            <w:tcW w:w="850" w:type="dxa"/>
            <w:vAlign w:val="center"/>
          </w:tcPr>
          <w:p w14:paraId="4A5D6352" w14:textId="73D02520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.767</w:t>
            </w:r>
          </w:p>
        </w:tc>
        <w:tc>
          <w:tcPr>
            <w:tcW w:w="709" w:type="dxa"/>
            <w:vAlign w:val="center"/>
          </w:tcPr>
          <w:p w14:paraId="7BB81DF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-0.10</w:t>
            </w:r>
          </w:p>
        </w:tc>
        <w:tc>
          <w:tcPr>
            <w:tcW w:w="218" w:type="dxa"/>
          </w:tcPr>
          <w:p w14:paraId="6163BE5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A89EF70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97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(8.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8B381BE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98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(8.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098518A3" w14:textId="22790E26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940</w:t>
            </w:r>
          </w:p>
        </w:tc>
        <w:tc>
          <w:tcPr>
            <w:tcW w:w="671" w:type="dxa"/>
            <w:vAlign w:val="center"/>
          </w:tcPr>
          <w:p w14:paraId="520EEB0C" w14:textId="77777777" w:rsidR="00377B52" w:rsidRPr="00932946" w:rsidRDefault="00932946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-0.04</w:t>
            </w:r>
          </w:p>
        </w:tc>
      </w:tr>
      <w:tr w:rsidR="00377B52" w:rsidRPr="00932946" w14:paraId="0079EFD6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63E9B40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Transradial approach</w:t>
            </w:r>
          </w:p>
        </w:tc>
        <w:tc>
          <w:tcPr>
            <w:tcW w:w="2231" w:type="dxa"/>
            <w:vAlign w:val="center"/>
          </w:tcPr>
          <w:p w14:paraId="17AD80BD" w14:textId="60AF791B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</w:t>
            </w:r>
            <w:r w:rsidR="005969F4">
              <w:rPr>
                <w:rFonts w:ascii="Times New Roman" w:eastAsia="굴림" w:hAnsi="Times New Roman" w:cs="Times New Roman"/>
                <w:kern w:val="0"/>
                <w:szCs w:val="20"/>
              </w:rPr>
              <w:t>,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647 (50.3)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308B9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694 (55.9)</w:t>
            </w:r>
          </w:p>
        </w:tc>
        <w:tc>
          <w:tcPr>
            <w:tcW w:w="850" w:type="dxa"/>
            <w:vAlign w:val="center"/>
          </w:tcPr>
          <w:p w14:paraId="3F6894F2" w14:textId="132D3989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.001</w:t>
            </w:r>
          </w:p>
        </w:tc>
        <w:tc>
          <w:tcPr>
            <w:tcW w:w="709" w:type="dxa"/>
            <w:vAlign w:val="center"/>
          </w:tcPr>
          <w:p w14:paraId="2A26E77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-0.11</w:t>
            </w:r>
          </w:p>
        </w:tc>
        <w:tc>
          <w:tcPr>
            <w:tcW w:w="218" w:type="dxa"/>
          </w:tcPr>
          <w:p w14:paraId="3189F0F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3EDBA1A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41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56.4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2093BC8" w14:textId="77777777" w:rsidR="00377B52" w:rsidRPr="00EC1B5F" w:rsidRDefault="00377B52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54.9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747344F" w14:textId="192087DF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499</w:t>
            </w:r>
          </w:p>
        </w:tc>
        <w:tc>
          <w:tcPr>
            <w:tcW w:w="671" w:type="dxa"/>
            <w:vAlign w:val="center"/>
          </w:tcPr>
          <w:p w14:paraId="61AE8D91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bCs/>
                <w:kern w:val="0"/>
                <w:szCs w:val="20"/>
              </w:rPr>
              <w:t>-0.06</w:t>
            </w:r>
          </w:p>
        </w:tc>
      </w:tr>
      <w:tr w:rsidR="00932946" w:rsidRPr="00932946" w14:paraId="265AE61E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60F2976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IVUS/OCT, n (%)</w:t>
            </w:r>
          </w:p>
        </w:tc>
        <w:tc>
          <w:tcPr>
            <w:tcW w:w="2231" w:type="dxa"/>
            <w:vAlign w:val="center"/>
          </w:tcPr>
          <w:p w14:paraId="55A6CF7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828 (25.3)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70E78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315 (25.4)</w:t>
            </w:r>
          </w:p>
        </w:tc>
        <w:tc>
          <w:tcPr>
            <w:tcW w:w="850" w:type="dxa"/>
            <w:vAlign w:val="center"/>
          </w:tcPr>
          <w:p w14:paraId="356E4EAD" w14:textId="4904E874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.969</w:t>
            </w:r>
          </w:p>
        </w:tc>
        <w:tc>
          <w:tcPr>
            <w:tcW w:w="709" w:type="dxa"/>
            <w:vAlign w:val="center"/>
          </w:tcPr>
          <w:p w14:paraId="63CD24C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-0.02</w:t>
            </w:r>
          </w:p>
        </w:tc>
        <w:tc>
          <w:tcPr>
            <w:tcW w:w="218" w:type="dxa"/>
          </w:tcPr>
          <w:p w14:paraId="5008CFA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7D12AF40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280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24.6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0DA20F0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288 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25.3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B2E663C" w14:textId="1009351B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735</w:t>
            </w:r>
          </w:p>
        </w:tc>
        <w:tc>
          <w:tcPr>
            <w:tcW w:w="671" w:type="dxa"/>
            <w:vAlign w:val="center"/>
          </w:tcPr>
          <w:p w14:paraId="1E14FDD7" w14:textId="77777777" w:rsidR="00377B52" w:rsidRPr="00932946" w:rsidRDefault="00377B52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</w:t>
            </w:r>
            <w:r w:rsidR="00932946"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</w:p>
        </w:tc>
      </w:tr>
      <w:tr w:rsidR="00377B52" w:rsidRPr="00932946" w14:paraId="2B3A2021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83ACB8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FFR, n (%)</w:t>
            </w:r>
          </w:p>
        </w:tc>
        <w:tc>
          <w:tcPr>
            <w:tcW w:w="2231" w:type="dxa"/>
            <w:vAlign w:val="center"/>
          </w:tcPr>
          <w:p w14:paraId="529F414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76 (2.3)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9819F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31 (2.5)</w:t>
            </w:r>
          </w:p>
        </w:tc>
        <w:tc>
          <w:tcPr>
            <w:tcW w:w="850" w:type="dxa"/>
            <w:vAlign w:val="center"/>
          </w:tcPr>
          <w:p w14:paraId="6028ABB0" w14:textId="5C568002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.743</w:t>
            </w:r>
          </w:p>
        </w:tc>
        <w:tc>
          <w:tcPr>
            <w:tcW w:w="709" w:type="dxa"/>
            <w:vAlign w:val="center"/>
          </w:tcPr>
          <w:p w14:paraId="134F570E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-0.13</w:t>
            </w:r>
          </w:p>
        </w:tc>
        <w:tc>
          <w:tcPr>
            <w:tcW w:w="218" w:type="dxa"/>
          </w:tcPr>
          <w:p w14:paraId="65CB7EF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AD1A8A2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31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(2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.7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83F3AD2" w14:textId="77777777" w:rsidR="00377B52" w:rsidRPr="00EC1B5F" w:rsidRDefault="00EC1B5F" w:rsidP="00EC1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27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(2.</w:t>
            </w:r>
            <w:r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5CC080AD" w14:textId="4C46FE09" w:rsidR="00377B52" w:rsidRPr="00EC1B5F" w:rsidRDefault="009209FE" w:rsidP="00EC1B5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EC1B5F" w:rsidRPr="00EC1B5F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690</w:t>
            </w:r>
          </w:p>
        </w:tc>
        <w:tc>
          <w:tcPr>
            <w:tcW w:w="671" w:type="dxa"/>
            <w:vAlign w:val="center"/>
          </w:tcPr>
          <w:p w14:paraId="60154663" w14:textId="77777777" w:rsidR="00377B52" w:rsidRPr="0093294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0.19</w:t>
            </w:r>
          </w:p>
        </w:tc>
      </w:tr>
      <w:tr w:rsidR="00377B52" w:rsidRPr="00932946" w14:paraId="794B24F5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6FEF557F" w14:textId="53A4485A" w:rsidR="00377B52" w:rsidRPr="002C56E6" w:rsidRDefault="00377B52" w:rsidP="002F3B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Drug-eluting stents</w:t>
            </w:r>
            <w:r w:rsidR="002F3BEF">
              <w:rPr>
                <w:rFonts w:ascii="Times New Roman" w:eastAsia="굴림" w:hAnsi="Times New Roman" w:cs="Times New Roman" w:hint="eastAsia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2231" w:type="dxa"/>
            <w:vAlign w:val="center"/>
          </w:tcPr>
          <w:p w14:paraId="4BAFDC3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A076E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FE9A52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72EED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</w:tcPr>
          <w:p w14:paraId="2840962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0CD21EB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89B26B6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2328F500" w14:textId="77777777" w:rsidR="00377B52" w:rsidRPr="00062163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  <w:highlight w:val="yellow"/>
              </w:rPr>
            </w:pPr>
          </w:p>
        </w:tc>
        <w:tc>
          <w:tcPr>
            <w:tcW w:w="671" w:type="dxa"/>
            <w:vAlign w:val="center"/>
          </w:tcPr>
          <w:p w14:paraId="754BD584" w14:textId="77777777" w:rsidR="00377B52" w:rsidRPr="0093294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</w:p>
        </w:tc>
      </w:tr>
      <w:tr w:rsidR="00377B52" w:rsidRPr="00932946" w14:paraId="026EB3DA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52D5BC8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ZES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6CAE1B5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818 (25.0)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5C07C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272 (21.9)</w:t>
            </w:r>
          </w:p>
        </w:tc>
        <w:tc>
          <w:tcPr>
            <w:tcW w:w="850" w:type="dxa"/>
            <w:vAlign w:val="center"/>
          </w:tcPr>
          <w:p w14:paraId="5BA39DEF" w14:textId="7D79ACB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.032</w:t>
            </w:r>
          </w:p>
        </w:tc>
        <w:tc>
          <w:tcPr>
            <w:tcW w:w="709" w:type="dxa"/>
            <w:vAlign w:val="center"/>
          </w:tcPr>
          <w:p w14:paraId="2EEEB3A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0.73</w:t>
            </w:r>
          </w:p>
        </w:tc>
        <w:tc>
          <w:tcPr>
            <w:tcW w:w="218" w:type="dxa"/>
          </w:tcPr>
          <w:p w14:paraId="166F526F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47BA1F5A" w14:textId="77777777" w:rsidR="00377B52" w:rsidRPr="007D3F22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248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(21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.8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A518DEC" w14:textId="77777777" w:rsidR="00377B52" w:rsidRPr="007D3F22" w:rsidRDefault="00377B5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 (22.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35BE627D" w14:textId="5A8C8612" w:rsidR="00377B52" w:rsidRPr="007D3F22" w:rsidRDefault="009209FE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614</w:t>
            </w:r>
          </w:p>
        </w:tc>
        <w:tc>
          <w:tcPr>
            <w:tcW w:w="671" w:type="dxa"/>
            <w:vAlign w:val="center"/>
          </w:tcPr>
          <w:p w14:paraId="63D52163" w14:textId="77777777" w:rsidR="00377B52" w:rsidRPr="0093294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-0.24</w:t>
            </w:r>
          </w:p>
        </w:tc>
      </w:tr>
      <w:tr w:rsidR="00377B52" w:rsidRPr="00932946" w14:paraId="3EC0D59F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6BF6605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EES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65DB325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1,706 (52.1)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2715B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657 (52.9)</w:t>
            </w:r>
          </w:p>
        </w:tc>
        <w:tc>
          <w:tcPr>
            <w:tcW w:w="850" w:type="dxa"/>
            <w:vAlign w:val="center"/>
          </w:tcPr>
          <w:p w14:paraId="6777D1DC" w14:textId="3FE38FBE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.640</w:t>
            </w:r>
          </w:p>
        </w:tc>
        <w:tc>
          <w:tcPr>
            <w:tcW w:w="709" w:type="dxa"/>
            <w:vAlign w:val="center"/>
          </w:tcPr>
          <w:p w14:paraId="7ABAC55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-0.16</w:t>
            </w:r>
          </w:p>
        </w:tc>
        <w:tc>
          <w:tcPr>
            <w:tcW w:w="218" w:type="dxa"/>
          </w:tcPr>
          <w:p w14:paraId="6A32052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BFBB183" w14:textId="77777777" w:rsidR="00377B52" w:rsidRPr="007D3F22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59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8 (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52.6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1D59EFF" w14:textId="77777777" w:rsidR="00377B52" w:rsidRPr="007D3F22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594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(52.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1B415D27" w14:textId="5C004278" w:rsidR="00377B52" w:rsidRPr="007D3F22" w:rsidRDefault="009209FE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900</w:t>
            </w:r>
          </w:p>
        </w:tc>
        <w:tc>
          <w:tcPr>
            <w:tcW w:w="671" w:type="dxa"/>
            <w:vAlign w:val="center"/>
          </w:tcPr>
          <w:p w14:paraId="359F63B5" w14:textId="77777777" w:rsidR="00377B52" w:rsidRPr="00932946" w:rsidRDefault="00377B52" w:rsidP="0093294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</w:t>
            </w:r>
            <w:r w:rsidR="00932946"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08</w:t>
            </w:r>
          </w:p>
        </w:tc>
      </w:tr>
      <w:tr w:rsidR="00B82655" w:rsidRPr="00932946" w14:paraId="1CEEBE59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6CFF77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BES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, n (%)</w:t>
            </w:r>
          </w:p>
        </w:tc>
        <w:tc>
          <w:tcPr>
            <w:tcW w:w="2231" w:type="dxa"/>
            <w:vAlign w:val="center"/>
          </w:tcPr>
          <w:p w14:paraId="7354C39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653 (20.0)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DFE59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282 (22.7)</w:t>
            </w:r>
          </w:p>
        </w:tc>
        <w:tc>
          <w:tcPr>
            <w:tcW w:w="850" w:type="dxa"/>
            <w:vAlign w:val="center"/>
          </w:tcPr>
          <w:p w14:paraId="497705F4" w14:textId="180E4CC2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.044</w:t>
            </w:r>
          </w:p>
        </w:tc>
        <w:tc>
          <w:tcPr>
            <w:tcW w:w="709" w:type="dxa"/>
            <w:vAlign w:val="center"/>
          </w:tcPr>
          <w:p w14:paraId="762C3B6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-0.66</w:t>
            </w:r>
          </w:p>
        </w:tc>
        <w:tc>
          <w:tcPr>
            <w:tcW w:w="218" w:type="dxa"/>
          </w:tcPr>
          <w:p w14:paraId="19EFCF7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1FF7A5A2" w14:textId="77777777" w:rsidR="00377B52" w:rsidRPr="007D3F22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267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23.5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A9A0CAB" w14:textId="77777777" w:rsidR="00377B52" w:rsidRPr="007D3F22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257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(22.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14:paraId="02E4EDA4" w14:textId="1102DEF2" w:rsidR="00377B52" w:rsidRPr="007D3F22" w:rsidRDefault="009209FE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654</w:t>
            </w:r>
          </w:p>
        </w:tc>
        <w:tc>
          <w:tcPr>
            <w:tcW w:w="671" w:type="dxa"/>
            <w:vAlign w:val="center"/>
          </w:tcPr>
          <w:p w14:paraId="237D6740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0.21</w:t>
            </w:r>
          </w:p>
        </w:tc>
      </w:tr>
      <w:tr w:rsidR="00377B52" w:rsidRPr="00932946" w14:paraId="2B8C499B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0E091A6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Others, n (%)</w:t>
            </w:r>
          </w:p>
        </w:tc>
        <w:tc>
          <w:tcPr>
            <w:tcW w:w="2231" w:type="dxa"/>
            <w:vAlign w:val="center"/>
          </w:tcPr>
          <w:p w14:paraId="0E4597A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95 (2.9)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D71BF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30 (2.4)</w:t>
            </w:r>
          </w:p>
        </w:tc>
        <w:tc>
          <w:tcPr>
            <w:tcW w:w="850" w:type="dxa"/>
            <w:vAlign w:val="center"/>
          </w:tcPr>
          <w:p w14:paraId="3D596F3C" w14:textId="77A3750E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.417</w:t>
            </w:r>
          </w:p>
        </w:tc>
        <w:tc>
          <w:tcPr>
            <w:tcW w:w="709" w:type="dxa"/>
            <w:vAlign w:val="center"/>
          </w:tcPr>
          <w:p w14:paraId="2B0D1EB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0.31</w:t>
            </w:r>
          </w:p>
        </w:tc>
        <w:tc>
          <w:tcPr>
            <w:tcW w:w="218" w:type="dxa"/>
          </w:tcPr>
          <w:p w14:paraId="3160757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C86993D" w14:textId="77777777" w:rsidR="00377B52" w:rsidRPr="007D3F22" w:rsidRDefault="007D3F2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24 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(2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.1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2B1988C" w14:textId="77777777" w:rsidR="00377B52" w:rsidRPr="007D3F22" w:rsidRDefault="00377B52" w:rsidP="007D3F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2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</w:t>
            </w:r>
            <w:r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 (2.4)</w:t>
            </w:r>
          </w:p>
        </w:tc>
        <w:tc>
          <w:tcPr>
            <w:tcW w:w="888" w:type="dxa"/>
            <w:vAlign w:val="center"/>
          </w:tcPr>
          <w:p w14:paraId="6235EF1A" w14:textId="362FAC3A" w:rsidR="00377B52" w:rsidRPr="007D3F22" w:rsidRDefault="009209FE" w:rsidP="007D3F2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</w:t>
            </w:r>
            <w:r w:rsidR="007D3F22" w:rsidRPr="007D3F22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777</w:t>
            </w:r>
          </w:p>
        </w:tc>
        <w:tc>
          <w:tcPr>
            <w:tcW w:w="671" w:type="dxa"/>
            <w:vAlign w:val="center"/>
          </w:tcPr>
          <w:p w14:paraId="4A2293C8" w14:textId="77777777" w:rsidR="00377B52" w:rsidRPr="00932946" w:rsidRDefault="00932946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3294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-0.20</w:t>
            </w:r>
          </w:p>
        </w:tc>
      </w:tr>
      <w:tr w:rsidR="00377B52" w:rsidRPr="002C56E6" w14:paraId="77F5221D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FF0930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Stent diameter (mm)</w:t>
            </w:r>
          </w:p>
        </w:tc>
        <w:tc>
          <w:tcPr>
            <w:tcW w:w="2231" w:type="dxa"/>
            <w:vAlign w:val="center"/>
          </w:tcPr>
          <w:p w14:paraId="0B44631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3.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08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99EEA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3.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07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.42</w:t>
            </w:r>
          </w:p>
        </w:tc>
        <w:tc>
          <w:tcPr>
            <w:tcW w:w="850" w:type="dxa"/>
            <w:vAlign w:val="center"/>
          </w:tcPr>
          <w:p w14:paraId="016638B8" w14:textId="54CE9E55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.303</w:t>
            </w:r>
          </w:p>
        </w:tc>
        <w:tc>
          <w:tcPr>
            <w:tcW w:w="709" w:type="dxa"/>
            <w:vAlign w:val="center"/>
          </w:tcPr>
          <w:p w14:paraId="499AA47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0.24</w:t>
            </w:r>
          </w:p>
        </w:tc>
        <w:tc>
          <w:tcPr>
            <w:tcW w:w="218" w:type="dxa"/>
          </w:tcPr>
          <w:p w14:paraId="4CA436D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2D95BC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3.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07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14:paraId="77A1E00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3.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07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42</w:t>
            </w:r>
          </w:p>
        </w:tc>
        <w:tc>
          <w:tcPr>
            <w:tcW w:w="888" w:type="dxa"/>
            <w:vAlign w:val="center"/>
          </w:tcPr>
          <w:p w14:paraId="181CD32D" w14:textId="5DEEFD64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.880</w:t>
            </w:r>
          </w:p>
        </w:tc>
        <w:tc>
          <w:tcPr>
            <w:tcW w:w="671" w:type="dxa"/>
            <w:vAlign w:val="center"/>
          </w:tcPr>
          <w:p w14:paraId="24DE1C6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0.06</w:t>
            </w:r>
          </w:p>
        </w:tc>
      </w:tr>
      <w:tr w:rsidR="00377B52" w:rsidRPr="002C56E6" w14:paraId="0BA9A70C" w14:textId="77777777" w:rsidTr="005969F4">
        <w:trPr>
          <w:trHeight w:val="30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122AAC4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Stent length (mm)</w:t>
            </w:r>
          </w:p>
        </w:tc>
        <w:tc>
          <w:tcPr>
            <w:tcW w:w="2231" w:type="dxa"/>
            <w:vAlign w:val="center"/>
          </w:tcPr>
          <w:p w14:paraId="0A209988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29.5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13.7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AEB98B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30.2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15.1</w:t>
            </w:r>
          </w:p>
        </w:tc>
        <w:tc>
          <w:tcPr>
            <w:tcW w:w="850" w:type="dxa"/>
            <w:vAlign w:val="center"/>
          </w:tcPr>
          <w:p w14:paraId="0D10D9BF" w14:textId="159D13A6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.124</w:t>
            </w:r>
          </w:p>
        </w:tc>
        <w:tc>
          <w:tcPr>
            <w:tcW w:w="709" w:type="dxa"/>
            <w:vAlign w:val="center"/>
          </w:tcPr>
          <w:p w14:paraId="5A7E3C77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-0.16</w:t>
            </w:r>
          </w:p>
        </w:tc>
        <w:tc>
          <w:tcPr>
            <w:tcW w:w="218" w:type="dxa"/>
          </w:tcPr>
          <w:p w14:paraId="37E29765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0AD6C254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29.7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13.8</w:t>
            </w:r>
          </w:p>
        </w:tc>
        <w:tc>
          <w:tcPr>
            <w:tcW w:w="1701" w:type="dxa"/>
            <w:vAlign w:val="center"/>
          </w:tcPr>
          <w:p w14:paraId="6BE9D2AD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30.2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 xml:space="preserve">± 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15.1</w:t>
            </w:r>
          </w:p>
        </w:tc>
        <w:tc>
          <w:tcPr>
            <w:tcW w:w="888" w:type="dxa"/>
            <w:vAlign w:val="center"/>
          </w:tcPr>
          <w:p w14:paraId="04441F9A" w14:textId="347BDABE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.352</w:t>
            </w:r>
          </w:p>
        </w:tc>
        <w:tc>
          <w:tcPr>
            <w:tcW w:w="671" w:type="dxa"/>
            <w:vAlign w:val="center"/>
          </w:tcPr>
          <w:p w14:paraId="447D0806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-0.35</w:t>
            </w:r>
          </w:p>
        </w:tc>
      </w:tr>
      <w:tr w:rsidR="00377B52" w:rsidRPr="002C56E6" w14:paraId="4631C9F3" w14:textId="77777777" w:rsidTr="005969F4">
        <w:trPr>
          <w:trHeight w:val="30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A3B2C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Number of stent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s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A3CC939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1.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20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0591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1.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22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658DFC" w14:textId="460788F1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.206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04C7D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-0.43</w:t>
            </w: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E73BEBA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968B8D1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1.20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86FC33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 xml:space="preserve">1.22 </w:t>
            </w:r>
            <w:r w:rsidRPr="002C56E6">
              <w:rPr>
                <w:rFonts w:ascii="Times New Roman" w:eastAsia="굴림" w:hAnsi="Times New Roman" w:cs="Times New Roman"/>
                <w:kern w:val="0"/>
                <w:szCs w:val="20"/>
              </w:rPr>
              <w:t>± 0.</w:t>
            </w: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47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285F4F0" w14:textId="0E8376B4" w:rsidR="00377B52" w:rsidRPr="002C56E6" w:rsidRDefault="009209FE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0</w:t>
            </w:r>
            <w:r w:rsidR="00377B52"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.426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8126ED0" w14:textId="77777777" w:rsidR="00377B52" w:rsidRPr="002C56E6" w:rsidRDefault="00377B52" w:rsidP="00377B5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2C56E6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0.43</w:t>
            </w:r>
          </w:p>
        </w:tc>
      </w:tr>
    </w:tbl>
    <w:p w14:paraId="7E2E318F" w14:textId="4D302C3E" w:rsidR="0052773C" w:rsidRDefault="00404168" w:rsidP="0052773C">
      <w:pPr>
        <w:spacing w:after="0" w:line="240" w:lineRule="auto"/>
        <w:rPr>
          <w:rFonts w:ascii="Times New Roman" w:eastAsia="맑은 고딕" w:hAnsi="Times New Roman" w:cs="Times New Roman"/>
          <w:szCs w:val="20"/>
        </w:rPr>
      </w:pPr>
      <w:r w:rsidRPr="00404168">
        <w:rPr>
          <w:rFonts w:ascii="Times New Roman" w:hAnsi="Times New Roman" w:cs="Times New Roman"/>
          <w:szCs w:val="20"/>
        </w:rPr>
        <w:t xml:space="preserve">Values are means ± standard deviation or median (interquartile range) or numbers and percentages. The </w:t>
      </w:r>
      <w:r w:rsidRPr="00404168">
        <w:rPr>
          <w:rFonts w:ascii="Times New Roman" w:hAnsi="Times New Roman" w:cs="Times New Roman"/>
          <w:iCs/>
          <w:szCs w:val="20"/>
        </w:rPr>
        <w:t xml:space="preserve">p </w:t>
      </w:r>
      <w:r w:rsidRPr="00404168">
        <w:rPr>
          <w:rFonts w:ascii="Times New Roman" w:hAnsi="Times New Roman" w:cs="Times New Roman"/>
          <w:szCs w:val="20"/>
        </w:rPr>
        <w:t xml:space="preserve">values for continuous data were obtained from the unpaired t-test. The </w:t>
      </w:r>
      <w:r w:rsidRPr="00404168">
        <w:rPr>
          <w:rFonts w:ascii="Times New Roman" w:hAnsi="Times New Roman" w:cs="Times New Roman"/>
          <w:iCs/>
          <w:szCs w:val="20"/>
        </w:rPr>
        <w:t>p</w:t>
      </w:r>
      <w:r w:rsidRPr="00404168">
        <w:rPr>
          <w:rFonts w:ascii="Times New Roman" w:hAnsi="Times New Roman" w:cs="Times New Roman"/>
          <w:szCs w:val="20"/>
        </w:rPr>
        <w:t xml:space="preserve"> values for categorical data were obtained from the chi-square or Fisher’s exact test. </w:t>
      </w:r>
      <w:r w:rsidRPr="00404168">
        <w:rPr>
          <w:rFonts w:ascii="Times New Roman" w:eastAsia="맑은 고딕" w:hAnsi="Times New Roman" w:cs="Times New Roman"/>
          <w:szCs w:val="20"/>
        </w:rPr>
        <w:t xml:space="preserve">STD </w:t>
      </w:r>
      <w:r w:rsidRPr="00404168">
        <w:rPr>
          <w:rFonts w:ascii="Times New Roman" w:hAnsi="Times New Roman" w:cs="Times New Roman"/>
          <w:szCs w:val="20"/>
        </w:rPr>
        <w:t xml:space="preserve">- </w:t>
      </w:r>
      <w:r w:rsidRPr="00404168">
        <w:rPr>
          <w:rFonts w:ascii="Times New Roman" w:eastAsia="맑은 고딕" w:hAnsi="Times New Roman" w:cs="Times New Roman"/>
          <w:szCs w:val="20"/>
        </w:rPr>
        <w:t xml:space="preserve">symptom-to-door time; </w:t>
      </w:r>
      <w:r w:rsidR="00B46990">
        <w:rPr>
          <w:rFonts w:ascii="Times New Roman" w:eastAsia="맑은 고딕" w:hAnsi="Times New Roman" w:cs="Times New Roman"/>
          <w:szCs w:val="20"/>
        </w:rPr>
        <w:t xml:space="preserve">PSM – propensity-score matched; </w:t>
      </w:r>
      <w:r w:rsidR="00F73A56">
        <w:rPr>
          <w:rFonts w:ascii="Times New Roman" w:eastAsia="맑은 고딕" w:hAnsi="Times New Roman" w:cs="Times New Roman"/>
          <w:szCs w:val="20"/>
        </w:rPr>
        <w:t xml:space="preserve">SD – standardized mean difference; </w:t>
      </w:r>
      <w:r w:rsidRPr="00404168">
        <w:rPr>
          <w:rFonts w:ascii="Times New Roman" w:hAnsi="Times New Roman" w:cs="Times New Roman"/>
          <w:szCs w:val="20"/>
        </w:rPr>
        <w:fldChar w:fldCharType="begin"/>
      </w:r>
      <w:r w:rsidRPr="00404168">
        <w:rPr>
          <w:rFonts w:ascii="Times New Roman" w:hAnsi="Times New Roman" w:cs="Times New Roman"/>
          <w:szCs w:val="20"/>
        </w:rPr>
        <w:instrText xml:space="preserve"> ADDIN EN.REFLIST </w:instrText>
      </w:r>
      <w:r w:rsidRPr="00404168">
        <w:rPr>
          <w:rFonts w:ascii="Times New Roman" w:hAnsi="Times New Roman" w:cs="Times New Roman"/>
          <w:szCs w:val="20"/>
        </w:rPr>
        <w:fldChar w:fldCharType="end"/>
      </w:r>
      <w:r w:rsidRPr="00404168">
        <w:rPr>
          <w:rFonts w:ascii="Times New Roman" w:hAnsi="Times New Roman" w:cs="Times New Roman" w:hint="eastAsia"/>
          <w:szCs w:val="20"/>
        </w:rPr>
        <w:t>CKD</w:t>
      </w:r>
      <w:r w:rsidRPr="00404168">
        <w:rPr>
          <w:rFonts w:ascii="Times New Roman" w:hAnsi="Times New Roman" w:cs="Times New Roman"/>
          <w:szCs w:val="20"/>
        </w:rPr>
        <w:t xml:space="preserve"> - </w:t>
      </w:r>
      <w:r w:rsidRPr="00404168">
        <w:rPr>
          <w:rFonts w:ascii="Times New Roman" w:hAnsi="Times New Roman" w:cs="Times New Roman" w:hint="eastAsia"/>
          <w:szCs w:val="20"/>
        </w:rPr>
        <w:t xml:space="preserve">chronic kidney disease; </w:t>
      </w:r>
      <w:r w:rsidRPr="00404168">
        <w:rPr>
          <w:rFonts w:ascii="Times New Roman" w:eastAsia="맑은 고딕" w:hAnsi="Times New Roman" w:cs="Times New Roman"/>
          <w:szCs w:val="20"/>
        </w:rPr>
        <w:t xml:space="preserve">LVEF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/>
          <w:szCs w:val="20"/>
        </w:rPr>
        <w:t xml:space="preserve"> left ventricular ejection fraction</w:t>
      </w:r>
      <w:r w:rsidRPr="00404168">
        <w:rPr>
          <w:rFonts w:ascii="Times New Roman" w:eastAsia="맑은 고딕" w:hAnsi="Times New Roman" w:cs="Times New Roman" w:hint="eastAsia"/>
          <w:szCs w:val="20"/>
        </w:rPr>
        <w:t>;</w:t>
      </w:r>
      <w:r w:rsidRPr="00404168">
        <w:rPr>
          <w:rFonts w:ascii="Times New Roman" w:eastAsia="맑은 고딕" w:hAnsi="Times New Roman" w:cs="Times New Roman"/>
          <w:szCs w:val="20"/>
        </w:rPr>
        <w:t xml:space="preserve"> </w:t>
      </w:r>
      <w:r w:rsidRPr="00404168">
        <w:rPr>
          <w:rFonts w:ascii="Times New Roman" w:eastAsia="맑은 고딕" w:hAnsi="Times New Roman" w:cs="Times New Roman" w:hint="eastAsia"/>
          <w:szCs w:val="20"/>
        </w:rPr>
        <w:t>BMI</w:t>
      </w:r>
      <w:r w:rsidRPr="00404168">
        <w:rPr>
          <w:rFonts w:ascii="Times New Roman" w:eastAsia="맑은 고딕" w:hAnsi="Times New Roman" w:cs="Times New Roman"/>
          <w:szCs w:val="20"/>
        </w:rPr>
        <w:t xml:space="preserve">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 w:hint="eastAsia"/>
          <w:szCs w:val="20"/>
        </w:rPr>
        <w:t xml:space="preserve"> body mass index; </w:t>
      </w:r>
      <w:r w:rsidRPr="00404168">
        <w:rPr>
          <w:rFonts w:ascii="Times New Roman" w:eastAsia="맑은 고딕" w:hAnsi="Times New Roman" w:cs="Times New Roman"/>
          <w:szCs w:val="20"/>
        </w:rPr>
        <w:t xml:space="preserve">SBP </w:t>
      </w:r>
      <w:r w:rsidRPr="00404168">
        <w:rPr>
          <w:rFonts w:ascii="Times New Roman" w:hAnsi="Times New Roman" w:cs="Times New Roman"/>
          <w:szCs w:val="20"/>
        </w:rPr>
        <w:t xml:space="preserve">- </w:t>
      </w:r>
      <w:r w:rsidRPr="00404168">
        <w:rPr>
          <w:rFonts w:ascii="Times New Roman" w:eastAsia="맑은 고딕" w:hAnsi="Times New Roman" w:cs="Times New Roman"/>
          <w:szCs w:val="20"/>
        </w:rPr>
        <w:t>systolic blood pressure</w:t>
      </w:r>
      <w:r w:rsidRPr="00404168">
        <w:rPr>
          <w:rFonts w:ascii="Times New Roman" w:eastAsia="맑은 고딕" w:hAnsi="Times New Roman" w:cs="Times New Roman" w:hint="eastAsia"/>
          <w:szCs w:val="20"/>
        </w:rPr>
        <w:t>;</w:t>
      </w:r>
      <w:r w:rsidRPr="00404168">
        <w:rPr>
          <w:rFonts w:ascii="Times New Roman" w:eastAsia="맑은 고딕" w:hAnsi="Times New Roman" w:cs="Times New Roman"/>
          <w:szCs w:val="20"/>
        </w:rPr>
        <w:t xml:space="preserve"> DBP </w:t>
      </w:r>
      <w:r w:rsidRPr="00404168">
        <w:rPr>
          <w:rFonts w:ascii="Times New Roman" w:hAnsi="Times New Roman" w:cs="Times New Roman"/>
          <w:szCs w:val="20"/>
        </w:rPr>
        <w:t xml:space="preserve">- </w:t>
      </w:r>
      <w:r w:rsidRPr="00404168">
        <w:rPr>
          <w:rFonts w:ascii="Times New Roman" w:eastAsia="맑은 고딕" w:hAnsi="Times New Roman" w:cs="Times New Roman"/>
          <w:szCs w:val="20"/>
        </w:rPr>
        <w:t>diastolic blood pressure</w:t>
      </w:r>
      <w:r w:rsidRPr="00404168">
        <w:rPr>
          <w:rFonts w:ascii="Times New Roman" w:eastAsia="맑은 고딕" w:hAnsi="Times New Roman" w:cs="Times New Roman" w:hint="eastAsia"/>
          <w:szCs w:val="20"/>
        </w:rPr>
        <w:t>;</w:t>
      </w:r>
      <w:r w:rsidRPr="00404168">
        <w:rPr>
          <w:rFonts w:ascii="Times New Roman" w:eastAsia="맑은 고딕" w:hAnsi="Times New Roman" w:cs="Times New Roman"/>
          <w:szCs w:val="20"/>
        </w:rPr>
        <w:t xml:space="preserve"> DTB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/>
          <w:szCs w:val="20"/>
        </w:rPr>
        <w:t xml:space="preserve"> door-to-balloon time; </w:t>
      </w:r>
      <w:r w:rsidRPr="00404168">
        <w:rPr>
          <w:rFonts w:ascii="Times New Roman" w:eastAsia="맑은 고딕" w:hAnsi="Times New Roman" w:cs="Times New Roman" w:hint="eastAsia"/>
          <w:szCs w:val="20"/>
        </w:rPr>
        <w:t>EKG</w:t>
      </w:r>
      <w:r w:rsidRPr="00404168">
        <w:rPr>
          <w:rFonts w:ascii="Times New Roman" w:eastAsia="맑은 고딕" w:hAnsi="Times New Roman" w:cs="Times New Roman"/>
          <w:szCs w:val="20"/>
        </w:rPr>
        <w:t xml:space="preserve"> </w:t>
      </w:r>
      <w:r w:rsidRPr="00404168">
        <w:rPr>
          <w:rFonts w:ascii="Times New Roman" w:hAnsi="Times New Roman" w:cs="Times New Roman"/>
          <w:szCs w:val="20"/>
        </w:rPr>
        <w:t xml:space="preserve">- </w:t>
      </w:r>
      <w:r w:rsidRPr="00404168">
        <w:rPr>
          <w:rFonts w:ascii="Times New Roman" w:eastAsia="맑은 고딕" w:hAnsi="Times New Roman" w:cs="Times New Roman" w:hint="eastAsia"/>
          <w:szCs w:val="20"/>
        </w:rPr>
        <w:t xml:space="preserve"> electrocardiogram; EMS</w:t>
      </w:r>
      <w:r w:rsidRPr="00404168">
        <w:rPr>
          <w:rFonts w:ascii="Times New Roman" w:eastAsia="맑은 고딕" w:hAnsi="Times New Roman" w:cs="Times New Roman"/>
          <w:szCs w:val="20"/>
        </w:rPr>
        <w:t xml:space="preserve">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 w:hint="eastAsia"/>
          <w:szCs w:val="20"/>
        </w:rPr>
        <w:t xml:space="preserve"> emergency medical service; </w:t>
      </w:r>
      <w:r w:rsidRPr="00404168">
        <w:rPr>
          <w:rFonts w:ascii="Times New Roman" w:eastAsia="맑은 고딕" w:hAnsi="Times New Roman" w:cs="Times New Roman"/>
          <w:szCs w:val="20"/>
        </w:rPr>
        <w:t xml:space="preserve">PCI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/>
          <w:szCs w:val="20"/>
        </w:rPr>
        <w:t xml:space="preserve"> percutaneous coronary intervention; </w:t>
      </w:r>
      <w:r w:rsidRPr="00404168">
        <w:rPr>
          <w:rFonts w:ascii="Times New Roman" w:eastAsia="맑은 고딕" w:hAnsi="Times New Roman" w:cs="Times New Roman" w:hint="eastAsia"/>
          <w:szCs w:val="20"/>
        </w:rPr>
        <w:t>MI</w:t>
      </w:r>
      <w:r w:rsidRPr="00404168">
        <w:rPr>
          <w:rFonts w:ascii="Times New Roman" w:eastAsia="맑은 고딕" w:hAnsi="Times New Roman" w:cs="Times New Roman"/>
          <w:szCs w:val="20"/>
        </w:rPr>
        <w:t xml:space="preserve">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 w:hint="eastAsia"/>
          <w:szCs w:val="20"/>
        </w:rPr>
        <w:t xml:space="preserve"> myocardial infarction; </w:t>
      </w:r>
      <w:r w:rsidRPr="00404168">
        <w:rPr>
          <w:rFonts w:ascii="Times New Roman" w:eastAsia="맑은 고딕" w:hAnsi="Times New Roman" w:cs="Times New Roman"/>
          <w:szCs w:val="20"/>
        </w:rPr>
        <w:t xml:space="preserve">CABG </w:t>
      </w:r>
      <w:r w:rsidRPr="00404168">
        <w:rPr>
          <w:rFonts w:ascii="Times New Roman" w:hAnsi="Times New Roman" w:cs="Times New Roman"/>
          <w:szCs w:val="20"/>
        </w:rPr>
        <w:t xml:space="preserve">- </w:t>
      </w:r>
      <w:r w:rsidRPr="00404168">
        <w:rPr>
          <w:rFonts w:ascii="Times New Roman" w:eastAsia="맑은 고딕" w:hAnsi="Times New Roman" w:cs="Times New Roman"/>
          <w:szCs w:val="20"/>
        </w:rPr>
        <w:t>coronary artery bypass graft</w:t>
      </w:r>
      <w:r w:rsidRPr="00404168">
        <w:rPr>
          <w:rFonts w:ascii="Times New Roman" w:eastAsia="맑은 고딕" w:hAnsi="Times New Roman" w:cs="Times New Roman" w:hint="eastAsia"/>
          <w:szCs w:val="20"/>
        </w:rPr>
        <w:t>;</w:t>
      </w:r>
      <w:r w:rsidRPr="00404168">
        <w:rPr>
          <w:rFonts w:ascii="Times New Roman" w:eastAsia="맑은 고딕" w:hAnsi="Times New Roman" w:cs="Times New Roman"/>
          <w:szCs w:val="20"/>
        </w:rPr>
        <w:t xml:space="preserve"> HF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/>
          <w:szCs w:val="20"/>
        </w:rPr>
        <w:t xml:space="preserve"> heart failure</w:t>
      </w:r>
      <w:r w:rsidRPr="00404168">
        <w:rPr>
          <w:rFonts w:ascii="Times New Roman" w:eastAsia="맑은 고딕" w:hAnsi="Times New Roman" w:cs="Times New Roman" w:hint="eastAsia"/>
          <w:szCs w:val="20"/>
        </w:rPr>
        <w:t xml:space="preserve">; </w:t>
      </w:r>
      <w:r w:rsidRPr="00404168">
        <w:rPr>
          <w:rFonts w:ascii="Times New Roman" w:eastAsia="맑은 고딕" w:hAnsi="Times New Roman" w:cs="Times New Roman"/>
          <w:szCs w:val="20"/>
        </w:rPr>
        <w:t xml:space="preserve">CK-MB </w:t>
      </w:r>
      <w:r w:rsidRPr="00404168">
        <w:rPr>
          <w:rFonts w:ascii="Times New Roman" w:hAnsi="Times New Roman" w:cs="Times New Roman"/>
          <w:szCs w:val="20"/>
        </w:rPr>
        <w:t>-</w:t>
      </w:r>
      <w:r w:rsidRPr="00404168">
        <w:rPr>
          <w:rFonts w:ascii="Times New Roman" w:eastAsia="맑은 고딕" w:hAnsi="Times New Roman" w:cs="Times New Roman" w:hint="eastAsia"/>
          <w:szCs w:val="20"/>
        </w:rPr>
        <w:t xml:space="preserve"> </w:t>
      </w:r>
      <w:r w:rsidRPr="00404168">
        <w:rPr>
          <w:rFonts w:ascii="Times New Roman" w:eastAsia="맑은 고딕" w:hAnsi="Times New Roman" w:cs="Times New Roman"/>
          <w:szCs w:val="20"/>
        </w:rPr>
        <w:t>creatine kinase myocardial band</w:t>
      </w:r>
      <w:r w:rsidRPr="00404168">
        <w:rPr>
          <w:rFonts w:ascii="Times New Roman" w:eastAsia="맑은 고딕" w:hAnsi="Times New Roman" w:cs="Times New Roman" w:hint="eastAsia"/>
          <w:szCs w:val="20"/>
        </w:rPr>
        <w:t>;</w:t>
      </w:r>
      <w:r w:rsidRPr="00404168">
        <w:rPr>
          <w:rFonts w:ascii="Times New Roman" w:eastAsia="맑은 고딕" w:hAnsi="Times New Roman" w:cs="Times New Roman"/>
          <w:szCs w:val="20"/>
        </w:rPr>
        <w:t xml:space="preserve"> </w:t>
      </w:r>
      <w:r w:rsidRPr="00404168">
        <w:rPr>
          <w:rFonts w:ascii="Times New Roman" w:hAnsi="Times New Roman" w:cs="Times New Roman"/>
          <w:szCs w:val="20"/>
        </w:rPr>
        <w:t>eGFR</w:t>
      </w:r>
      <w:r w:rsidRPr="00404168">
        <w:rPr>
          <w:rFonts w:ascii="Times New Roman" w:eastAsia="맑은 고딕" w:hAnsi="Times New Roman" w:cs="Times New Roman"/>
          <w:szCs w:val="20"/>
        </w:rPr>
        <w:t xml:space="preserve"> </w:t>
      </w:r>
      <w:r w:rsidRPr="00404168">
        <w:rPr>
          <w:rFonts w:ascii="Times New Roman" w:eastAsia="맑은 고딕" w:hAnsi="Times New Roman" w:cs="Times New Roman"/>
          <w:szCs w:val="20"/>
        </w:rPr>
        <w:softHyphen/>
        <w:t>-</w:t>
      </w:r>
      <w:r w:rsidRPr="00404168">
        <w:rPr>
          <w:rFonts w:ascii="Times New Roman" w:hAnsi="Times New Roman" w:cs="Times New Roman"/>
          <w:szCs w:val="20"/>
        </w:rPr>
        <w:t xml:space="preserve"> estimated glomerular filtration rate; HD</w:t>
      </w:r>
      <w:r w:rsidRPr="00404168">
        <w:rPr>
          <w:rFonts w:ascii="Times New Roman" w:hAnsi="Times New Roman" w:cs="Times New Roman" w:hint="eastAsia"/>
          <w:szCs w:val="20"/>
        </w:rPr>
        <w:t>L</w:t>
      </w:r>
      <w:r w:rsidRPr="00404168">
        <w:rPr>
          <w:rFonts w:ascii="Times New Roman" w:eastAsia="맑은 고딕" w:hAnsi="Times New Roman" w:cs="Times New Roman"/>
          <w:szCs w:val="20"/>
        </w:rPr>
        <w:t xml:space="preserve"> -</w:t>
      </w:r>
      <w:r w:rsidRPr="00404168">
        <w:rPr>
          <w:rFonts w:ascii="Times New Roman" w:hAnsi="Times New Roman" w:cs="Times New Roman"/>
          <w:szCs w:val="20"/>
        </w:rPr>
        <w:t xml:space="preserve"> high-density lipoprotein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LDL</w:t>
      </w:r>
      <w:r w:rsidRPr="00404168">
        <w:rPr>
          <w:rFonts w:ascii="Times New Roman" w:eastAsia="맑은 고딕" w:hAnsi="Times New Roman" w:cs="Times New Roman"/>
          <w:szCs w:val="20"/>
        </w:rPr>
        <w:t>-</w:t>
      </w:r>
      <w:r w:rsidRPr="00404168">
        <w:rPr>
          <w:rFonts w:ascii="Times New Roman" w:hAnsi="Times New Roman" w:cs="Times New Roman" w:hint="eastAsia"/>
          <w:szCs w:val="20"/>
        </w:rPr>
        <w:t xml:space="preserve"> </w:t>
      </w:r>
      <w:r w:rsidRPr="00404168">
        <w:rPr>
          <w:rFonts w:ascii="Times New Roman" w:hAnsi="Times New Roman" w:cs="Times New Roman"/>
          <w:szCs w:val="20"/>
        </w:rPr>
        <w:t>low-density lipoprotein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GRACE - Global Registry of Acute Coronary Events</w:t>
      </w:r>
      <w:r w:rsidRPr="00404168">
        <w:rPr>
          <w:rFonts w:ascii="Times New Roman" w:hAnsi="Times New Roman" w:cs="Times New Roman" w:hint="eastAsia"/>
          <w:szCs w:val="20"/>
        </w:rPr>
        <w:t xml:space="preserve">; </w:t>
      </w:r>
      <w:r w:rsidRPr="00404168">
        <w:rPr>
          <w:rFonts w:ascii="Times New Roman" w:hAnsi="Times New Roman" w:cs="Times New Roman"/>
          <w:szCs w:val="20"/>
        </w:rPr>
        <w:t>BBs - beta-blockers; ACEIs</w:t>
      </w:r>
      <w:r w:rsidRPr="00404168">
        <w:rPr>
          <w:rFonts w:ascii="Times New Roman" w:eastAsia="맑은 고딕" w:hAnsi="Times New Roman" w:cs="Times New Roman"/>
          <w:szCs w:val="20"/>
        </w:rPr>
        <w:t xml:space="preserve"> - </w:t>
      </w:r>
      <w:r w:rsidRPr="00404168">
        <w:rPr>
          <w:rFonts w:ascii="Times New Roman" w:hAnsi="Times New Roman" w:cs="Times New Roman"/>
          <w:szCs w:val="20"/>
        </w:rPr>
        <w:t>angiotensin converting enzyme inhibitors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</w:t>
      </w:r>
      <w:r w:rsidRPr="00404168">
        <w:rPr>
          <w:rFonts w:ascii="Times New Roman" w:hAnsi="Times New Roman" w:cs="Times New Roman"/>
          <w:szCs w:val="20"/>
        </w:rPr>
        <w:lastRenderedPageBreak/>
        <w:t>ARBs</w:t>
      </w:r>
      <w:r w:rsidRPr="00404168">
        <w:rPr>
          <w:rFonts w:ascii="Times New Roman" w:eastAsia="맑은 고딕" w:hAnsi="Times New Roman" w:cs="Times New Roman"/>
          <w:szCs w:val="20"/>
        </w:rPr>
        <w:t xml:space="preserve"> -</w:t>
      </w:r>
      <w:r w:rsidRPr="00404168">
        <w:rPr>
          <w:rFonts w:ascii="Times New Roman" w:hAnsi="Times New Roman" w:cs="Times New Roman"/>
          <w:szCs w:val="20"/>
        </w:rPr>
        <w:t xml:space="preserve"> angiotensin receptor blockers</w:t>
      </w:r>
      <w:r w:rsidRPr="00404168">
        <w:rPr>
          <w:rFonts w:ascii="Times New Roman" w:hAnsi="Times New Roman" w:cs="Times New Roman" w:hint="eastAsia"/>
          <w:szCs w:val="20"/>
        </w:rPr>
        <w:t xml:space="preserve">; </w:t>
      </w:r>
      <w:r w:rsidRPr="00404168">
        <w:rPr>
          <w:rFonts w:ascii="Times New Roman" w:hAnsi="Times New Roman" w:cs="Times New Roman"/>
          <w:szCs w:val="20"/>
        </w:rPr>
        <w:t>LAD - left anterior descending coronary artery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LCx - left circumflex coronary artery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RCA - right coronary artery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</w:t>
      </w:r>
      <w:r w:rsidRPr="00404168">
        <w:rPr>
          <w:rFonts w:ascii="Times New Roman" w:hAnsi="Times New Roman" w:cs="Times New Roman" w:hint="eastAsia"/>
          <w:szCs w:val="20"/>
        </w:rPr>
        <w:t>CAD</w:t>
      </w:r>
      <w:r w:rsidRPr="00404168">
        <w:rPr>
          <w:rFonts w:ascii="Times New Roman" w:hAnsi="Times New Roman" w:cs="Times New Roman"/>
          <w:szCs w:val="20"/>
        </w:rPr>
        <w:t xml:space="preserve"> - </w:t>
      </w:r>
      <w:r w:rsidRPr="00404168">
        <w:rPr>
          <w:rFonts w:ascii="Times New Roman" w:hAnsi="Times New Roman" w:cs="Times New Roman" w:hint="eastAsia"/>
          <w:szCs w:val="20"/>
        </w:rPr>
        <w:t xml:space="preserve">coronary artery disease; </w:t>
      </w:r>
      <w:r w:rsidRPr="00404168">
        <w:rPr>
          <w:rFonts w:ascii="Times New Roman" w:hAnsi="Times New Roman" w:cs="Times New Roman"/>
          <w:szCs w:val="20"/>
        </w:rPr>
        <w:t xml:space="preserve">ACC/AHA - American College of Cardiology/American Heart Association; </w:t>
      </w:r>
      <w:r w:rsidRPr="00404168">
        <w:rPr>
          <w:rFonts w:ascii="Times New Roman" w:hAnsi="Times New Roman" w:cs="Times New Roman" w:hint="eastAsia"/>
          <w:szCs w:val="20"/>
        </w:rPr>
        <w:t>TIMI</w:t>
      </w:r>
      <w:r w:rsidRPr="00404168">
        <w:rPr>
          <w:rFonts w:ascii="Times New Roman" w:hAnsi="Times New Roman" w:cs="Times New Roman"/>
          <w:szCs w:val="20"/>
        </w:rPr>
        <w:t xml:space="preserve"> -</w:t>
      </w:r>
      <w:r w:rsidRPr="00404168">
        <w:rPr>
          <w:rFonts w:ascii="Times New Roman" w:hAnsi="Times New Roman" w:cs="Times New Roman" w:hint="eastAsia"/>
          <w:szCs w:val="20"/>
        </w:rPr>
        <w:t xml:space="preserve"> Thrombolysis In Myocardial Infarction; GP</w:t>
      </w:r>
      <w:r w:rsidRPr="00404168">
        <w:rPr>
          <w:rFonts w:ascii="Times New Roman" w:hAnsi="Times New Roman" w:cs="Times New Roman"/>
          <w:szCs w:val="20"/>
        </w:rPr>
        <w:t xml:space="preserve"> - </w:t>
      </w:r>
      <w:r w:rsidRPr="00404168">
        <w:rPr>
          <w:rFonts w:ascii="Times New Roman" w:hAnsi="Times New Roman" w:cs="Times New Roman" w:hint="eastAsia"/>
          <w:szCs w:val="20"/>
        </w:rPr>
        <w:t xml:space="preserve">glycoprotein; </w:t>
      </w:r>
      <w:r w:rsidRPr="00404168">
        <w:rPr>
          <w:rFonts w:ascii="Times New Roman" w:hAnsi="Times New Roman" w:cs="Times New Roman"/>
          <w:szCs w:val="20"/>
        </w:rPr>
        <w:t xml:space="preserve">IVUS - intravascular ultrasound; OCT - optical coherence tomography; FFR - fractional flow reserve; ZES - </w:t>
      </w:r>
      <w:proofErr w:type="spellStart"/>
      <w:r w:rsidRPr="00404168">
        <w:rPr>
          <w:rFonts w:ascii="Times New Roman" w:hAnsi="Times New Roman" w:cs="Times New Roman"/>
          <w:szCs w:val="20"/>
        </w:rPr>
        <w:t>zotarolimus</w:t>
      </w:r>
      <w:proofErr w:type="spellEnd"/>
      <w:r w:rsidRPr="00404168">
        <w:rPr>
          <w:rFonts w:ascii="Times New Roman" w:hAnsi="Times New Roman" w:cs="Times New Roman"/>
          <w:szCs w:val="20"/>
        </w:rPr>
        <w:t>-eluting stent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EES - </w:t>
      </w:r>
      <w:proofErr w:type="spellStart"/>
      <w:r w:rsidRPr="00404168">
        <w:rPr>
          <w:rFonts w:ascii="Times New Roman" w:hAnsi="Times New Roman" w:cs="Times New Roman"/>
          <w:szCs w:val="20"/>
        </w:rPr>
        <w:t>everolimus</w:t>
      </w:r>
      <w:proofErr w:type="spellEnd"/>
      <w:r w:rsidRPr="00404168">
        <w:rPr>
          <w:rFonts w:ascii="Times New Roman" w:hAnsi="Times New Roman" w:cs="Times New Roman"/>
          <w:szCs w:val="20"/>
        </w:rPr>
        <w:t>-eluting stent</w:t>
      </w:r>
      <w:r w:rsidRPr="00404168">
        <w:rPr>
          <w:rFonts w:ascii="Times New Roman" w:hAnsi="Times New Roman" w:cs="Times New Roman" w:hint="eastAsia"/>
          <w:szCs w:val="20"/>
        </w:rPr>
        <w:t>;</w:t>
      </w:r>
      <w:r w:rsidRPr="00404168">
        <w:rPr>
          <w:rFonts w:ascii="Times New Roman" w:hAnsi="Times New Roman" w:cs="Times New Roman"/>
          <w:szCs w:val="20"/>
        </w:rPr>
        <w:t xml:space="preserve"> BES -</w:t>
      </w:r>
      <w:r w:rsidRPr="00404168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404168">
        <w:rPr>
          <w:rFonts w:ascii="Times New Roman" w:hAnsi="Times New Roman" w:cs="Times New Roman"/>
          <w:szCs w:val="20"/>
        </w:rPr>
        <w:t>biolimus</w:t>
      </w:r>
      <w:proofErr w:type="spellEnd"/>
      <w:r w:rsidRPr="00404168">
        <w:rPr>
          <w:rFonts w:ascii="Times New Roman" w:hAnsi="Times New Roman" w:cs="Times New Roman"/>
          <w:szCs w:val="20"/>
        </w:rPr>
        <w:t>-eluting stent</w:t>
      </w:r>
      <w:r w:rsidR="002F3BEF">
        <w:rPr>
          <w:rFonts w:ascii="Times New Roman" w:hAnsi="Times New Roman" w:cs="Times New Roman" w:hint="eastAsia"/>
          <w:szCs w:val="20"/>
        </w:rPr>
        <w:t>.</w:t>
      </w:r>
      <w:r w:rsidRPr="00404168">
        <w:rPr>
          <w:rFonts w:ascii="Times New Roman" w:hAnsi="Times New Roman" w:cs="Times New Roman" w:hint="eastAsia"/>
          <w:szCs w:val="20"/>
        </w:rPr>
        <w:t xml:space="preserve"> </w:t>
      </w:r>
      <w:r w:rsidR="002F3BEF">
        <w:rPr>
          <w:rFonts w:ascii="Times New Roman" w:eastAsia="맑은 고딕" w:hAnsi="Times New Roman" w:cs="Times New Roman" w:hint="eastAsia"/>
          <w:szCs w:val="20"/>
          <w:vertAlign w:val="superscript"/>
        </w:rPr>
        <w:t>*</w:t>
      </w:r>
      <w:r w:rsidRPr="00404168">
        <w:rPr>
          <w:rFonts w:ascii="Times New Roman" w:eastAsia="맑은 고딕" w:hAnsi="Times New Roman" w:cs="Times New Roman" w:hint="eastAsia"/>
          <w:szCs w:val="20"/>
          <w:vertAlign w:val="superscript"/>
        </w:rPr>
        <w:t xml:space="preserve"> </w:t>
      </w:r>
      <w:r w:rsidRPr="00404168">
        <w:rPr>
          <w:rFonts w:ascii="Times New Roman" w:eastAsia="맑은 고딕" w:hAnsi="Times New Roman" w:cs="Times New Roman"/>
          <w:szCs w:val="20"/>
        </w:rPr>
        <w:t>Drug-eluting stents were composed of ZES (Resolute Integrity stent; Medtronic, Inc., Minneapolis, MN), EES (</w:t>
      </w:r>
      <w:proofErr w:type="spellStart"/>
      <w:r w:rsidRPr="00404168">
        <w:rPr>
          <w:rFonts w:ascii="Times New Roman" w:eastAsia="맑은 고딕" w:hAnsi="Times New Roman" w:cs="Times New Roman"/>
          <w:szCs w:val="20"/>
        </w:rPr>
        <w:t>Xience</w:t>
      </w:r>
      <w:proofErr w:type="spellEnd"/>
      <w:r w:rsidRPr="00404168">
        <w:rPr>
          <w:rFonts w:ascii="Times New Roman" w:eastAsia="맑은 고딕" w:hAnsi="Times New Roman" w:cs="Times New Roman"/>
          <w:szCs w:val="20"/>
        </w:rPr>
        <w:t xml:space="preserve"> Prime stent, Abbott Vascular, Santa Clara, CA; or Promus Element stent, Boston Scientific, Natick, MA), and BES (</w:t>
      </w:r>
      <w:proofErr w:type="spellStart"/>
      <w:r w:rsidRPr="00404168">
        <w:rPr>
          <w:rFonts w:ascii="Times New Roman" w:eastAsia="맑은 고딕" w:hAnsi="Times New Roman" w:cs="Times New Roman"/>
          <w:szCs w:val="20"/>
        </w:rPr>
        <w:t>BioMatrix</w:t>
      </w:r>
      <w:proofErr w:type="spellEnd"/>
      <w:r w:rsidRPr="00404168">
        <w:rPr>
          <w:rFonts w:ascii="Times New Roman" w:eastAsia="맑은 고딕" w:hAnsi="Times New Roman" w:cs="Times New Roman"/>
          <w:szCs w:val="20"/>
        </w:rPr>
        <w:t xml:space="preserve"> Flex stent, Biosensors International, </w:t>
      </w:r>
      <w:proofErr w:type="spellStart"/>
      <w:r w:rsidRPr="00404168">
        <w:rPr>
          <w:rFonts w:ascii="Times New Roman" w:eastAsia="맑은 고딕" w:hAnsi="Times New Roman" w:cs="Times New Roman"/>
          <w:szCs w:val="20"/>
        </w:rPr>
        <w:t>Morges</w:t>
      </w:r>
      <w:proofErr w:type="spellEnd"/>
      <w:r w:rsidRPr="00404168">
        <w:rPr>
          <w:rFonts w:ascii="Times New Roman" w:eastAsia="맑은 고딕" w:hAnsi="Times New Roman" w:cs="Times New Roman"/>
          <w:szCs w:val="20"/>
        </w:rPr>
        <w:t xml:space="preserve">, Switzerland; or </w:t>
      </w:r>
      <w:proofErr w:type="spellStart"/>
      <w:r w:rsidRPr="00404168">
        <w:rPr>
          <w:rFonts w:ascii="Times New Roman" w:eastAsia="맑은 고딕" w:hAnsi="Times New Roman" w:cs="Times New Roman"/>
          <w:szCs w:val="20"/>
        </w:rPr>
        <w:t>Nobori</w:t>
      </w:r>
      <w:proofErr w:type="spellEnd"/>
      <w:r w:rsidRPr="00404168">
        <w:rPr>
          <w:rFonts w:ascii="Times New Roman" w:eastAsia="맑은 고딕" w:hAnsi="Times New Roman" w:cs="Times New Roman"/>
          <w:szCs w:val="20"/>
        </w:rPr>
        <w:t xml:space="preserve"> stent, Terumo Corporation, Tokyo, Japan).</w:t>
      </w:r>
      <w:r w:rsidR="0052773C">
        <w:rPr>
          <w:rFonts w:ascii="Times New Roman" w:eastAsia="맑은 고딕" w:hAnsi="Times New Roman" w:cs="Times New Roman"/>
          <w:szCs w:val="20"/>
        </w:rPr>
        <w:br w:type="page"/>
      </w:r>
    </w:p>
    <w:p w14:paraId="064807C0" w14:textId="7133D445" w:rsidR="003A0D43" w:rsidRPr="00FE49AD" w:rsidRDefault="003A0D43" w:rsidP="003A0D43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B68B0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 w:hint="eastAsia"/>
          <w:b/>
          <w:sz w:val="24"/>
          <w:szCs w:val="24"/>
        </w:rPr>
        <w:t>Table S</w:t>
      </w:r>
      <w:r w:rsidR="007949E1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0B68B0">
        <w:rPr>
          <w:rFonts w:ascii="Times New Roman" w:hAnsi="Times New Roman" w:cs="Times New Roman"/>
          <w:sz w:val="24"/>
          <w:szCs w:val="24"/>
        </w:rPr>
        <w:t>Independent predictors for</w:t>
      </w:r>
      <w:r w:rsidRPr="000B68B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B68B0">
        <w:rPr>
          <w:rFonts w:ascii="Times New Roman" w:hAnsi="Times New Roman" w:cs="Times New Roman"/>
          <w:sz w:val="24"/>
          <w:szCs w:val="24"/>
        </w:rPr>
        <w:t>MA</w:t>
      </w:r>
      <w:r w:rsidRPr="000B68B0">
        <w:rPr>
          <w:rFonts w:ascii="Times New Roman" w:hAnsi="Times New Roman" w:cs="Times New Roman" w:hint="eastAsia"/>
          <w:sz w:val="24"/>
          <w:szCs w:val="24"/>
        </w:rPr>
        <w:t>C</w:t>
      </w:r>
      <w:r w:rsidRPr="000B68B0">
        <w:rPr>
          <w:rFonts w:ascii="Times New Roman" w:hAnsi="Times New Roman" w:cs="Times New Roman"/>
          <w:sz w:val="24"/>
          <w:szCs w:val="24"/>
        </w:rPr>
        <w:t>CE</w:t>
      </w:r>
      <w:r w:rsidR="007949E1">
        <w:rPr>
          <w:rFonts w:ascii="Times New Roman" w:hAnsi="Times New Roman" w:cs="Times New Roman" w:hint="eastAsia"/>
          <w:sz w:val="24"/>
          <w:szCs w:val="24"/>
        </w:rPr>
        <w:t xml:space="preserve"> and mortality.</w:t>
      </w:r>
    </w:p>
    <w:tbl>
      <w:tblPr>
        <w:tblW w:w="14459" w:type="dxa"/>
        <w:tblInd w:w="99" w:type="dxa"/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709"/>
        <w:gridCol w:w="1417"/>
        <w:gridCol w:w="709"/>
        <w:gridCol w:w="1417"/>
        <w:gridCol w:w="709"/>
        <w:gridCol w:w="1418"/>
        <w:gridCol w:w="708"/>
        <w:gridCol w:w="1418"/>
        <w:gridCol w:w="709"/>
        <w:gridCol w:w="1417"/>
        <w:gridCol w:w="709"/>
      </w:tblGrid>
      <w:tr w:rsidR="006F68F5" w:rsidRPr="005B63D4" w14:paraId="166058A6" w14:textId="77777777" w:rsidTr="00246AEC">
        <w:trPr>
          <w:trHeight w:val="27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AD555" w14:textId="77777777" w:rsidR="006F68F5" w:rsidRPr="00D163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FC61E" w14:textId="715EB49D" w:rsidR="006F68F5" w:rsidRP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8"/>
                <w:szCs w:val="18"/>
              </w:rPr>
            </w:pPr>
            <w:r w:rsidRPr="006F68F5">
              <w:rPr>
                <w:rFonts w:ascii="Times New Roman" w:eastAsia="굴림" w:hAnsi="Times New Roman" w:cs="Times New Roman" w:hint="eastAsia"/>
                <w:b/>
                <w:kern w:val="0"/>
                <w:sz w:val="18"/>
                <w:szCs w:val="18"/>
              </w:rPr>
              <w:t>MACCE</w:t>
            </w:r>
          </w:p>
        </w:tc>
      </w:tr>
      <w:tr w:rsidR="003A0D43" w:rsidRPr="005B63D4" w14:paraId="71379731" w14:textId="77777777" w:rsidTr="00246AEC">
        <w:trPr>
          <w:trHeight w:val="272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45E1384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F5C5B" w14:textId="77777777" w:rsidR="003A0D43" w:rsidRPr="00246AEC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4"/>
                <w:szCs w:val="14"/>
              </w:rPr>
            </w:pPr>
            <w:r w:rsidRPr="00246AEC">
              <w:rPr>
                <w:rFonts w:ascii="Times New Roman" w:eastAsia="굴림" w:hAnsi="Times New Roman" w:cs="Times New Roman" w:hint="eastAsia"/>
                <w:b/>
                <w:kern w:val="0"/>
                <w:sz w:val="14"/>
                <w:szCs w:val="14"/>
              </w:rPr>
              <w:t xml:space="preserve">CKD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7121B" w14:textId="77777777" w:rsidR="003A0D43" w:rsidRPr="00246AEC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4"/>
                <w:szCs w:val="14"/>
              </w:rPr>
            </w:pPr>
            <w:r w:rsidRPr="00246AEC">
              <w:rPr>
                <w:rFonts w:ascii="Times New Roman" w:eastAsia="굴림" w:hAnsi="Times New Roman" w:cs="Times New Roman" w:hint="eastAsia"/>
                <w:b/>
                <w:kern w:val="0"/>
                <w:sz w:val="14"/>
                <w:szCs w:val="14"/>
              </w:rPr>
              <w:t xml:space="preserve">Non-CKD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E8A2D" w14:textId="77777777" w:rsidR="003A0D43" w:rsidRPr="00246AEC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kern w:val="0"/>
                <w:sz w:val="14"/>
                <w:szCs w:val="14"/>
              </w:rPr>
            </w:pPr>
            <w:r w:rsidRPr="00246AEC">
              <w:rPr>
                <w:rFonts w:ascii="Times New Roman" w:eastAsia="굴림" w:hAnsi="Times New Roman" w:cs="Times New Roman" w:hint="eastAsia"/>
                <w:b/>
                <w:kern w:val="0"/>
                <w:sz w:val="14"/>
                <w:szCs w:val="14"/>
              </w:rPr>
              <w:t xml:space="preserve">Total </w:t>
            </w:r>
          </w:p>
        </w:tc>
      </w:tr>
      <w:tr w:rsidR="003A0D43" w:rsidRPr="005B63D4" w14:paraId="03E32C2A" w14:textId="77777777" w:rsidTr="00246AEC">
        <w:trPr>
          <w:trHeight w:val="272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CB03180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noWrap/>
            <w:vAlign w:val="center"/>
          </w:tcPr>
          <w:p w14:paraId="0E6801B3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Unadjusted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715EFCB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Adjusted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</w:tcPr>
          <w:p w14:paraId="2F9D0854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Unadjusted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3655403B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Adjusted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F8DD65F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Unadjusted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F65EA87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Adjusted</w:t>
            </w:r>
          </w:p>
        </w:tc>
      </w:tr>
      <w:tr w:rsidR="003A0D43" w:rsidRPr="005B63D4" w14:paraId="069ED54F" w14:textId="77777777" w:rsidTr="00246AEC">
        <w:trPr>
          <w:trHeight w:val="24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2091F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Variables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4B723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2A17D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iCs/>
                <w:kern w:val="0"/>
                <w:sz w:val="14"/>
                <w:szCs w:val="14"/>
              </w:rPr>
              <w:t>p</w:t>
            </w: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v</w:t>
            </w:r>
            <w:r w:rsidRPr="00D163F5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A2835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52D09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/>
                <w:iCs/>
                <w:kern w:val="0"/>
                <w:sz w:val="14"/>
                <w:szCs w:val="14"/>
              </w:rPr>
              <w:t>p</w:t>
            </w:r>
            <w:r w:rsidRPr="00D163F5">
              <w:rPr>
                <w:rFonts w:ascii="Times New Roman" w:eastAsia="굴림" w:hAnsi="Times New Roman" w:cs="Times New Roman" w:hint="eastAsia"/>
                <w:i/>
                <w:kern w:val="0"/>
                <w:sz w:val="14"/>
                <w:szCs w:val="14"/>
              </w:rPr>
              <w:t xml:space="preserve"> </w:t>
            </w: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v</w:t>
            </w:r>
            <w:r w:rsidRPr="00D163F5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D5316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96244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/>
                <w:iCs/>
                <w:kern w:val="0"/>
                <w:sz w:val="14"/>
                <w:szCs w:val="14"/>
              </w:rPr>
              <w:t>p</w:t>
            </w: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v</w:t>
            </w:r>
            <w:r w:rsidRPr="00D163F5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B8B12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2E624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/>
                <w:iCs/>
                <w:kern w:val="0"/>
                <w:sz w:val="14"/>
                <w:szCs w:val="14"/>
              </w:rPr>
              <w:t>p</w:t>
            </w: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v</w:t>
            </w:r>
            <w:r w:rsidRPr="00D163F5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3BA30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A8560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/>
                <w:iCs/>
                <w:kern w:val="0"/>
                <w:sz w:val="14"/>
                <w:szCs w:val="14"/>
              </w:rPr>
              <w:t>p</w:t>
            </w: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v</w:t>
            </w:r>
            <w:r w:rsidRPr="00D163F5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B87B9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28180" w14:textId="77777777" w:rsidR="003A0D43" w:rsidRPr="00D163F5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D163F5">
              <w:rPr>
                <w:rFonts w:ascii="Times New Roman" w:eastAsia="굴림" w:hAnsi="Times New Roman" w:cs="Times New Roman"/>
                <w:iCs/>
                <w:kern w:val="0"/>
                <w:sz w:val="14"/>
                <w:szCs w:val="14"/>
              </w:rPr>
              <w:t>p</w:t>
            </w:r>
            <w:r w:rsidRPr="00D163F5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v</w:t>
            </w:r>
            <w:r w:rsidRPr="00D163F5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alue</w:t>
            </w:r>
          </w:p>
        </w:tc>
      </w:tr>
      <w:tr w:rsidR="003A0D43" w:rsidRPr="005B63D4" w14:paraId="5BD6D9E9" w14:textId="77777777" w:rsidTr="00246AEC">
        <w:trPr>
          <w:trHeight w:val="25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9E7F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STD,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&lt;24h vs. ≥24 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4549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1.065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0.806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1.408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DA2E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0.656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3F82E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1.185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0.886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1.584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8DFC6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8305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1.061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0.839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1.341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3534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.622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F4E5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1.147 (0.903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1.457)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8D679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.261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CC4C6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1.013 (0.847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1.211)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9C9E0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.888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6767B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1.162 (0.966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1.397)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034E1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.111</w:t>
            </w:r>
          </w:p>
        </w:tc>
      </w:tr>
      <w:tr w:rsidR="003A0D43" w:rsidRPr="005B63D4" w14:paraId="44482A9D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C72A38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Male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4F82A6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1.134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0.868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1.481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F7F089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0.357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79163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296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(0.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973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1.726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553C61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.076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FFA224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1.090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0.861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1.381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A015A0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.472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0E88C4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1.083 (0.834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1.408)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5A3451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95EDE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1.124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0.943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1.339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D5898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.191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0986D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1.182 (0.974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1.434)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879411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.090</w:t>
            </w:r>
          </w:p>
        </w:tc>
      </w:tr>
      <w:tr w:rsidR="003A0D43" w:rsidRPr="005B63D4" w14:paraId="11C9AE4F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1F97AC1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Age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, ≥65 years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18B1CD2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1.553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1.320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1.828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817AF4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&lt;0.001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ACF2E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1.029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.732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1.446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EFE20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066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5BF43B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1.424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1.163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1.745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596AD0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20780F8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1.176 (0.913 - 1.515)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F873C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7F5D6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1.552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1.319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1.827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303C9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927CA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1.110 (0.907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1.359)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C5B550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.310</w:t>
            </w:r>
          </w:p>
        </w:tc>
      </w:tr>
      <w:tr w:rsidR="003A0D43" w:rsidRPr="005B63D4" w14:paraId="2123D803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130C3E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LVEF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,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&lt;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0%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46D9098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1.516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1.171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1.964)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F5057B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0.002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42DA1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329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1.754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B52B1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.044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C43454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1.451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1.162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1.811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BC4D36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68EE51B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1.282 (1.018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1.615)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C1774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0AAA0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1.615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1.400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1.947)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2A8FD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DCD9C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1.307 (1.096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1.559)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9BD41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.003</w:t>
            </w:r>
          </w:p>
        </w:tc>
      </w:tr>
      <w:tr w:rsidR="003A0D43" w:rsidRPr="005B63D4" w14:paraId="44403FFB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722AF4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Atypical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chest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pain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8AAF58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1.645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1.256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2.154)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199576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&lt;0.001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BB598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1.508 (1.129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2.015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661F41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0C9D59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1.379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1.036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1.836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A138E3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.028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7B43D30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1.159 (0.855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1.570)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04C2A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.342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ADA47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1.739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1.438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2.104)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8C456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501D5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1.322 (1.075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1.626)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8396E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.008</w:t>
            </w:r>
          </w:p>
        </w:tc>
      </w:tr>
      <w:tr w:rsidR="003A0D43" w:rsidRPr="005B63D4" w14:paraId="2E990138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6FE35EE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Dyspnea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0BC417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1.361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1.049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1.765)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1278C8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0.020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47EAC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086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0.815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1.448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065BE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.572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601CE0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1.386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1.096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1.752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E4A5D4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55E8579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1.243 (0.971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1.591)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D75E31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951CD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1.557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1.312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1.846)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80C5F0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.175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3673D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1.162 (0.964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1.402)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07998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.116</w:t>
            </w:r>
          </w:p>
        </w:tc>
      </w:tr>
      <w:tr w:rsidR="003A0D43" w:rsidRPr="005B63D4" w14:paraId="066B268C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ED097E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EMS use (-)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635FB16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1.177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0.806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1.719)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926E49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0.398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1C329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113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0.757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1.638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CDE4D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.586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2DD0A3A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1.118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0.799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1.564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822590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18BEB0A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1.081 (0.771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1.516)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8B85E0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.653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9BDDB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1.189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0.926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1.528)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9541D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0BD42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1.098 (0.852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1.415)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D7EB4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.468</w:t>
            </w:r>
          </w:p>
        </w:tc>
      </w:tr>
      <w:tr w:rsidR="003A0D43" w:rsidRPr="005B63D4" w14:paraId="38C29A89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7B26B1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Hypertension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72C39EA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1.387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1.014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1.898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5AA878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0.041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1ECAB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310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948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1.811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53CBE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716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BC2860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1.275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1.041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1.562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09CB95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277E658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1.159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0.934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1.437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0953E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E5257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1.501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1.273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1.769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DBA19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D4249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1.211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1.014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1.446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8D31F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.035</w:t>
            </w:r>
          </w:p>
        </w:tc>
      </w:tr>
      <w:tr w:rsidR="003A0D43" w:rsidRPr="005B63D4" w14:paraId="5EDF76BF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1CAF507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Diabetes mellitus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CAE9EC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1.497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1.151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1.947)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20DFEF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0.003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FA952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335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1.032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1.779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37FF8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029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3C53F25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1.280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1.021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1.605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B856BF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.033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88CCE6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1.170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0.928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1.476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CD8462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08FB9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1.594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1.354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1.876)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A9E35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83860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1.248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1.049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1.486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BA8DD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.013</w:t>
            </w:r>
          </w:p>
        </w:tc>
      </w:tr>
      <w:tr w:rsidR="003A0D43" w:rsidRPr="005B63D4" w14:paraId="34BE2B3D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DDB65D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Dyslipidemia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24DEA48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1.168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0.771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1.769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C5A841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0.464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8A574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.168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.766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1.780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42E800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470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ECB447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1.140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0.824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1.577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70E0B0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.428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0C9F32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1.110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0.798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1.542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829A7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6D1CB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1.150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0.890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1.485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F2EBD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.285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4DCD9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1.140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0.880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1.477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D55F8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.322</w:t>
            </w:r>
          </w:p>
        </w:tc>
      </w:tr>
      <w:tr w:rsidR="003A0D43" w:rsidRPr="005B63D4" w14:paraId="0A4EC857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E8D91C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Current smoker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181F1E0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1.314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0.937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1.841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CCEFB5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 0.113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8CC61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290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899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1.851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9854D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50" w:firstLine="7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166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38FCB3C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1.187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0.963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1.463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18A693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.109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5F2F6C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1.032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0.814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1.307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F16EE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.796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3797F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1.372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1.153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1.633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CE8E1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2EDA2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1.125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0.926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1.367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731DE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.236</w:t>
            </w:r>
          </w:p>
        </w:tc>
      </w:tr>
      <w:tr w:rsidR="003A0D43" w:rsidRPr="005B63D4" w14:paraId="072D2875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B6865A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DTB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3F11A74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34ABA7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 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E11EA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000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998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002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6102C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416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63B50CB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0.995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3B4F88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.433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0AF5A8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1.001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303D0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.167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A18BB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1.002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7A777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.308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4738E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1.001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5FA44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.420</w:t>
            </w:r>
          </w:p>
        </w:tc>
      </w:tr>
      <w:tr w:rsidR="003A0D43" w:rsidRPr="005B63D4" w14:paraId="120A0C82" w14:textId="77777777" w:rsidTr="00246AEC">
        <w:trPr>
          <w:trHeight w:val="258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6A75D7F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GRACE risk score &gt;140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45EBC35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1.297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0.973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1.728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0B12CC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 0.076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0ECDA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067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766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1.486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F3EB2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.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703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5A908BE5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1.520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1.226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1.884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653C12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14:paraId="0626FE9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1.198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0.932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1.540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02C57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ind w:firstLineChars="100" w:firstLine="140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.159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5D7C4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1.744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1.487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2.047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75B62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D950B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1.147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0.938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1.403)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A0121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.181</w:t>
            </w:r>
          </w:p>
        </w:tc>
      </w:tr>
      <w:tr w:rsidR="003A0D43" w:rsidRPr="005B63D4" w14:paraId="42C08722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268E8F9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Multivessel disease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26D02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1.650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1.223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2.226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0C773E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 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0.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76C7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1.481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1.094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2.006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94DD3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CB78C2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1.643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1.331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2.029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E493E7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&lt;</w:t>
            </w: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ACE3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1.516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1.223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1.878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546B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7435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1.768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1.490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2.097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E89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A4C8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1.503 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1.262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1.790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6E449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</w:tr>
      <w:tr w:rsidR="003A0D43" w:rsidRPr="005B63D4" w14:paraId="19BB4EE3" w14:textId="77777777" w:rsidTr="00246AEC">
        <w:trPr>
          <w:trHeight w:val="25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CE92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CKD vs. Non-CKD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A9500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3149C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AF4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38538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A9F4B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DD3F1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89A44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31B1D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FD7A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1.992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1.690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2.348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01846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FEF0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1.404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1.161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5B63D4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1.696</w:t>
            </w:r>
            <w:r w:rsidRPr="005B63D4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F7EF" w14:textId="77777777" w:rsidR="003A0D43" w:rsidRPr="005B63D4" w:rsidRDefault="003A0D43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5B63D4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</w:tr>
      <w:tr w:rsidR="007949E1" w:rsidRPr="005B63D4" w14:paraId="11078CCB" w14:textId="77777777" w:rsidTr="00246AEC">
        <w:trPr>
          <w:trHeight w:val="25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34B5BC" w14:textId="77777777" w:rsidR="007949E1" w:rsidRPr="005B63D4" w:rsidRDefault="007949E1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213B1" w14:textId="0EC7FF3E" w:rsidR="007949E1" w:rsidRPr="006F68F5" w:rsidRDefault="007949E1" w:rsidP="007949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F68F5">
              <w:rPr>
                <w:rFonts w:ascii="Times New Roman" w:eastAsia="굴림" w:hAnsi="Times New Roman" w:cs="Times New Roman"/>
                <w:b/>
                <w:bCs/>
                <w:kern w:val="0"/>
                <w:sz w:val="18"/>
                <w:szCs w:val="18"/>
              </w:rPr>
              <w:t>All-cause death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93E6F" w14:textId="338FA976" w:rsidR="007949E1" w:rsidRPr="006F68F5" w:rsidRDefault="007949E1" w:rsidP="007949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F68F5">
              <w:rPr>
                <w:rFonts w:ascii="Times New Roman" w:eastAsia="굴림" w:hAnsi="Times New Roman" w:cs="Times New Roman"/>
                <w:b/>
                <w:bCs/>
                <w:kern w:val="0"/>
                <w:sz w:val="18"/>
                <w:szCs w:val="18"/>
              </w:rPr>
              <w:t>Cardiac death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A54E4" w14:textId="1B1A4199" w:rsidR="007949E1" w:rsidRPr="006F68F5" w:rsidRDefault="007949E1" w:rsidP="007949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F68F5">
              <w:rPr>
                <w:rFonts w:ascii="Times New Roman" w:eastAsia="굴림" w:hAnsi="Times New Roman" w:cs="Times New Roman"/>
                <w:b/>
                <w:bCs/>
                <w:kern w:val="0"/>
                <w:sz w:val="18"/>
                <w:szCs w:val="18"/>
              </w:rPr>
              <w:t>Non-cardiac death</w:t>
            </w:r>
          </w:p>
        </w:tc>
      </w:tr>
      <w:tr w:rsidR="006F68F5" w:rsidRPr="005B63D4" w14:paraId="6B316791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5F9256EE" w14:textId="77777777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3286ED" w14:textId="1FF9550C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Unadjusted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05F53" w14:textId="3B40827B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Adjusted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5CC0D9" w14:textId="21E21C1E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Unadjusted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200A0D" w14:textId="7A5D627E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Adjusted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C220C" w14:textId="3BE5EDD4" w:rsidR="006F68F5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Unadjusted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23F40" w14:textId="7EE1AFC2" w:rsidR="006F68F5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Adjusted</w:t>
            </w:r>
          </w:p>
        </w:tc>
      </w:tr>
      <w:tr w:rsidR="006F68F5" w:rsidRPr="005B63D4" w14:paraId="69FC2DC8" w14:textId="77777777" w:rsidTr="00246AEC">
        <w:trPr>
          <w:trHeight w:val="25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BC745" w14:textId="6B5755D7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Variables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86AF9" w14:textId="2DC641B1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CA22E" w14:textId="29D2E41E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iCs/>
                <w:kern w:val="0"/>
                <w:sz w:val="14"/>
                <w:szCs w:val="14"/>
              </w:rPr>
              <w:t>p</w:t>
            </w:r>
            <w:r w:rsidRPr="000B414B">
              <w:rPr>
                <w:rFonts w:ascii="Times New Roman" w:eastAsia="굴림" w:hAnsi="Times New Roman" w:cs="Times New Roman" w:hint="eastAsia"/>
                <w:bCs/>
                <w:iCs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v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6A2BD" w14:textId="44A37495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E194F" w14:textId="4DBC4D2C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iCs/>
                <w:kern w:val="0"/>
                <w:sz w:val="14"/>
                <w:szCs w:val="14"/>
              </w:rPr>
              <w:t>p</w:t>
            </w:r>
            <w:r w:rsidRPr="000B414B">
              <w:rPr>
                <w:rFonts w:ascii="Times New Roman" w:eastAsia="굴림" w:hAnsi="Times New Roman" w:cs="Times New Roman" w:hint="eastAsia"/>
                <w:bCs/>
                <w:iCs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v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DADB7" w14:textId="35E53D96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DF9ED" w14:textId="36787F94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iCs/>
                <w:kern w:val="0"/>
                <w:sz w:val="14"/>
                <w:szCs w:val="14"/>
              </w:rPr>
              <w:t>p</w:t>
            </w:r>
            <w:r w:rsidRPr="000B414B">
              <w:rPr>
                <w:rFonts w:ascii="Times New Roman" w:eastAsia="굴림" w:hAnsi="Times New Roman" w:cs="Times New Roman" w:hint="eastAsia"/>
                <w:bCs/>
                <w:iCs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v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9FEFE" w14:textId="07B43FE5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846E5" w14:textId="2903DA2F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iCs/>
                <w:kern w:val="0"/>
                <w:sz w:val="14"/>
                <w:szCs w:val="14"/>
              </w:rPr>
              <w:t>p</w:t>
            </w:r>
            <w:r w:rsidRPr="000B414B">
              <w:rPr>
                <w:rFonts w:ascii="Times New Roman" w:eastAsia="굴림" w:hAnsi="Times New Roman" w:cs="Times New Roman" w:hint="eastAsia"/>
                <w:bCs/>
                <w:iCs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v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72F7" w14:textId="2D6DF728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B48" w14:textId="6EAF7C24" w:rsidR="006F68F5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iCs/>
                <w:kern w:val="0"/>
                <w:sz w:val="14"/>
                <w:szCs w:val="14"/>
              </w:rPr>
              <w:t>p</w:t>
            </w:r>
            <w:r w:rsidRPr="000B414B">
              <w:rPr>
                <w:rFonts w:ascii="Times New Roman" w:eastAsia="굴림" w:hAnsi="Times New Roman" w:cs="Times New Roman" w:hint="eastAsia"/>
                <w:bCs/>
                <w:iCs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v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7BB3" w14:textId="63DE22F5" w:rsidR="006F68F5" w:rsidRPr="005B63D4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HR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B51C0" w14:textId="5BEFECA4" w:rsidR="006F68F5" w:rsidRDefault="006F68F5" w:rsidP="006F68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iCs/>
                <w:kern w:val="0"/>
                <w:sz w:val="14"/>
                <w:szCs w:val="14"/>
              </w:rPr>
              <w:t>p</w:t>
            </w:r>
            <w:r w:rsidRPr="000B414B">
              <w:rPr>
                <w:rFonts w:ascii="Times New Roman" w:eastAsia="굴림" w:hAnsi="Times New Roman" w:cs="Times New Roman" w:hint="eastAsia"/>
                <w:bCs/>
                <w:iCs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v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alue</w:t>
            </w:r>
          </w:p>
        </w:tc>
      </w:tr>
      <w:tr w:rsidR="006F68F5" w:rsidRPr="005B63D4" w14:paraId="5A965E4E" w14:textId="77777777" w:rsidTr="00246AEC">
        <w:trPr>
          <w:trHeight w:val="25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7FF2B5" w14:textId="02F1FCB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STD,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&lt;24h vs. ≥24 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8EF99F" w14:textId="1877AB1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1.305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0.974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1.748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0B29DE" w14:textId="41EBE30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.075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21313" w14:textId="1170970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1.052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0.778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422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2892E" w14:textId="275F809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.742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459C47" w14:textId="15D5543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1.626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1.112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2.377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891F4B" w14:textId="340D55C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824F5F" w14:textId="7EA117F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1.135 (0.767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1.681)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BC228" w14:textId="0521936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.526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C45FC8" w14:textId="741FEE0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1.038 (0.650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1.656)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B6108" w14:textId="07FBF4DD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.876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666E5" w14:textId="67ED863E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1.359 (0.841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2.196)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623C0" w14:textId="1E43EF10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.210</w:t>
            </w:r>
          </w:p>
        </w:tc>
      </w:tr>
      <w:tr w:rsidR="006F68F5" w:rsidRPr="005B63D4" w14:paraId="15732C87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1DE1E5F0" w14:textId="2F36F9E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Male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3ED85D" w14:textId="6B1ECD0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1.486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1.114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1.980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FF601F" w14:textId="17ABFD1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75450" w14:textId="3C18AE0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245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(0.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914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- 1.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698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A4CBD" w14:textId="19D8FA2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2EDA08" w14:textId="3401086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1.659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1.135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2.425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6F49E8" w14:textId="26AB27C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7343CB" w14:textId="0F222CD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1.103 (0.730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1.665)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FC759F" w14:textId="2D1F711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.642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93B6B" w14:textId="2A41C37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1.286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0.827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2.001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92582" w14:textId="37F5673B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09118" w14:textId="5C860D9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1.453 (0.907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2.328)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B0748" w14:textId="1DC41474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.120</w:t>
            </w:r>
          </w:p>
        </w:tc>
      </w:tr>
      <w:tr w:rsidR="006F68F5" w:rsidRPr="005B63D4" w14:paraId="1E8B03E8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41DE0A42" w14:textId="06515B45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Age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, ≥65 years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3C5027" w14:textId="7A27113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4.477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3.146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6.370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DBE1A0" w14:textId="47CCA98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BA1E7" w14:textId="1190503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2.393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1.588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3.607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EC841" w14:textId="68626CA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C514F7" w14:textId="22F01E1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4.025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2.546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6.362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C24025" w14:textId="70BFFC4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37B05" w14:textId="103DFD0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1.855 (1.085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3.171)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355C5" w14:textId="3521735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E3039" w14:textId="5F52194F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5.170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2.970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9.000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CC364" w14:textId="6BA1C396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08E27" w14:textId="37D9542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3.363 (1.779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6.358)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A11D6" w14:textId="277EC712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</w:tr>
      <w:tr w:rsidR="006F68F5" w:rsidRPr="005B63D4" w14:paraId="48872505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60925BFE" w14:textId="45A7C20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LVEF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,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&lt;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E00087" w14:textId="4FCB3AC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3.426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2.597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4.519)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813267" w14:textId="429A623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780D1" w14:textId="37B5EEB5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2.045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(1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.520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2.751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5C53D" w14:textId="599367B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BCA3E8" w14:textId="06FF197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4.779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3.257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7.012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E8C098" w14:textId="0380F4B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313B5F" w14:textId="0538444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2.756 (1.829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4.153)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BF6F2C" w14:textId="5AA03C0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8C5A7" w14:textId="502C738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2.291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1.513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3.469)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342E7" w14:textId="54599DDF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A6A57" w14:textId="0D0A4FF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1.433 (0.921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2.230)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5DF4" w14:textId="5FA9F23F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.111</w:t>
            </w:r>
          </w:p>
        </w:tc>
      </w:tr>
      <w:tr w:rsidR="006F68F5" w:rsidRPr="005B63D4" w14:paraId="10DE1AAC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2179C48A" w14:textId="15BF33F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Atypical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chest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pain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75B7B3" w14:textId="6339D68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3.213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2.410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4.284)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153880" w14:textId="3CE8220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5649B" w14:textId="306D7135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779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1.294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2.444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193E7" w14:textId="719CC6D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40007" w14:textId="2685C02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3.194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2.172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4.697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E1D0BB" w14:textId="7428CCD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1154A5" w14:textId="5C48256E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1.481 (0.968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2.265)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93F6C" w14:textId="56D0E39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2C0EA" w14:textId="26B7467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3.237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2.102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4.984)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FB112" w14:textId="6017D2D8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8ADC5" w14:textId="0D00937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2.248 (1.398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3.615)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F3B2E" w14:textId="6A2624C1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</w:tr>
      <w:tr w:rsidR="006F68F5" w:rsidRPr="005B63D4" w14:paraId="0AB838A9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5670F504" w14:textId="087BFCE1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Dyspnea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747EDB" w14:textId="17A0E7C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2.170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1.639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2.872)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3380AE" w14:textId="12E8A54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C8D59" w14:textId="021A0C9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003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(0.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730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- 1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.379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745CE" w14:textId="3C617DE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.983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ADCBB2" w14:textId="0327F59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2.629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1.815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3.808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6C6006" w14:textId="2F05773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CC9C1" w14:textId="7FBAB51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1.118 (0.734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1.702)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C4C975" w14:textId="38C25B3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146E5" w14:textId="1331623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1.686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1.092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2.604)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9C4A3" w14:textId="68916B4F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98E63" w14:textId="2DCEB0A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1.154 (0.708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1.882)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83865" w14:textId="6D5BF9A4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.566</w:t>
            </w:r>
          </w:p>
        </w:tc>
      </w:tr>
      <w:tr w:rsidR="006F68F5" w:rsidRPr="005B63D4" w14:paraId="3318A9F0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519549A5" w14:textId="7C84F5E5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EMS use (-)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372823" w14:textId="13DA52FF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1.168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0.757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1.803)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BC7D1" w14:textId="39AEBD67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D757E" w14:textId="7FA4FE2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059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(0.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682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- 1.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644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13113" w14:textId="77B7AB15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799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1478A0" w14:textId="5C2B416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1.105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0.545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1.891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6459FA" w14:textId="0278371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.962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DCD371" w14:textId="58E5B20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1.112 (0.592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2.088)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A86732" w14:textId="7EEAFC5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.742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8BDE81" w14:textId="17DEE7D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1.407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0.766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2.584)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3BF93" w14:textId="5D70643D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93389" w14:textId="3BC26927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1.251 (0.675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2.317)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ACD08" w14:textId="2C48D3B6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.447</w:t>
            </w:r>
          </w:p>
        </w:tc>
      </w:tr>
      <w:tr w:rsidR="006F68F5" w:rsidRPr="005B63D4" w14:paraId="2CEF235F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10DFBBEA" w14:textId="00EEBF1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Hypertension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38ADDC" w14:textId="6225A441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1.545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1.162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2.055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72D76C" w14:textId="591B35B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EFF82" w14:textId="03E8AC9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.084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799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- 1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.470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CFDB0" w14:textId="1030C63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605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7D0C25" w14:textId="3A2FE9E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1.934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1.302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2.874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47E506" w14:textId="5B2DA4F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29DB23" w14:textId="011EE50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1.154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0.756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1.763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8C441" w14:textId="1945586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DB2E0" w14:textId="145DEC0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1.185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0.781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1.799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41D3B" w14:textId="7234576A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.424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242D1" w14:textId="5D0A6CA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1.411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0.904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2.202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A125B" w14:textId="73F78E3F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.130</w:t>
            </w:r>
          </w:p>
        </w:tc>
      </w:tr>
      <w:tr w:rsidR="006F68F5" w:rsidRPr="005B63D4" w14:paraId="228595E9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1EC07ED3" w14:textId="7B18F49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lastRenderedPageBreak/>
              <w:t xml:space="preserve"> Diabetes mellitus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CE1581" w14:textId="076BCEF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1.884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1.428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2.485)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1BE030" w14:textId="4DEFEE0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4619D" w14:textId="088AD4D7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227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0.913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649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18527" w14:textId="5113F73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EDD6BA" w14:textId="06002B9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2.014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1.391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2.915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361D5" w14:textId="4F95DAB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DCEE0F" w14:textId="42F44631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1.156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0.780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1.715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5B2CD" w14:textId="3035A9F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.471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95E41" w14:textId="15C6D66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1.732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1.140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2.631)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1C026" w14:textId="081C0D8E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55828" w14:textId="3740B5C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1.320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0.845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2.062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3D52B" w14:textId="488AB882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.223</w:t>
            </w:r>
          </w:p>
        </w:tc>
      </w:tr>
      <w:tr w:rsidR="006F68F5" w:rsidRPr="005B63D4" w14:paraId="5D29B038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790A9355" w14:textId="0CD540E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Dyslipidemia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C311CD" w14:textId="6C28749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1.778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1.051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3.007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8EAAEE" w14:textId="670D193F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054E9" w14:textId="7C8E6AD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493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878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2.542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6506E" w14:textId="7EA4A11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484103" w14:textId="0CC53FE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2.145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4.609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F2DAA6" w14:textId="0630881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BABB84" w14:textId="0EE081D1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1.868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0.863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4.043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B88D0D" w14:textId="55E0E4A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7EAE2" w14:textId="2FB0973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1.456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0.704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3.009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AE507" w14:textId="24A5C378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.311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110F1" w14:textId="064885B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1.174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0.563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2.449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3A765" w14:textId="273DD2DC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.669</w:t>
            </w:r>
          </w:p>
        </w:tc>
      </w:tr>
      <w:tr w:rsidR="006F68F5" w:rsidRPr="005B63D4" w14:paraId="7DF2EDB4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189E98D9" w14:textId="09CF098F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Current smoker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A81C5" w14:textId="66AE58F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2.008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1.446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2.789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311A3E" w14:textId="4996CC8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86E6D" w14:textId="3931FD2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117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(0.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778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1.603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12463" w14:textId="4DC8FF3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549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1DCD2C" w14:textId="32F45A45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1.872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1.215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2.884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54D758" w14:textId="6337C8C1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D613F3" w14:textId="6E1D7D1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1.054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0.652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1.704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827F8" w14:textId="7C54A12F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23501" w14:textId="55B8935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2.202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1.327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3.653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82E06" w14:textId="24FA4A67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A5AAC" w14:textId="31050F4F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1.355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0.782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2.346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53EB2" w14:textId="2A2924E3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.279</w:t>
            </w:r>
          </w:p>
        </w:tc>
      </w:tr>
      <w:tr w:rsidR="006F68F5" w:rsidRPr="005B63D4" w14:paraId="08EA454F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6D4744DF" w14:textId="0778F47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DTB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2A188B" w14:textId="4647C84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FC7E51" w14:textId="4ADA60F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69989" w14:textId="36C5FD01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001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(0.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999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003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CC169" w14:textId="6487E81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332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54AC2B" w14:textId="4CDF238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5DAAFD" w14:textId="2761D658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757CAF" w14:textId="6F68B69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1.003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D1812" w14:textId="1F30FF9E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143DA" w14:textId="35CB1E8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1.005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4EFD0" w14:textId="4C5FCC02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0F4CD" w14:textId="122238D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1.004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C2813" w14:textId="45EAD729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.629</w:t>
            </w:r>
          </w:p>
        </w:tc>
      </w:tr>
      <w:tr w:rsidR="006F68F5" w:rsidRPr="005B63D4" w14:paraId="3F9964D9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405F5DD9" w14:textId="5D4D17EF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GRACE risk score &gt;140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A022BA" w14:textId="719C161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4.521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3.339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6.120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610BB2" w14:textId="0C07A01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A6224" w14:textId="1B96177C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1.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648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1.144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2.375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3B494" w14:textId="680FA43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135FC3" w14:textId="3B1AFC3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5.109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3.365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7.756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4DBF6A" w14:textId="1549981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51DD9" w14:textId="435CEF0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1.659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0.998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2.760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6ED97" w14:textId="5F4B4B6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598F1" w14:textId="66991A37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3.911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2.513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6.085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91C49" w14:textId="1A8FA1B9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EE1FB" w14:textId="133C05B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1.629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0.967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2.746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01C44" w14:textId="00B3BFE2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.067</w:t>
            </w:r>
          </w:p>
        </w:tc>
      </w:tr>
      <w:tr w:rsidR="006F68F5" w:rsidRPr="005B63D4" w14:paraId="15DEB0A8" w14:textId="77777777" w:rsidTr="00246AEC">
        <w:trPr>
          <w:trHeight w:val="258"/>
        </w:trPr>
        <w:tc>
          <w:tcPr>
            <w:tcW w:w="1701" w:type="dxa"/>
            <w:shd w:val="clear" w:color="auto" w:fill="auto"/>
            <w:noWrap/>
            <w:vAlign w:val="center"/>
          </w:tcPr>
          <w:p w14:paraId="2BAF37B3" w14:textId="0AD4ED6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Multivessel disease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F88B17" w14:textId="25A3AFD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1.809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1.344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2.435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FCF2FC" w14:textId="139E2F14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</w:t>
            </w: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26A50" w14:textId="3680CB2D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1.252 (0.924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1.696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564D0" w14:textId="05FF425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E9732E" w14:textId="2CA0122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2.058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1.367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3.099)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F4699B" w14:textId="13E5AEF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841422" w14:textId="6D75640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1.362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0.897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2.069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05385D" w14:textId="4B8AA8B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023B8" w14:textId="21778EC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1.552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2.397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7452D" w14:textId="02AC823F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5A86F" w14:textId="2F0D4F3A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1.129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0.724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1.761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BA968" w14:textId="2CA54196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.591</w:t>
            </w:r>
          </w:p>
        </w:tc>
      </w:tr>
      <w:tr w:rsidR="006F68F5" w:rsidRPr="005B63D4" w14:paraId="03631982" w14:textId="77777777" w:rsidTr="00246AEC">
        <w:trPr>
          <w:trHeight w:val="25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44352" w14:textId="5AD1D5F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 CKD vs. Non-CKD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753D2" w14:textId="3F0AEAC1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4.223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3.198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5.577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74726" w14:textId="20DCCF86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16EED" w14:textId="52120040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 xml:space="preserve">2.106 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1.537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2.886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1FB6" w14:textId="17A0766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26A00" w14:textId="01EB67D9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5.543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3.777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8.134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795685" w14:textId="3EFBB12B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&lt;</w:t>
            </w: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901F5" w14:textId="58C8A772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2.646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1.713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4.085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D0572" w14:textId="24CCB5AE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C067" w14:textId="5C6291F3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3.043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2.013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4.601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0F08" w14:textId="4C860AE4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&lt;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D50B0" w14:textId="4D5CB115" w:rsidR="006F68F5" w:rsidRPr="005B63D4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</w:pP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1.595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(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1.002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 xml:space="preserve"> - </w:t>
            </w:r>
            <w:r w:rsidRPr="00FA0782">
              <w:rPr>
                <w:rFonts w:ascii="Times New Roman" w:eastAsia="굴림" w:hAnsi="Times New Roman" w:cs="Times New Roman" w:hint="eastAsia"/>
                <w:kern w:val="0"/>
                <w:sz w:val="14"/>
                <w:szCs w:val="14"/>
              </w:rPr>
              <w:t>2.539</w:t>
            </w:r>
            <w:r w:rsidRPr="00FA0782">
              <w:rPr>
                <w:rFonts w:ascii="Times New Roman" w:eastAsia="굴림" w:hAnsi="Times New Roman" w:cs="Times New Roman"/>
                <w:kern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6547" w14:textId="78024DD0" w:rsidR="006F68F5" w:rsidRDefault="006F68F5" w:rsidP="00530E1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</w:pPr>
            <w:r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Times New Roman" w:eastAsia="굴림" w:hAnsi="Times New Roman" w:cs="Times New Roman"/>
                <w:bCs/>
                <w:kern w:val="0"/>
                <w:sz w:val="14"/>
                <w:szCs w:val="14"/>
              </w:rPr>
              <w:t>0</w:t>
            </w:r>
            <w:r w:rsidRPr="00FA0782">
              <w:rPr>
                <w:rFonts w:ascii="Times New Roman" w:eastAsia="굴림" w:hAnsi="Times New Roman" w:cs="Times New Roman" w:hint="eastAsia"/>
                <w:bCs/>
                <w:kern w:val="0"/>
                <w:sz w:val="14"/>
                <w:szCs w:val="14"/>
              </w:rPr>
              <w:t>.047</w:t>
            </w:r>
          </w:p>
        </w:tc>
      </w:tr>
    </w:tbl>
    <w:p w14:paraId="05D9E01D" w14:textId="127759BB" w:rsidR="0052773C" w:rsidRDefault="007949E1" w:rsidP="0052773C">
      <w:pPr>
        <w:spacing w:after="200" w:line="276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949E1">
        <w:rPr>
          <w:rFonts w:ascii="Times New Roman" w:hAnsi="Times New Roman" w:cs="Times New Roman"/>
          <w:color w:val="000000" w:themeColor="text1"/>
          <w:sz w:val="16"/>
          <w:szCs w:val="16"/>
        </w:rPr>
        <w:t>MACCE - major adverse cardiac and cerebrovascular events; HR - hazard ratio; CI - confidence interval; STD - symptom-to-door time; LVEF - left ventricular ejection fraction; EMS - emergency medical service; DTB - door-to-balloon time; GRACE - Global Registry of Acute Coronary Events; CKD - chronic kidney disease.</w:t>
      </w:r>
      <w:r w:rsidR="0052773C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651D1516" w14:textId="146FA9EE" w:rsidR="000B414B" w:rsidRDefault="000B414B">
      <w:pPr>
        <w:rPr>
          <w:rFonts w:ascii="Times New Roman" w:hAnsi="Times New Roman" w:cs="Times New Roman"/>
          <w:noProof/>
          <w:sz w:val="24"/>
          <w:szCs w:val="24"/>
        </w:rPr>
      </w:pPr>
    </w:p>
    <w:p w14:paraId="1AD6D6CC" w14:textId="7D8F663B" w:rsidR="000B414B" w:rsidRDefault="000B4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4A802515" wp14:editId="199F97A3">
            <wp:extent cx="4144509" cy="3057525"/>
            <wp:effectExtent l="0" t="0" r="889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0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19180" wp14:editId="5399708C">
            <wp:extent cx="4081463" cy="31242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312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ADA27" w14:textId="77777777" w:rsidR="00A401AD" w:rsidRDefault="00A401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5C62" wp14:editId="60D0015A">
                <wp:simplePos x="0" y="0"/>
                <wp:positionH relativeFrom="column">
                  <wp:posOffset>-104776</wp:posOffset>
                </wp:positionH>
                <wp:positionV relativeFrom="paragraph">
                  <wp:posOffset>70168</wp:posOffset>
                </wp:positionV>
                <wp:extent cx="9015413" cy="1323340"/>
                <wp:effectExtent l="0" t="0" r="0" b="0"/>
                <wp:wrapNone/>
                <wp:docPr id="10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5413" cy="132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ABE6D" w14:textId="342E22E9" w:rsidR="00530E1B" w:rsidRDefault="00530E1B" w:rsidP="00A401AD">
                            <w:pPr>
                              <w:pStyle w:val="a8"/>
                              <w:wordWrap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Supplementary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>Figure S1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Pr="00571C3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ubgroup analysis for MACCE in the CKD and non-CKD groups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 MACCE - major adverse cardiac and cerebrovascular events; CKD - chronic kidney disease; STD - symptom-to-door time; HR - hazard ratio; CI - confidence interval; LVEF - left ventricular ejection fraction; GRACE - Global Registry of Acute Coronary Events.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E75C62" id="직사각형 9" o:spid="_x0000_s1026" style="position:absolute;left:0;text-align:left;margin-left:-8.25pt;margin-top:5.55pt;width:709.9pt;height:10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K1bAEAAMoCAAAOAAAAZHJzL2Uyb0RvYy54bWysUsFOwzAMvSPxD1HurO06EFRrJ6RpXBBM&#10;GnxAliZrpaYJdrZ2f4+blQ3BDXFx7Nh5fn7OfNGbhh0UYG3bnCeTmDPVSlvW7S7n72+rm3vO0Iu2&#10;FI1tVc6PCvmiuL6ady5TU1vZplTACKTFrHM5r7x3WRShrJQROLFOtZTUFozwFMIuKkF0hG6aaBrH&#10;d1FnoXRgpUKk2+UpyYuAr7WS/lVrVJ41OSduPlgIdjvYqJiLbAfCVbUcaYg/sDCibqnpGWopvGB7&#10;qH9BmVqCRav9RFoTWa1rqcIMNE0S/5hmUwmnwiwkDrqzTPh/sPLlsHFrIBk6hxmSO0zRazDDSfxY&#10;H8Q6nsVSvWeSLh/i5HaWpJxJyiXpNE1nQc7o8twB+idlDRucnANtI4gkDs/oqSWVfpVQcCEweL7f&#10;9iOrrS2Pa2AdbSnn+LEXMIgiiO3j3ttVHaCGN6fCEYoECx3G5Q4b+R6HqssXLD4BAAD//wMAUEsD&#10;BBQABgAIAAAAIQCPUKKg4QAAAAsBAAAPAAAAZHJzL2Rvd25yZXYueG1sTI/LTsMwEEX3SPyDNUhs&#10;UGu7j0BDnAoVkEp3hH6AEw9JaDyOYrcNf4+7osvRPbr3TLYebcdOOPjWkQI5FcCQKmdaqhXsv94n&#10;T8B80GR05wgV/KKHdX57k+nUuDN94qkINYsl5FOtoAmhTzn3VYNW+6nrkWL27QarQzyHmptBn2O5&#10;7fhMiIRb3VJcaHSPmwarQ3G0Cj52i91+s+U/h1X7+rB9LAQvkzel7u/Gl2dgAcfwD8NFP6pDHp1K&#10;dyTjWadgIpNlRGMgJbALsBDzObBSwUyulsDzjF//kP8BAAD//wMAUEsBAi0AFAAGAAgAAAAhALaD&#10;OJL+AAAA4QEAABMAAAAAAAAAAAAAAAAAAAAAAFtDb250ZW50X1R5cGVzXS54bWxQSwECLQAUAAYA&#10;CAAAACEAOP0h/9YAAACUAQAACwAAAAAAAAAAAAAAAAAvAQAAX3JlbHMvLnJlbHNQSwECLQAUAAYA&#10;CAAAACEASsIitWwBAADKAgAADgAAAAAAAAAAAAAAAAAuAgAAZHJzL2Uyb0RvYy54bWxQSwECLQAU&#10;AAYACAAAACEAj1CioOEAAAALAQAADwAAAAAAAAAAAAAAAADGAwAAZHJzL2Rvd25yZXYueG1sUEsF&#10;BgAAAAAEAAQA8wAAANQEAAAAAA==&#10;" filled="f" stroked="f">
                <v:textbox style="mso-fit-shape-to-text:t">
                  <w:txbxContent>
                    <w:p w14:paraId="537ABE6D" w14:textId="342E22E9" w:rsidR="00530E1B" w:rsidRDefault="00530E1B" w:rsidP="00A401AD">
                      <w:pPr>
                        <w:pStyle w:val="a8"/>
                        <w:wordWrap w:val="0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Supplementary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</w:rPr>
                        <w:t>Figure S1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Pr="00571C3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ubgroup analysis for MACCE in the CKD and non-CKD groups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. MACCE - major adverse cardiac and cerebrovascular events; CKD - chronic kidney disease; STD - symptom-to-door time; HR - hazard ratio; CI - confidence interval; LVEF - left ventricular ejection fraction; GRACE - Global Registry of Acute Coronary Events.</w:t>
                      </w:r>
                    </w:p>
                  </w:txbxContent>
                </v:textbox>
              </v:rect>
            </w:pict>
          </mc:Fallback>
        </mc:AlternateContent>
      </w:r>
    </w:p>
    <w:p w14:paraId="457FDDA3" w14:textId="77777777" w:rsidR="00A401AD" w:rsidRDefault="00A401AD">
      <w:pPr>
        <w:rPr>
          <w:rFonts w:ascii="Times New Roman" w:hAnsi="Times New Roman" w:cs="Times New Roman"/>
          <w:sz w:val="24"/>
          <w:szCs w:val="24"/>
        </w:rPr>
      </w:pPr>
    </w:p>
    <w:p w14:paraId="0D2DB5A7" w14:textId="77777777" w:rsidR="00D77754" w:rsidRPr="009209FE" w:rsidRDefault="00D77754" w:rsidP="003A0D43">
      <w:pPr>
        <w:rPr>
          <w:rFonts w:ascii="Times New Roman" w:hAnsi="Times New Roman" w:cs="Times New Roman"/>
          <w:szCs w:val="20"/>
        </w:rPr>
      </w:pPr>
    </w:p>
    <w:sectPr w:rsidR="00D77754" w:rsidRPr="009209FE" w:rsidSect="005967C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1640" w14:textId="77777777" w:rsidR="00D90EDD" w:rsidRDefault="00D90EDD" w:rsidP="00377B52">
      <w:pPr>
        <w:spacing w:after="0" w:line="240" w:lineRule="auto"/>
      </w:pPr>
      <w:r>
        <w:separator/>
      </w:r>
    </w:p>
  </w:endnote>
  <w:endnote w:type="continuationSeparator" w:id="0">
    <w:p w14:paraId="0AD2EE0D" w14:textId="77777777" w:rsidR="00D90EDD" w:rsidRDefault="00D90EDD" w:rsidP="003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472144"/>
      <w:docPartObj>
        <w:docPartGallery w:val="Page Numbers (Bottom of Page)"/>
        <w:docPartUnique/>
      </w:docPartObj>
    </w:sdtPr>
    <w:sdtContent>
      <w:p w14:paraId="7FCF94A4" w14:textId="77777777" w:rsidR="00530E1B" w:rsidRDefault="00530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756" w:rsidRPr="00DB4756">
          <w:rPr>
            <w:noProof/>
            <w:lang w:val="ko-KR"/>
          </w:rPr>
          <w:t>9</w:t>
        </w:r>
        <w:r>
          <w:fldChar w:fldCharType="end"/>
        </w:r>
      </w:p>
    </w:sdtContent>
  </w:sdt>
  <w:p w14:paraId="59865887" w14:textId="77777777" w:rsidR="00530E1B" w:rsidRDefault="00530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5A98" w14:textId="77777777" w:rsidR="00D90EDD" w:rsidRDefault="00D90EDD" w:rsidP="00377B52">
      <w:pPr>
        <w:spacing w:after="0" w:line="240" w:lineRule="auto"/>
      </w:pPr>
      <w:r>
        <w:separator/>
      </w:r>
    </w:p>
  </w:footnote>
  <w:footnote w:type="continuationSeparator" w:id="0">
    <w:p w14:paraId="4EACB8C0" w14:textId="77777777" w:rsidR="00D90EDD" w:rsidRDefault="00D90EDD" w:rsidP="0037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95F3F"/>
    <w:multiLevelType w:val="hybridMultilevel"/>
    <w:tmpl w:val="451A61AA"/>
    <w:lvl w:ilvl="0" w:tplc="A640556A">
      <w:numFmt w:val="bullet"/>
      <w:lvlText w:val=""/>
      <w:lvlJc w:val="left"/>
      <w:pPr>
        <w:ind w:left="473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abstractNum w:abstractNumId="1" w15:restartNumberingAfterBreak="0">
    <w:nsid w:val="7F9B3818"/>
    <w:multiLevelType w:val="hybridMultilevel"/>
    <w:tmpl w:val="977CD578"/>
    <w:lvl w:ilvl="0" w:tplc="0234DE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78416178">
    <w:abstractNumId w:val="1"/>
  </w:num>
  <w:num w:numId="2" w16cid:durableId="86783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10"/>
    <w:rsid w:val="00010DD2"/>
    <w:rsid w:val="00025F66"/>
    <w:rsid w:val="00026011"/>
    <w:rsid w:val="00033D56"/>
    <w:rsid w:val="000413A9"/>
    <w:rsid w:val="00061528"/>
    <w:rsid w:val="00062163"/>
    <w:rsid w:val="00065349"/>
    <w:rsid w:val="000663CB"/>
    <w:rsid w:val="00066CE2"/>
    <w:rsid w:val="000732DE"/>
    <w:rsid w:val="00073B2D"/>
    <w:rsid w:val="00082718"/>
    <w:rsid w:val="00084237"/>
    <w:rsid w:val="00084A69"/>
    <w:rsid w:val="000B154F"/>
    <w:rsid w:val="000B414B"/>
    <w:rsid w:val="000B68B0"/>
    <w:rsid w:val="000E0D16"/>
    <w:rsid w:val="000E241E"/>
    <w:rsid w:val="000E3D7C"/>
    <w:rsid w:val="000F2D89"/>
    <w:rsid w:val="001009A7"/>
    <w:rsid w:val="00105128"/>
    <w:rsid w:val="00130C89"/>
    <w:rsid w:val="0013364E"/>
    <w:rsid w:val="00170C12"/>
    <w:rsid w:val="001730D1"/>
    <w:rsid w:val="00175820"/>
    <w:rsid w:val="001A7FD9"/>
    <w:rsid w:val="001E1E39"/>
    <w:rsid w:val="001F38DD"/>
    <w:rsid w:val="0020220C"/>
    <w:rsid w:val="0021045C"/>
    <w:rsid w:val="00231C4D"/>
    <w:rsid w:val="0024468F"/>
    <w:rsid w:val="00246AEC"/>
    <w:rsid w:val="0024732A"/>
    <w:rsid w:val="00254522"/>
    <w:rsid w:val="00260682"/>
    <w:rsid w:val="00271714"/>
    <w:rsid w:val="00286AF3"/>
    <w:rsid w:val="002925D3"/>
    <w:rsid w:val="002B208C"/>
    <w:rsid w:val="002C4410"/>
    <w:rsid w:val="002C444C"/>
    <w:rsid w:val="002C56E6"/>
    <w:rsid w:val="002F3BEF"/>
    <w:rsid w:val="0034262F"/>
    <w:rsid w:val="00345DAD"/>
    <w:rsid w:val="00376D0E"/>
    <w:rsid w:val="003776C9"/>
    <w:rsid w:val="00377B52"/>
    <w:rsid w:val="003A0D43"/>
    <w:rsid w:val="003D6197"/>
    <w:rsid w:val="00404168"/>
    <w:rsid w:val="0041709B"/>
    <w:rsid w:val="00421E5B"/>
    <w:rsid w:val="00427FA8"/>
    <w:rsid w:val="00435B20"/>
    <w:rsid w:val="00440023"/>
    <w:rsid w:val="004431D8"/>
    <w:rsid w:val="004476A3"/>
    <w:rsid w:val="00452D85"/>
    <w:rsid w:val="00454E44"/>
    <w:rsid w:val="00462DAC"/>
    <w:rsid w:val="00464463"/>
    <w:rsid w:val="00471F55"/>
    <w:rsid w:val="004831A1"/>
    <w:rsid w:val="004843F7"/>
    <w:rsid w:val="00486462"/>
    <w:rsid w:val="004C570B"/>
    <w:rsid w:val="004E6492"/>
    <w:rsid w:val="0052773C"/>
    <w:rsid w:val="00530E1B"/>
    <w:rsid w:val="0054406A"/>
    <w:rsid w:val="00571C3A"/>
    <w:rsid w:val="005967C6"/>
    <w:rsid w:val="005969F4"/>
    <w:rsid w:val="005A38E1"/>
    <w:rsid w:val="005B63D4"/>
    <w:rsid w:val="006177C8"/>
    <w:rsid w:val="006178A7"/>
    <w:rsid w:val="006262DB"/>
    <w:rsid w:val="00641A60"/>
    <w:rsid w:val="00641DE4"/>
    <w:rsid w:val="00646300"/>
    <w:rsid w:val="006543FA"/>
    <w:rsid w:val="006B0966"/>
    <w:rsid w:val="006C116B"/>
    <w:rsid w:val="006D11C1"/>
    <w:rsid w:val="006D3E7A"/>
    <w:rsid w:val="006E18BA"/>
    <w:rsid w:val="006F03F4"/>
    <w:rsid w:val="006F68F5"/>
    <w:rsid w:val="00710C27"/>
    <w:rsid w:val="007224F5"/>
    <w:rsid w:val="00731A56"/>
    <w:rsid w:val="00732163"/>
    <w:rsid w:val="00783423"/>
    <w:rsid w:val="0079239B"/>
    <w:rsid w:val="007949E1"/>
    <w:rsid w:val="007A432C"/>
    <w:rsid w:val="007A61CE"/>
    <w:rsid w:val="007D3F22"/>
    <w:rsid w:val="008273C0"/>
    <w:rsid w:val="00852F99"/>
    <w:rsid w:val="0085544C"/>
    <w:rsid w:val="00855572"/>
    <w:rsid w:val="008729D5"/>
    <w:rsid w:val="0087531A"/>
    <w:rsid w:val="00894ACD"/>
    <w:rsid w:val="00895FF4"/>
    <w:rsid w:val="008A4FD3"/>
    <w:rsid w:val="008B37CE"/>
    <w:rsid w:val="008C590F"/>
    <w:rsid w:val="008D69D0"/>
    <w:rsid w:val="008E0573"/>
    <w:rsid w:val="008E14CE"/>
    <w:rsid w:val="008E52B7"/>
    <w:rsid w:val="008E5EC4"/>
    <w:rsid w:val="008F4314"/>
    <w:rsid w:val="009016A0"/>
    <w:rsid w:val="0091567A"/>
    <w:rsid w:val="009209FE"/>
    <w:rsid w:val="00921E59"/>
    <w:rsid w:val="00932946"/>
    <w:rsid w:val="009373BB"/>
    <w:rsid w:val="00977C6B"/>
    <w:rsid w:val="009B5DB8"/>
    <w:rsid w:val="009C4E38"/>
    <w:rsid w:val="009C7960"/>
    <w:rsid w:val="00A401AD"/>
    <w:rsid w:val="00A412A3"/>
    <w:rsid w:val="00A466A5"/>
    <w:rsid w:val="00A53C77"/>
    <w:rsid w:val="00AB65E7"/>
    <w:rsid w:val="00AC0C67"/>
    <w:rsid w:val="00AD54F1"/>
    <w:rsid w:val="00AE50BA"/>
    <w:rsid w:val="00B05735"/>
    <w:rsid w:val="00B304C7"/>
    <w:rsid w:val="00B46990"/>
    <w:rsid w:val="00B81663"/>
    <w:rsid w:val="00B82655"/>
    <w:rsid w:val="00B94567"/>
    <w:rsid w:val="00B96248"/>
    <w:rsid w:val="00BB3E30"/>
    <w:rsid w:val="00BC557E"/>
    <w:rsid w:val="00BD7C9B"/>
    <w:rsid w:val="00BE4012"/>
    <w:rsid w:val="00C32440"/>
    <w:rsid w:val="00C32897"/>
    <w:rsid w:val="00C633BB"/>
    <w:rsid w:val="00C65192"/>
    <w:rsid w:val="00CC0FAD"/>
    <w:rsid w:val="00CC1D45"/>
    <w:rsid w:val="00CC4D91"/>
    <w:rsid w:val="00CD0E89"/>
    <w:rsid w:val="00D01AB8"/>
    <w:rsid w:val="00D05E25"/>
    <w:rsid w:val="00D163F5"/>
    <w:rsid w:val="00D77754"/>
    <w:rsid w:val="00D85F23"/>
    <w:rsid w:val="00D90EDD"/>
    <w:rsid w:val="00D97F8B"/>
    <w:rsid w:val="00DB4756"/>
    <w:rsid w:val="00DF0289"/>
    <w:rsid w:val="00E0252F"/>
    <w:rsid w:val="00E05741"/>
    <w:rsid w:val="00E0652E"/>
    <w:rsid w:val="00E3147E"/>
    <w:rsid w:val="00E35767"/>
    <w:rsid w:val="00E37071"/>
    <w:rsid w:val="00E4525F"/>
    <w:rsid w:val="00E955BD"/>
    <w:rsid w:val="00EC046B"/>
    <w:rsid w:val="00EC1B5F"/>
    <w:rsid w:val="00EE5657"/>
    <w:rsid w:val="00EF4FBC"/>
    <w:rsid w:val="00F15927"/>
    <w:rsid w:val="00F16D94"/>
    <w:rsid w:val="00F410EE"/>
    <w:rsid w:val="00F43A36"/>
    <w:rsid w:val="00F518DF"/>
    <w:rsid w:val="00F603F9"/>
    <w:rsid w:val="00F739E5"/>
    <w:rsid w:val="00F73A56"/>
    <w:rsid w:val="00F9306E"/>
    <w:rsid w:val="00FA0782"/>
    <w:rsid w:val="00FA5CC4"/>
    <w:rsid w:val="00FA5F45"/>
    <w:rsid w:val="00FB44EA"/>
    <w:rsid w:val="00FC3430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D9A32"/>
  <w15:docId w15:val="{8C25303C-24F6-4EBB-B0FE-8A2389F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BB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BA"/>
    <w:pPr>
      <w:ind w:leftChars="400" w:left="800"/>
    </w:pPr>
  </w:style>
  <w:style w:type="table" w:styleId="a4">
    <w:name w:val="Table Grid"/>
    <w:basedOn w:val="a1"/>
    <w:uiPriority w:val="59"/>
    <w:rsid w:val="00EF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10C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10C27"/>
  </w:style>
  <w:style w:type="paragraph" w:styleId="a6">
    <w:name w:val="footer"/>
    <w:basedOn w:val="a"/>
    <w:link w:val="Char0"/>
    <w:uiPriority w:val="99"/>
    <w:unhideWhenUsed/>
    <w:rsid w:val="00710C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10C27"/>
  </w:style>
  <w:style w:type="paragraph" w:styleId="a7">
    <w:name w:val="Balloon Text"/>
    <w:basedOn w:val="a"/>
    <w:link w:val="Char1"/>
    <w:uiPriority w:val="99"/>
    <w:semiHidden/>
    <w:unhideWhenUsed/>
    <w:rsid w:val="00D85F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85F2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표 구분선1"/>
    <w:basedOn w:val="a1"/>
    <w:next w:val="a4"/>
    <w:uiPriority w:val="59"/>
    <w:rsid w:val="0013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401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 용훈</cp:lastModifiedBy>
  <cp:revision>2</cp:revision>
  <dcterms:created xsi:type="dcterms:W3CDTF">2023-04-30T18:36:00Z</dcterms:created>
  <dcterms:modified xsi:type="dcterms:W3CDTF">2023-04-30T18:36:00Z</dcterms:modified>
</cp:coreProperties>
</file>