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0E6A" w14:textId="5F354C60" w:rsidR="00876090" w:rsidRDefault="00876090" w:rsidP="005B2671">
      <w:pPr>
        <w:rPr>
          <w:rFonts w:ascii="Times New Roman" w:eastAsia="맑은 고딕" w:hAnsi="Times New Roman" w:cs="Times New Roman"/>
          <w:b/>
          <w:sz w:val="24"/>
          <w:szCs w:val="24"/>
        </w:rPr>
      </w:pPr>
      <w:r>
        <w:rPr>
          <w:rFonts w:ascii="Times New Roman" w:eastAsia="맑은 고딕" w:hAnsi="Times New Roman" w:cs="Times New Roman" w:hint="eastAsia"/>
          <w:b/>
          <w:sz w:val="24"/>
          <w:szCs w:val="24"/>
        </w:rPr>
        <w:t>S</w:t>
      </w:r>
      <w:r>
        <w:rPr>
          <w:rFonts w:ascii="Times New Roman" w:eastAsia="맑은 고딕" w:hAnsi="Times New Roman" w:cs="Times New Roman"/>
          <w:b/>
          <w:sz w:val="24"/>
          <w:szCs w:val="24"/>
        </w:rPr>
        <w:t>upplementary Materials</w:t>
      </w:r>
    </w:p>
    <w:p w14:paraId="472AB356" w14:textId="3E33BB3E" w:rsidR="005B2671" w:rsidRPr="005E7F18" w:rsidRDefault="00876090" w:rsidP="005B2671">
      <w:pPr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b/>
          <w:sz w:val="24"/>
          <w:szCs w:val="24"/>
        </w:rPr>
        <w:t>Supplementary</w:t>
      </w:r>
      <w:r w:rsidR="005B2671">
        <w:rPr>
          <w:rFonts w:ascii="Times New Roman" w:eastAsia="맑은 고딕" w:hAnsi="Times New Roman" w:cs="Times New Roman"/>
          <w:b/>
          <w:sz w:val="24"/>
          <w:szCs w:val="24"/>
        </w:rPr>
        <w:t xml:space="preserve"> T</w:t>
      </w:r>
      <w:r w:rsidR="005B2671" w:rsidRPr="005E7F18">
        <w:rPr>
          <w:rFonts w:ascii="Times New Roman" w:eastAsia="맑은 고딕" w:hAnsi="Times New Roman" w:cs="Times New Roman"/>
          <w:b/>
          <w:sz w:val="24"/>
          <w:szCs w:val="24"/>
        </w:rPr>
        <w:t xml:space="preserve">able </w:t>
      </w:r>
      <w:r w:rsidR="005B2671">
        <w:rPr>
          <w:rFonts w:ascii="Times New Roman" w:eastAsia="맑은 고딕" w:hAnsi="Times New Roman" w:cs="Times New Roman"/>
          <w:b/>
          <w:sz w:val="24"/>
          <w:szCs w:val="24"/>
        </w:rPr>
        <w:t>1</w:t>
      </w:r>
      <w:r w:rsidR="005B2671" w:rsidRPr="005E7F18">
        <w:rPr>
          <w:rFonts w:ascii="Times New Roman" w:eastAsia="맑은 고딕" w:hAnsi="Times New Roman" w:cs="Times New Roman"/>
          <w:b/>
          <w:sz w:val="24"/>
          <w:szCs w:val="24"/>
        </w:rPr>
        <w:t>.</w:t>
      </w:r>
      <w:r w:rsidR="005B2671" w:rsidRPr="005E7F18">
        <w:rPr>
          <w:rFonts w:ascii="Times New Roman" w:eastAsia="맑은 고딕" w:hAnsi="Times New Roman" w:cs="Times New Roman"/>
          <w:sz w:val="24"/>
          <w:szCs w:val="24"/>
        </w:rPr>
        <w:t xml:space="preserve"> Baseline characteristics of study population </w:t>
      </w:r>
      <w:r w:rsidR="005B2671">
        <w:rPr>
          <w:rFonts w:ascii="Times New Roman" w:eastAsia="맑은 고딕" w:hAnsi="Times New Roman" w:cs="Times New Roman"/>
          <w:sz w:val="24"/>
          <w:szCs w:val="24"/>
        </w:rPr>
        <w:t xml:space="preserve">by average on-treatment systolic BP categories </w:t>
      </w:r>
      <w:r w:rsidR="005B2671" w:rsidRPr="005E7F18">
        <w:rPr>
          <w:rFonts w:ascii="Times New Roman" w:eastAsia="맑은 고딕" w:hAnsi="Times New Roman" w:cs="Times New Roman"/>
          <w:sz w:val="24"/>
          <w:szCs w:val="24"/>
        </w:rPr>
        <w:t>(n=9,983).</w:t>
      </w:r>
    </w:p>
    <w:tbl>
      <w:tblPr>
        <w:tblStyle w:val="a3"/>
        <w:tblW w:w="5280" w:type="pct"/>
        <w:jc w:val="center"/>
        <w:tblLook w:val="04A0" w:firstRow="1" w:lastRow="0" w:firstColumn="1" w:lastColumn="0" w:noHBand="0" w:noVBand="1"/>
      </w:tblPr>
      <w:tblGrid>
        <w:gridCol w:w="3538"/>
        <w:gridCol w:w="1844"/>
        <w:gridCol w:w="1983"/>
        <w:gridCol w:w="1986"/>
        <w:gridCol w:w="2125"/>
        <w:gridCol w:w="1986"/>
        <w:gridCol w:w="991"/>
      </w:tblGrid>
      <w:tr w:rsidR="005B2671" w:rsidRPr="003D6D81" w14:paraId="3DF2C648" w14:textId="77777777" w:rsidTr="007538F3">
        <w:trPr>
          <w:trHeight w:val="664"/>
          <w:jc w:val="center"/>
        </w:trPr>
        <w:tc>
          <w:tcPr>
            <w:tcW w:w="1224" w:type="pct"/>
            <w:vMerge w:val="restart"/>
          </w:tcPr>
          <w:p w14:paraId="4C2ECCD9" w14:textId="77777777" w:rsidR="005B2671" w:rsidRPr="00802B7B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 w:val="restart"/>
          </w:tcPr>
          <w:p w14:paraId="3A757C2C" w14:textId="77777777" w:rsidR="005B2671" w:rsidRDefault="005B2671" w:rsidP="0075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96792" w14:textId="77777777" w:rsidR="005B2671" w:rsidRDefault="005B2671" w:rsidP="0075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771FBB" w14:textId="77777777" w:rsidR="005B2671" w:rsidRDefault="005B2671" w:rsidP="0075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verall</w:t>
            </w:r>
          </w:p>
          <w:p w14:paraId="30094504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n=9,983)</w:t>
            </w:r>
          </w:p>
        </w:tc>
        <w:tc>
          <w:tcPr>
            <w:tcW w:w="2795" w:type="pct"/>
            <w:gridSpan w:val="4"/>
            <w:vAlign w:val="center"/>
          </w:tcPr>
          <w:p w14:paraId="6EA97C7F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Average systolic blood pressure during follow-up, mmHg</w:t>
            </w:r>
          </w:p>
        </w:tc>
        <w:tc>
          <w:tcPr>
            <w:tcW w:w="343" w:type="pct"/>
            <w:vAlign w:val="center"/>
          </w:tcPr>
          <w:p w14:paraId="771A105D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</w:p>
        </w:tc>
      </w:tr>
      <w:tr w:rsidR="005B2671" w:rsidRPr="003D6D81" w14:paraId="3675FA68" w14:textId="77777777" w:rsidTr="007538F3">
        <w:trPr>
          <w:trHeight w:val="687"/>
          <w:jc w:val="center"/>
        </w:trPr>
        <w:tc>
          <w:tcPr>
            <w:tcW w:w="1224" w:type="pct"/>
            <w:vMerge/>
          </w:tcPr>
          <w:p w14:paraId="25AD93CC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14:paraId="0F0BB235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EC05E77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 xml:space="preserve">&lt;110 </w:t>
            </w:r>
          </w:p>
          <w:p w14:paraId="44F4D272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(n=1,362)</w:t>
            </w:r>
          </w:p>
        </w:tc>
        <w:tc>
          <w:tcPr>
            <w:tcW w:w="687" w:type="pct"/>
            <w:vAlign w:val="center"/>
          </w:tcPr>
          <w:p w14:paraId="7F3A49BC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b/>
                <w:sz w:val="24"/>
                <w:szCs w:val="24"/>
              </w:rPr>
              <w:t>1</w:t>
            </w:r>
            <w:r w:rsidRPr="003D6D81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 xml:space="preserve">10 to 119 </w:t>
            </w:r>
          </w:p>
          <w:p w14:paraId="7A2BA7D5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(n=2,100)</w:t>
            </w:r>
          </w:p>
        </w:tc>
        <w:tc>
          <w:tcPr>
            <w:tcW w:w="735" w:type="pct"/>
            <w:vAlign w:val="center"/>
          </w:tcPr>
          <w:p w14:paraId="77D27E00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b/>
                <w:sz w:val="24"/>
                <w:szCs w:val="24"/>
              </w:rPr>
              <w:t>1</w:t>
            </w:r>
            <w:r w:rsidRPr="003D6D81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20 to 129 (n=2,520)</w:t>
            </w:r>
          </w:p>
        </w:tc>
        <w:tc>
          <w:tcPr>
            <w:tcW w:w="687" w:type="pct"/>
            <w:vAlign w:val="center"/>
          </w:tcPr>
          <w:p w14:paraId="6138CE4B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 xml:space="preserve">≥130 </w:t>
            </w:r>
          </w:p>
          <w:p w14:paraId="5B4EFCAB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(n=4,001)</w:t>
            </w:r>
          </w:p>
        </w:tc>
        <w:tc>
          <w:tcPr>
            <w:tcW w:w="343" w:type="pct"/>
            <w:vAlign w:val="center"/>
          </w:tcPr>
          <w:p w14:paraId="00401BC5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5B2671" w:rsidRPr="003D6D81" w14:paraId="66B329FE" w14:textId="77777777" w:rsidTr="007538F3">
        <w:trPr>
          <w:jc w:val="center"/>
        </w:trPr>
        <w:tc>
          <w:tcPr>
            <w:tcW w:w="1224" w:type="pct"/>
            <w:vAlign w:val="center"/>
          </w:tcPr>
          <w:p w14:paraId="67143734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b/>
                <w:bCs/>
                <w:sz w:val="24"/>
                <w:szCs w:val="24"/>
              </w:rPr>
              <w:t>D</w:t>
            </w:r>
            <w:r w:rsidRPr="003D6D81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  <w:t>emographic</w:t>
            </w:r>
          </w:p>
        </w:tc>
        <w:tc>
          <w:tcPr>
            <w:tcW w:w="638" w:type="pct"/>
          </w:tcPr>
          <w:p w14:paraId="0D96C2CD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BBBDE14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14:paraId="21439A88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14:paraId="398C1139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14:paraId="4D7D8BED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14:paraId="646DE33B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5B2671" w:rsidRPr="003D6D81" w14:paraId="4C431414" w14:textId="77777777" w:rsidTr="007538F3">
        <w:trPr>
          <w:jc w:val="center"/>
        </w:trPr>
        <w:tc>
          <w:tcPr>
            <w:tcW w:w="1224" w:type="pct"/>
            <w:vAlign w:val="center"/>
          </w:tcPr>
          <w:p w14:paraId="025EF422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Age, (</w:t>
            </w: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years)</w:t>
            </w:r>
          </w:p>
        </w:tc>
        <w:tc>
          <w:tcPr>
            <w:tcW w:w="638" w:type="pct"/>
            <w:vAlign w:val="center"/>
          </w:tcPr>
          <w:p w14:paraId="0FC85D53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63 (54, 73)</w:t>
            </w:r>
          </w:p>
        </w:tc>
        <w:tc>
          <w:tcPr>
            <w:tcW w:w="686" w:type="pct"/>
            <w:vAlign w:val="center"/>
          </w:tcPr>
          <w:p w14:paraId="14B0E9A3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65 (55, 75)</w:t>
            </w:r>
          </w:p>
        </w:tc>
        <w:tc>
          <w:tcPr>
            <w:tcW w:w="687" w:type="pct"/>
            <w:vAlign w:val="center"/>
          </w:tcPr>
          <w:p w14:paraId="61FFCA56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63 (53, 73)</w:t>
            </w:r>
          </w:p>
        </w:tc>
        <w:tc>
          <w:tcPr>
            <w:tcW w:w="735" w:type="pct"/>
            <w:vAlign w:val="center"/>
          </w:tcPr>
          <w:p w14:paraId="2D0220F5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63 (53, 73)</w:t>
            </w:r>
          </w:p>
        </w:tc>
        <w:tc>
          <w:tcPr>
            <w:tcW w:w="687" w:type="pct"/>
            <w:vAlign w:val="center"/>
          </w:tcPr>
          <w:p w14:paraId="45B71711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63 (54, 72)</w:t>
            </w:r>
          </w:p>
        </w:tc>
        <w:tc>
          <w:tcPr>
            <w:tcW w:w="343" w:type="pct"/>
          </w:tcPr>
          <w:p w14:paraId="1BFCCCA2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5B2671" w:rsidRPr="003D6D81" w14:paraId="1363C152" w14:textId="77777777" w:rsidTr="007538F3">
        <w:trPr>
          <w:jc w:val="center"/>
        </w:trPr>
        <w:tc>
          <w:tcPr>
            <w:tcW w:w="1224" w:type="pct"/>
            <w:vAlign w:val="center"/>
          </w:tcPr>
          <w:p w14:paraId="44662A11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Male, n (%)</w:t>
            </w:r>
          </w:p>
        </w:tc>
        <w:tc>
          <w:tcPr>
            <w:tcW w:w="638" w:type="pct"/>
            <w:vAlign w:val="center"/>
          </w:tcPr>
          <w:p w14:paraId="1E68B01C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 (75.8)</w:t>
            </w:r>
          </w:p>
        </w:tc>
        <w:tc>
          <w:tcPr>
            <w:tcW w:w="686" w:type="pct"/>
            <w:vAlign w:val="center"/>
          </w:tcPr>
          <w:p w14:paraId="3138E529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1,011 (74.2)</w:t>
            </w:r>
          </w:p>
        </w:tc>
        <w:tc>
          <w:tcPr>
            <w:tcW w:w="687" w:type="pct"/>
            <w:vAlign w:val="center"/>
          </w:tcPr>
          <w:p w14:paraId="6EBC1834" w14:textId="2FB12E7F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633 (77.8)</w:t>
            </w:r>
          </w:p>
        </w:tc>
        <w:tc>
          <w:tcPr>
            <w:tcW w:w="735" w:type="pct"/>
            <w:vAlign w:val="center"/>
          </w:tcPr>
          <w:p w14:paraId="40F97994" w14:textId="4B62FDD8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928 (76.5)</w:t>
            </w:r>
          </w:p>
        </w:tc>
        <w:tc>
          <w:tcPr>
            <w:tcW w:w="687" w:type="pct"/>
            <w:vAlign w:val="center"/>
          </w:tcPr>
          <w:p w14:paraId="3DB9F1D1" w14:textId="3D178C02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997 (74.9)</w:t>
            </w:r>
          </w:p>
        </w:tc>
        <w:tc>
          <w:tcPr>
            <w:tcW w:w="343" w:type="pct"/>
          </w:tcPr>
          <w:p w14:paraId="217EAA9B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.034</w:t>
            </w:r>
          </w:p>
        </w:tc>
      </w:tr>
      <w:tr w:rsidR="005B2671" w:rsidRPr="003D6D81" w14:paraId="43D7D9D7" w14:textId="77777777" w:rsidTr="007538F3">
        <w:trPr>
          <w:jc w:val="center"/>
        </w:trPr>
        <w:tc>
          <w:tcPr>
            <w:tcW w:w="1224" w:type="pct"/>
            <w:vAlign w:val="center"/>
          </w:tcPr>
          <w:p w14:paraId="74FC256D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B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ody mass index, (kg/m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2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" w:type="pct"/>
            <w:vAlign w:val="center"/>
          </w:tcPr>
          <w:p w14:paraId="0834C11C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 (22.1, 26.0)</w:t>
            </w:r>
          </w:p>
        </w:tc>
        <w:tc>
          <w:tcPr>
            <w:tcW w:w="686" w:type="pct"/>
            <w:vAlign w:val="center"/>
          </w:tcPr>
          <w:p w14:paraId="6AE1020C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23.4 (21.3, 25.0)</w:t>
            </w:r>
          </w:p>
        </w:tc>
        <w:tc>
          <w:tcPr>
            <w:tcW w:w="687" w:type="pct"/>
            <w:vAlign w:val="center"/>
          </w:tcPr>
          <w:p w14:paraId="55186D03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23.8 (21.9, 25.8)</w:t>
            </w:r>
          </w:p>
        </w:tc>
        <w:tc>
          <w:tcPr>
            <w:tcW w:w="735" w:type="pct"/>
            <w:vAlign w:val="center"/>
          </w:tcPr>
          <w:p w14:paraId="251AE03C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24.0 (22.2, 26.0)</w:t>
            </w:r>
          </w:p>
        </w:tc>
        <w:tc>
          <w:tcPr>
            <w:tcW w:w="687" w:type="pct"/>
            <w:vAlign w:val="center"/>
          </w:tcPr>
          <w:p w14:paraId="131936F7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24.2 (22.5, 26.4)</w:t>
            </w:r>
          </w:p>
        </w:tc>
        <w:tc>
          <w:tcPr>
            <w:tcW w:w="343" w:type="pct"/>
          </w:tcPr>
          <w:p w14:paraId="495E5B0D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5B2671" w:rsidRPr="003D6D81" w14:paraId="3D0DFE79" w14:textId="77777777" w:rsidTr="007538F3">
        <w:trPr>
          <w:jc w:val="center"/>
        </w:trPr>
        <w:tc>
          <w:tcPr>
            <w:tcW w:w="1224" w:type="pct"/>
            <w:vAlign w:val="center"/>
          </w:tcPr>
          <w:p w14:paraId="4ACCD7F5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S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moking, n (%)</w:t>
            </w:r>
          </w:p>
        </w:tc>
        <w:tc>
          <w:tcPr>
            <w:tcW w:w="638" w:type="pct"/>
            <w:vAlign w:val="center"/>
          </w:tcPr>
          <w:p w14:paraId="2F85BD74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38C1D0C0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14:paraId="7E7225C5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14:paraId="7C1FF677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14:paraId="713F35D4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14:paraId="2100F6EF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.009</w:t>
            </w:r>
          </w:p>
        </w:tc>
      </w:tr>
      <w:tr w:rsidR="005B2671" w:rsidRPr="003D6D81" w14:paraId="2F7A669E" w14:textId="77777777" w:rsidTr="007538F3">
        <w:trPr>
          <w:jc w:val="center"/>
        </w:trPr>
        <w:tc>
          <w:tcPr>
            <w:tcW w:w="1224" w:type="pct"/>
            <w:vAlign w:val="center"/>
          </w:tcPr>
          <w:p w14:paraId="5CE84504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638" w:type="pct"/>
          </w:tcPr>
          <w:p w14:paraId="55AC9B38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 (38.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vAlign w:val="center"/>
          </w:tcPr>
          <w:p w14:paraId="59CB9B58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514 (38.7)</w:t>
            </w:r>
          </w:p>
        </w:tc>
        <w:tc>
          <w:tcPr>
            <w:tcW w:w="687" w:type="pct"/>
            <w:vAlign w:val="center"/>
          </w:tcPr>
          <w:p w14:paraId="73135D4D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749 (36.5)</w:t>
            </w:r>
          </w:p>
        </w:tc>
        <w:tc>
          <w:tcPr>
            <w:tcW w:w="735" w:type="pct"/>
            <w:vAlign w:val="center"/>
          </w:tcPr>
          <w:p w14:paraId="48EF471C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931 (37.6)</w:t>
            </w:r>
          </w:p>
        </w:tc>
        <w:tc>
          <w:tcPr>
            <w:tcW w:w="687" w:type="pct"/>
            <w:vAlign w:val="center"/>
          </w:tcPr>
          <w:p w14:paraId="1E87EBFE" w14:textId="2A5FED18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567 (40.3)</w:t>
            </w:r>
          </w:p>
        </w:tc>
        <w:tc>
          <w:tcPr>
            <w:tcW w:w="343" w:type="pct"/>
          </w:tcPr>
          <w:p w14:paraId="5F753B8D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5B2671" w:rsidRPr="003D6D81" w14:paraId="05AFFDFF" w14:textId="77777777" w:rsidTr="007538F3">
        <w:trPr>
          <w:jc w:val="center"/>
        </w:trPr>
        <w:tc>
          <w:tcPr>
            <w:tcW w:w="1224" w:type="pct"/>
            <w:vAlign w:val="center"/>
          </w:tcPr>
          <w:p w14:paraId="05BF7F70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Former</w:t>
            </w:r>
          </w:p>
        </w:tc>
        <w:tc>
          <w:tcPr>
            <w:tcW w:w="638" w:type="pct"/>
          </w:tcPr>
          <w:p w14:paraId="1E889C78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 (19.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vAlign w:val="center"/>
          </w:tcPr>
          <w:p w14:paraId="79E76495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229 (17.2)</w:t>
            </w:r>
          </w:p>
        </w:tc>
        <w:tc>
          <w:tcPr>
            <w:tcW w:w="687" w:type="pct"/>
            <w:vAlign w:val="center"/>
          </w:tcPr>
          <w:p w14:paraId="3D0AA2C9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404 (19.7)</w:t>
            </w:r>
          </w:p>
        </w:tc>
        <w:tc>
          <w:tcPr>
            <w:tcW w:w="735" w:type="pct"/>
            <w:vAlign w:val="center"/>
          </w:tcPr>
          <w:p w14:paraId="5C13E032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498 (20.1)</w:t>
            </w:r>
          </w:p>
        </w:tc>
        <w:tc>
          <w:tcPr>
            <w:tcW w:w="687" w:type="pct"/>
            <w:vAlign w:val="center"/>
          </w:tcPr>
          <w:p w14:paraId="018CBC94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773 (19.9)</w:t>
            </w:r>
          </w:p>
        </w:tc>
        <w:tc>
          <w:tcPr>
            <w:tcW w:w="343" w:type="pct"/>
          </w:tcPr>
          <w:p w14:paraId="0F2B2826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5B2671" w:rsidRPr="003D6D81" w14:paraId="7E8AF9DC" w14:textId="77777777" w:rsidTr="007538F3">
        <w:trPr>
          <w:jc w:val="center"/>
        </w:trPr>
        <w:tc>
          <w:tcPr>
            <w:tcW w:w="1224" w:type="pct"/>
            <w:vAlign w:val="center"/>
          </w:tcPr>
          <w:p w14:paraId="4BAFC37D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638" w:type="pct"/>
          </w:tcPr>
          <w:p w14:paraId="30EB7C2C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 (41.9)</w:t>
            </w:r>
          </w:p>
        </w:tc>
        <w:tc>
          <w:tcPr>
            <w:tcW w:w="686" w:type="pct"/>
            <w:vAlign w:val="center"/>
          </w:tcPr>
          <w:p w14:paraId="55077967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585 (44.1)</w:t>
            </w:r>
          </w:p>
        </w:tc>
        <w:tc>
          <w:tcPr>
            <w:tcW w:w="687" w:type="pct"/>
            <w:vAlign w:val="center"/>
          </w:tcPr>
          <w:p w14:paraId="1AC940F5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898 (43.8)</w:t>
            </w:r>
          </w:p>
        </w:tc>
        <w:tc>
          <w:tcPr>
            <w:tcW w:w="735" w:type="pct"/>
            <w:vAlign w:val="center"/>
          </w:tcPr>
          <w:p w14:paraId="35CDB6FE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1049 (42.3)</w:t>
            </w:r>
          </w:p>
        </w:tc>
        <w:tc>
          <w:tcPr>
            <w:tcW w:w="687" w:type="pct"/>
            <w:vAlign w:val="center"/>
          </w:tcPr>
          <w:p w14:paraId="2FF20CC2" w14:textId="2D18C590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553 (39.9)</w:t>
            </w:r>
          </w:p>
        </w:tc>
        <w:tc>
          <w:tcPr>
            <w:tcW w:w="343" w:type="pct"/>
          </w:tcPr>
          <w:p w14:paraId="73E04A30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5B2671" w:rsidRPr="003D6D81" w14:paraId="15682131" w14:textId="77777777" w:rsidTr="007538F3">
        <w:trPr>
          <w:jc w:val="center"/>
        </w:trPr>
        <w:tc>
          <w:tcPr>
            <w:tcW w:w="1224" w:type="pct"/>
            <w:vAlign w:val="center"/>
          </w:tcPr>
          <w:p w14:paraId="34A078D0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b/>
                <w:bCs/>
                <w:sz w:val="24"/>
                <w:szCs w:val="24"/>
              </w:rPr>
              <w:t>C</w:t>
            </w:r>
            <w:r w:rsidRPr="003D6D81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  <w:t>linical</w:t>
            </w:r>
          </w:p>
        </w:tc>
        <w:tc>
          <w:tcPr>
            <w:tcW w:w="638" w:type="pct"/>
            <w:vAlign w:val="center"/>
          </w:tcPr>
          <w:p w14:paraId="0B47A233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562641D0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14:paraId="14B7A6C0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14:paraId="6484D396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14:paraId="56B61867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14:paraId="22D30B60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5B2671" w:rsidRPr="003D6D81" w14:paraId="1570464A" w14:textId="77777777" w:rsidTr="007538F3">
        <w:trPr>
          <w:jc w:val="center"/>
        </w:trPr>
        <w:tc>
          <w:tcPr>
            <w:tcW w:w="1224" w:type="pct"/>
            <w:vAlign w:val="center"/>
          </w:tcPr>
          <w:p w14:paraId="56CE1AEF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Hospital stays, (days)</w:t>
            </w:r>
          </w:p>
        </w:tc>
        <w:tc>
          <w:tcPr>
            <w:tcW w:w="638" w:type="pct"/>
            <w:vAlign w:val="center"/>
          </w:tcPr>
          <w:p w14:paraId="3BEC1D43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5 (4, 7)</w:t>
            </w:r>
          </w:p>
        </w:tc>
        <w:tc>
          <w:tcPr>
            <w:tcW w:w="686" w:type="pct"/>
            <w:vAlign w:val="center"/>
          </w:tcPr>
          <w:p w14:paraId="6C2B7665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6 (5, 8)</w:t>
            </w:r>
          </w:p>
        </w:tc>
        <w:tc>
          <w:tcPr>
            <w:tcW w:w="687" w:type="pct"/>
            <w:vAlign w:val="center"/>
          </w:tcPr>
          <w:p w14:paraId="5A69DF79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6 (4, 7)</w:t>
            </w:r>
          </w:p>
        </w:tc>
        <w:tc>
          <w:tcPr>
            <w:tcW w:w="735" w:type="pct"/>
            <w:vAlign w:val="center"/>
          </w:tcPr>
          <w:p w14:paraId="2AAF1C9E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5 (4, 7)</w:t>
            </w:r>
          </w:p>
        </w:tc>
        <w:tc>
          <w:tcPr>
            <w:tcW w:w="687" w:type="pct"/>
            <w:vAlign w:val="center"/>
          </w:tcPr>
          <w:p w14:paraId="1AE9B650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5 (4, 7)</w:t>
            </w:r>
          </w:p>
        </w:tc>
        <w:tc>
          <w:tcPr>
            <w:tcW w:w="343" w:type="pct"/>
          </w:tcPr>
          <w:p w14:paraId="1303D788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5B2671" w:rsidRPr="003D6D81" w14:paraId="10B2CE7B" w14:textId="77777777" w:rsidTr="007538F3">
        <w:trPr>
          <w:jc w:val="center"/>
        </w:trPr>
        <w:tc>
          <w:tcPr>
            <w:tcW w:w="1224" w:type="pct"/>
            <w:vAlign w:val="center"/>
          </w:tcPr>
          <w:p w14:paraId="0F453C1C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S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ymptom to door time, (hours)</w:t>
            </w:r>
          </w:p>
        </w:tc>
        <w:tc>
          <w:tcPr>
            <w:tcW w:w="638" w:type="pct"/>
            <w:vAlign w:val="center"/>
          </w:tcPr>
          <w:p w14:paraId="6E1FACA0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3.8 (1.5, 13.4)</w:t>
            </w:r>
          </w:p>
        </w:tc>
        <w:tc>
          <w:tcPr>
            <w:tcW w:w="686" w:type="pct"/>
            <w:vAlign w:val="center"/>
          </w:tcPr>
          <w:p w14:paraId="502E67A4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3.2 (1.3, 11.2)</w:t>
            </w:r>
          </w:p>
        </w:tc>
        <w:tc>
          <w:tcPr>
            <w:tcW w:w="687" w:type="pct"/>
            <w:vAlign w:val="center"/>
          </w:tcPr>
          <w:p w14:paraId="1F4ADF9D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3.5 (1.6, 12.4)</w:t>
            </w:r>
          </w:p>
        </w:tc>
        <w:tc>
          <w:tcPr>
            <w:tcW w:w="735" w:type="pct"/>
            <w:vAlign w:val="center"/>
          </w:tcPr>
          <w:p w14:paraId="16714621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4.0 (1.6, 14.2)</w:t>
            </w:r>
          </w:p>
        </w:tc>
        <w:tc>
          <w:tcPr>
            <w:tcW w:w="687" w:type="pct"/>
            <w:vAlign w:val="center"/>
          </w:tcPr>
          <w:p w14:paraId="129C2D64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3.9 (1.6, 13.9)</w:t>
            </w:r>
          </w:p>
        </w:tc>
        <w:tc>
          <w:tcPr>
            <w:tcW w:w="343" w:type="pct"/>
          </w:tcPr>
          <w:p w14:paraId="0C862129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.001</w:t>
            </w:r>
          </w:p>
        </w:tc>
      </w:tr>
      <w:tr w:rsidR="005B2671" w:rsidRPr="003D6D81" w14:paraId="7EA08446" w14:textId="77777777" w:rsidTr="007538F3">
        <w:trPr>
          <w:jc w:val="center"/>
        </w:trPr>
        <w:tc>
          <w:tcPr>
            <w:tcW w:w="1224" w:type="pct"/>
            <w:vAlign w:val="center"/>
          </w:tcPr>
          <w:p w14:paraId="36A7FB15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K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illip classification, n (%)</w:t>
            </w:r>
          </w:p>
        </w:tc>
        <w:tc>
          <w:tcPr>
            <w:tcW w:w="638" w:type="pct"/>
            <w:vAlign w:val="center"/>
          </w:tcPr>
          <w:p w14:paraId="65582985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023DCBCE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14:paraId="17C05450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14:paraId="486F3690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14:paraId="6D8D1750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14:paraId="58C45292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5B2671" w:rsidRPr="003D6D81" w14:paraId="6DFDC2C3" w14:textId="77777777" w:rsidTr="007538F3">
        <w:trPr>
          <w:jc w:val="center"/>
        </w:trPr>
        <w:tc>
          <w:tcPr>
            <w:tcW w:w="1224" w:type="pct"/>
            <w:vAlign w:val="center"/>
          </w:tcPr>
          <w:p w14:paraId="6EFF7E71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Ⅰ</w:t>
            </w:r>
          </w:p>
        </w:tc>
        <w:tc>
          <w:tcPr>
            <w:tcW w:w="638" w:type="pct"/>
          </w:tcPr>
          <w:p w14:paraId="5AA2AF8F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 (83.1)</w:t>
            </w:r>
          </w:p>
        </w:tc>
        <w:tc>
          <w:tcPr>
            <w:tcW w:w="686" w:type="pct"/>
            <w:vAlign w:val="center"/>
          </w:tcPr>
          <w:p w14:paraId="2E35DA31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983 (72.2)</w:t>
            </w:r>
          </w:p>
        </w:tc>
        <w:tc>
          <w:tcPr>
            <w:tcW w:w="687" w:type="pct"/>
            <w:vAlign w:val="center"/>
          </w:tcPr>
          <w:p w14:paraId="63004A16" w14:textId="45102173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766 (84.1)</w:t>
            </w:r>
          </w:p>
        </w:tc>
        <w:tc>
          <w:tcPr>
            <w:tcW w:w="735" w:type="pct"/>
            <w:vAlign w:val="center"/>
          </w:tcPr>
          <w:p w14:paraId="1D27285A" w14:textId="000E70F5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166 (86.0)</w:t>
            </w:r>
          </w:p>
        </w:tc>
        <w:tc>
          <w:tcPr>
            <w:tcW w:w="687" w:type="pct"/>
            <w:vAlign w:val="center"/>
          </w:tcPr>
          <w:p w14:paraId="0243CFED" w14:textId="16E011D5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383 (84.6)</w:t>
            </w:r>
          </w:p>
        </w:tc>
        <w:tc>
          <w:tcPr>
            <w:tcW w:w="343" w:type="pct"/>
          </w:tcPr>
          <w:p w14:paraId="7E8C78A8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5B2671" w:rsidRPr="003D6D81" w14:paraId="116E7B96" w14:textId="77777777" w:rsidTr="007538F3">
        <w:trPr>
          <w:jc w:val="center"/>
        </w:trPr>
        <w:tc>
          <w:tcPr>
            <w:tcW w:w="1224" w:type="pct"/>
            <w:vAlign w:val="center"/>
          </w:tcPr>
          <w:p w14:paraId="3B259BD1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Ⅱ</w:t>
            </w:r>
          </w:p>
        </w:tc>
        <w:tc>
          <w:tcPr>
            <w:tcW w:w="638" w:type="pct"/>
          </w:tcPr>
          <w:p w14:paraId="2CD766D6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 (8.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vAlign w:val="center"/>
          </w:tcPr>
          <w:p w14:paraId="5E90E546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106 (7.8)</w:t>
            </w:r>
          </w:p>
        </w:tc>
        <w:tc>
          <w:tcPr>
            <w:tcW w:w="687" w:type="pct"/>
            <w:vAlign w:val="center"/>
          </w:tcPr>
          <w:p w14:paraId="77B89DD8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176 (8.4)</w:t>
            </w:r>
          </w:p>
        </w:tc>
        <w:tc>
          <w:tcPr>
            <w:tcW w:w="735" w:type="pct"/>
            <w:vAlign w:val="center"/>
          </w:tcPr>
          <w:p w14:paraId="008C6B7F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212 (8.4)</w:t>
            </w:r>
          </w:p>
        </w:tc>
        <w:tc>
          <w:tcPr>
            <w:tcW w:w="687" w:type="pct"/>
            <w:vAlign w:val="center"/>
          </w:tcPr>
          <w:p w14:paraId="26049CB6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336 (8.4)</w:t>
            </w:r>
          </w:p>
        </w:tc>
        <w:tc>
          <w:tcPr>
            <w:tcW w:w="343" w:type="pct"/>
          </w:tcPr>
          <w:p w14:paraId="19FCC717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5B2671" w:rsidRPr="003D6D81" w14:paraId="650663D2" w14:textId="77777777" w:rsidTr="007538F3">
        <w:trPr>
          <w:jc w:val="center"/>
        </w:trPr>
        <w:tc>
          <w:tcPr>
            <w:tcW w:w="1224" w:type="pct"/>
            <w:vAlign w:val="center"/>
          </w:tcPr>
          <w:p w14:paraId="5687EA7E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Ⅲ</w:t>
            </w:r>
          </w:p>
        </w:tc>
        <w:tc>
          <w:tcPr>
            <w:tcW w:w="638" w:type="pct"/>
          </w:tcPr>
          <w:p w14:paraId="373BC06C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 (6.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vAlign w:val="center"/>
          </w:tcPr>
          <w:p w14:paraId="0A51CCE6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108 (7.9)</w:t>
            </w:r>
          </w:p>
        </w:tc>
        <w:tc>
          <w:tcPr>
            <w:tcW w:w="687" w:type="pct"/>
            <w:vAlign w:val="center"/>
          </w:tcPr>
          <w:p w14:paraId="7F2E48FA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126 (6.0)</w:t>
            </w:r>
          </w:p>
        </w:tc>
        <w:tc>
          <w:tcPr>
            <w:tcW w:w="735" w:type="pct"/>
            <w:vAlign w:val="center"/>
          </w:tcPr>
          <w:p w14:paraId="2DB28C38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126 (5.0)</w:t>
            </w:r>
          </w:p>
        </w:tc>
        <w:tc>
          <w:tcPr>
            <w:tcW w:w="687" w:type="pct"/>
            <w:vAlign w:val="center"/>
          </w:tcPr>
          <w:p w14:paraId="35B9FB50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253 (6.3)</w:t>
            </w:r>
          </w:p>
        </w:tc>
        <w:tc>
          <w:tcPr>
            <w:tcW w:w="343" w:type="pct"/>
          </w:tcPr>
          <w:p w14:paraId="3AEB0407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5B2671" w:rsidRPr="003D6D81" w14:paraId="2BA57107" w14:textId="77777777" w:rsidTr="007538F3">
        <w:trPr>
          <w:jc w:val="center"/>
        </w:trPr>
        <w:tc>
          <w:tcPr>
            <w:tcW w:w="1224" w:type="pct"/>
            <w:vAlign w:val="center"/>
          </w:tcPr>
          <w:p w14:paraId="413062FB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Ⅳ</w:t>
            </w:r>
          </w:p>
        </w:tc>
        <w:tc>
          <w:tcPr>
            <w:tcW w:w="638" w:type="pct"/>
          </w:tcPr>
          <w:p w14:paraId="7851FC0A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 (2.4)</w:t>
            </w:r>
          </w:p>
        </w:tc>
        <w:tc>
          <w:tcPr>
            <w:tcW w:w="686" w:type="pct"/>
            <w:vAlign w:val="center"/>
          </w:tcPr>
          <w:p w14:paraId="7C3F090F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165 (12.1)</w:t>
            </w:r>
          </w:p>
        </w:tc>
        <w:tc>
          <w:tcPr>
            <w:tcW w:w="687" w:type="pct"/>
            <w:vAlign w:val="center"/>
          </w:tcPr>
          <w:p w14:paraId="194B875A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32 (1.5)</w:t>
            </w:r>
          </w:p>
        </w:tc>
        <w:tc>
          <w:tcPr>
            <w:tcW w:w="735" w:type="pct"/>
            <w:vAlign w:val="center"/>
          </w:tcPr>
          <w:p w14:paraId="019447C3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 (0.6)</w:t>
            </w:r>
          </w:p>
        </w:tc>
        <w:tc>
          <w:tcPr>
            <w:tcW w:w="687" w:type="pct"/>
            <w:vAlign w:val="center"/>
          </w:tcPr>
          <w:p w14:paraId="3091C2EE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 (0.7)</w:t>
            </w:r>
          </w:p>
        </w:tc>
        <w:tc>
          <w:tcPr>
            <w:tcW w:w="343" w:type="pct"/>
          </w:tcPr>
          <w:p w14:paraId="62EFFC0D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5B2671" w:rsidRPr="003D6D81" w14:paraId="4AC43584" w14:textId="77777777" w:rsidTr="007538F3">
        <w:trPr>
          <w:jc w:val="center"/>
        </w:trPr>
        <w:tc>
          <w:tcPr>
            <w:tcW w:w="1224" w:type="pct"/>
            <w:vAlign w:val="center"/>
          </w:tcPr>
          <w:p w14:paraId="04EDE3BA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GRACE risk score, n (</w:t>
            </w:r>
            <w:proofErr w:type="gramStart"/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%)</w:t>
            </w:r>
            <w:r w:rsidRPr="003D6D81">
              <w:rPr>
                <w:rFonts w:ascii="Arial" w:eastAsia="맑은 고딕" w:hAnsi="Arial" w:cs="Arial"/>
                <w:color w:val="333333"/>
                <w:sz w:val="24"/>
                <w:szCs w:val="24"/>
                <w:shd w:val="clear" w:color="auto" w:fill="FFFFFF"/>
              </w:rPr>
              <w:t>*</w:t>
            </w:r>
            <w:proofErr w:type="gramEnd"/>
          </w:p>
        </w:tc>
        <w:tc>
          <w:tcPr>
            <w:tcW w:w="638" w:type="pct"/>
          </w:tcPr>
          <w:p w14:paraId="3546034E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14:paraId="59F98BAB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14:paraId="55701223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14:paraId="47749B96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14:paraId="5F819F49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14:paraId="0AC88C8A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5B2671" w:rsidRPr="003D6D81" w14:paraId="6C090526" w14:textId="77777777" w:rsidTr="007538F3">
        <w:trPr>
          <w:jc w:val="center"/>
        </w:trPr>
        <w:tc>
          <w:tcPr>
            <w:tcW w:w="1224" w:type="pct"/>
            <w:vAlign w:val="center"/>
          </w:tcPr>
          <w:p w14:paraId="6445E94F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Low</w:t>
            </w:r>
          </w:p>
        </w:tc>
        <w:tc>
          <w:tcPr>
            <w:tcW w:w="638" w:type="pct"/>
          </w:tcPr>
          <w:p w14:paraId="69146C2A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 (10.7)</w:t>
            </w:r>
          </w:p>
        </w:tc>
        <w:tc>
          <w:tcPr>
            <w:tcW w:w="686" w:type="pct"/>
            <w:vAlign w:val="center"/>
          </w:tcPr>
          <w:p w14:paraId="4F8679BF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 (1.0)</w:t>
            </w:r>
          </w:p>
        </w:tc>
        <w:tc>
          <w:tcPr>
            <w:tcW w:w="687" w:type="pct"/>
            <w:vAlign w:val="center"/>
          </w:tcPr>
          <w:p w14:paraId="74F98334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71 (3.4)</w:t>
            </w:r>
          </w:p>
        </w:tc>
        <w:tc>
          <w:tcPr>
            <w:tcW w:w="735" w:type="pct"/>
            <w:vAlign w:val="center"/>
          </w:tcPr>
          <w:p w14:paraId="232B5488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172 (6.8)</w:t>
            </w:r>
          </w:p>
        </w:tc>
        <w:tc>
          <w:tcPr>
            <w:tcW w:w="687" w:type="pct"/>
            <w:vAlign w:val="center"/>
          </w:tcPr>
          <w:p w14:paraId="5056BBF3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810 (20.2)</w:t>
            </w:r>
          </w:p>
        </w:tc>
        <w:tc>
          <w:tcPr>
            <w:tcW w:w="343" w:type="pct"/>
          </w:tcPr>
          <w:p w14:paraId="2A752B40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5B2671" w:rsidRPr="003D6D81" w14:paraId="04A18C9D" w14:textId="77777777" w:rsidTr="007538F3">
        <w:trPr>
          <w:jc w:val="center"/>
        </w:trPr>
        <w:tc>
          <w:tcPr>
            <w:tcW w:w="1224" w:type="pct"/>
            <w:vAlign w:val="center"/>
          </w:tcPr>
          <w:p w14:paraId="311766E9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Intermediated</w:t>
            </w:r>
          </w:p>
        </w:tc>
        <w:tc>
          <w:tcPr>
            <w:tcW w:w="638" w:type="pct"/>
          </w:tcPr>
          <w:p w14:paraId="69D3C5E5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 (29.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vAlign w:val="center"/>
          </w:tcPr>
          <w:p w14:paraId="7C5BC671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202 (14.8)</w:t>
            </w:r>
          </w:p>
        </w:tc>
        <w:tc>
          <w:tcPr>
            <w:tcW w:w="687" w:type="pct"/>
            <w:vAlign w:val="center"/>
          </w:tcPr>
          <w:p w14:paraId="67D8DE9A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576 (27.4)</w:t>
            </w:r>
          </w:p>
        </w:tc>
        <w:tc>
          <w:tcPr>
            <w:tcW w:w="735" w:type="pct"/>
            <w:vAlign w:val="center"/>
          </w:tcPr>
          <w:p w14:paraId="05E09609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841 (33.4)</w:t>
            </w:r>
          </w:p>
        </w:tc>
        <w:tc>
          <w:tcPr>
            <w:tcW w:w="687" w:type="pct"/>
            <w:vAlign w:val="center"/>
          </w:tcPr>
          <w:p w14:paraId="13E893D1" w14:textId="11CDCEAE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326 (33.1)</w:t>
            </w:r>
          </w:p>
        </w:tc>
        <w:tc>
          <w:tcPr>
            <w:tcW w:w="343" w:type="pct"/>
          </w:tcPr>
          <w:p w14:paraId="5C7B6369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5B2671" w:rsidRPr="003D6D81" w14:paraId="346491EC" w14:textId="77777777" w:rsidTr="007538F3">
        <w:trPr>
          <w:jc w:val="center"/>
        </w:trPr>
        <w:tc>
          <w:tcPr>
            <w:tcW w:w="1224" w:type="pct"/>
            <w:vAlign w:val="center"/>
          </w:tcPr>
          <w:p w14:paraId="449C11DE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638" w:type="pct"/>
          </w:tcPr>
          <w:p w14:paraId="32663948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 (59.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vAlign w:val="center"/>
          </w:tcPr>
          <w:p w14:paraId="16B04B83" w14:textId="3B518E9C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146 (84.1)</w:t>
            </w:r>
          </w:p>
        </w:tc>
        <w:tc>
          <w:tcPr>
            <w:tcW w:w="687" w:type="pct"/>
            <w:vAlign w:val="center"/>
          </w:tcPr>
          <w:p w14:paraId="044D9797" w14:textId="42D8D3A8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453 (69.2)</w:t>
            </w:r>
          </w:p>
        </w:tc>
        <w:tc>
          <w:tcPr>
            <w:tcW w:w="735" w:type="pct"/>
            <w:vAlign w:val="center"/>
          </w:tcPr>
          <w:p w14:paraId="2FBD3BC5" w14:textId="133CBDD5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507 (59.8)</w:t>
            </w:r>
          </w:p>
        </w:tc>
        <w:tc>
          <w:tcPr>
            <w:tcW w:w="687" w:type="pct"/>
            <w:vAlign w:val="center"/>
          </w:tcPr>
          <w:p w14:paraId="09AACC16" w14:textId="1C4B5A24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865 (46.6)</w:t>
            </w:r>
          </w:p>
        </w:tc>
        <w:tc>
          <w:tcPr>
            <w:tcW w:w="343" w:type="pct"/>
          </w:tcPr>
          <w:p w14:paraId="78642176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5B2671" w:rsidRPr="003D6D81" w14:paraId="32463E26" w14:textId="77777777" w:rsidTr="007538F3">
        <w:trPr>
          <w:jc w:val="center"/>
        </w:trPr>
        <w:tc>
          <w:tcPr>
            <w:tcW w:w="1224" w:type="pct"/>
            <w:vAlign w:val="center"/>
          </w:tcPr>
          <w:p w14:paraId="113ECD80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Previous h</w:t>
            </w: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eart failure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638" w:type="pct"/>
            <w:vAlign w:val="center"/>
          </w:tcPr>
          <w:p w14:paraId="315E54E8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8661AC">
              <w:rPr>
                <w:rFonts w:ascii="Times New Roman" w:hAnsi="Times New Roman" w:cs="Times New Roman"/>
                <w:sz w:val="24"/>
                <w:szCs w:val="24"/>
              </w:rPr>
              <w:t xml:space="preserve"> (1.1)</w:t>
            </w:r>
          </w:p>
        </w:tc>
        <w:tc>
          <w:tcPr>
            <w:tcW w:w="686" w:type="pct"/>
            <w:vAlign w:val="center"/>
          </w:tcPr>
          <w:p w14:paraId="0AEC24F9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 (1.6)</w:t>
            </w:r>
          </w:p>
        </w:tc>
        <w:tc>
          <w:tcPr>
            <w:tcW w:w="687" w:type="pct"/>
            <w:vAlign w:val="center"/>
          </w:tcPr>
          <w:p w14:paraId="20530C05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 (1.1)</w:t>
            </w:r>
          </w:p>
        </w:tc>
        <w:tc>
          <w:tcPr>
            <w:tcW w:w="735" w:type="pct"/>
            <w:vAlign w:val="center"/>
          </w:tcPr>
          <w:p w14:paraId="2D00F20F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 (0.6)</w:t>
            </w:r>
          </w:p>
        </w:tc>
        <w:tc>
          <w:tcPr>
            <w:tcW w:w="687" w:type="pct"/>
            <w:vAlign w:val="center"/>
          </w:tcPr>
          <w:p w14:paraId="185305EA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51 (1.3)</w:t>
            </w:r>
          </w:p>
        </w:tc>
        <w:tc>
          <w:tcPr>
            <w:tcW w:w="343" w:type="pct"/>
          </w:tcPr>
          <w:p w14:paraId="44169B07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.026</w:t>
            </w:r>
          </w:p>
        </w:tc>
      </w:tr>
      <w:tr w:rsidR="005B2671" w:rsidRPr="003D6D81" w14:paraId="470A774B" w14:textId="77777777" w:rsidTr="007538F3">
        <w:trPr>
          <w:jc w:val="center"/>
        </w:trPr>
        <w:tc>
          <w:tcPr>
            <w:tcW w:w="1224" w:type="pct"/>
            <w:vAlign w:val="center"/>
          </w:tcPr>
          <w:p w14:paraId="4BCB1324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Previous MI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638" w:type="pct"/>
            <w:vAlign w:val="center"/>
          </w:tcPr>
          <w:p w14:paraId="48AA3607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8661AC">
              <w:rPr>
                <w:rFonts w:ascii="Times New Roman" w:hAnsi="Times New Roman" w:cs="Times New Roman"/>
                <w:sz w:val="24"/>
                <w:szCs w:val="24"/>
              </w:rPr>
              <w:t xml:space="preserve"> (7.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6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vAlign w:val="center"/>
          </w:tcPr>
          <w:p w14:paraId="44E77E3D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124 (9.1)</w:t>
            </w:r>
          </w:p>
        </w:tc>
        <w:tc>
          <w:tcPr>
            <w:tcW w:w="687" w:type="pct"/>
            <w:vAlign w:val="center"/>
          </w:tcPr>
          <w:p w14:paraId="7FE2BFE0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179 (8.5)</w:t>
            </w:r>
          </w:p>
        </w:tc>
        <w:tc>
          <w:tcPr>
            <w:tcW w:w="735" w:type="pct"/>
            <w:vAlign w:val="center"/>
          </w:tcPr>
          <w:p w14:paraId="38E7ECC9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167 (6.6)</w:t>
            </w:r>
          </w:p>
        </w:tc>
        <w:tc>
          <w:tcPr>
            <w:tcW w:w="687" w:type="pct"/>
            <w:vAlign w:val="center"/>
          </w:tcPr>
          <w:p w14:paraId="3473B0F7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229 (5.7)</w:t>
            </w:r>
          </w:p>
        </w:tc>
        <w:tc>
          <w:tcPr>
            <w:tcW w:w="343" w:type="pct"/>
          </w:tcPr>
          <w:p w14:paraId="5558B451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5B2671" w:rsidRPr="003D6D81" w14:paraId="33F61C11" w14:textId="77777777" w:rsidTr="007538F3">
        <w:trPr>
          <w:jc w:val="center"/>
        </w:trPr>
        <w:tc>
          <w:tcPr>
            <w:tcW w:w="1224" w:type="pct"/>
            <w:vAlign w:val="center"/>
          </w:tcPr>
          <w:p w14:paraId="778F595A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P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revious ischemic stroke, n (%)</w:t>
            </w:r>
          </w:p>
        </w:tc>
        <w:tc>
          <w:tcPr>
            <w:tcW w:w="638" w:type="pct"/>
            <w:vAlign w:val="center"/>
          </w:tcPr>
          <w:p w14:paraId="5163BB1E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 w:rsidRPr="008661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vAlign w:val="center"/>
          </w:tcPr>
          <w:p w14:paraId="7A0E5D9D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70 (5.1)</w:t>
            </w:r>
          </w:p>
        </w:tc>
        <w:tc>
          <w:tcPr>
            <w:tcW w:w="687" w:type="pct"/>
            <w:vAlign w:val="center"/>
          </w:tcPr>
          <w:p w14:paraId="142A4992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102 (4.9)</w:t>
            </w:r>
          </w:p>
        </w:tc>
        <w:tc>
          <w:tcPr>
            <w:tcW w:w="735" w:type="pct"/>
            <w:vAlign w:val="center"/>
          </w:tcPr>
          <w:p w14:paraId="3555317E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148 (5.9)</w:t>
            </w:r>
          </w:p>
        </w:tc>
        <w:tc>
          <w:tcPr>
            <w:tcW w:w="687" w:type="pct"/>
            <w:vAlign w:val="center"/>
          </w:tcPr>
          <w:p w14:paraId="2058853E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223 (5.6)</w:t>
            </w:r>
          </w:p>
        </w:tc>
        <w:tc>
          <w:tcPr>
            <w:tcW w:w="343" w:type="pct"/>
          </w:tcPr>
          <w:p w14:paraId="7EFC6686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.435</w:t>
            </w:r>
          </w:p>
        </w:tc>
      </w:tr>
      <w:tr w:rsidR="005B2671" w:rsidRPr="003D6D81" w14:paraId="1ED1B4F5" w14:textId="77777777" w:rsidTr="007538F3">
        <w:trPr>
          <w:jc w:val="center"/>
        </w:trPr>
        <w:tc>
          <w:tcPr>
            <w:tcW w:w="1224" w:type="pct"/>
            <w:vAlign w:val="center"/>
          </w:tcPr>
          <w:p w14:paraId="039F758C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lastRenderedPageBreak/>
              <w:t>P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revious ICH, n (%)</w:t>
            </w:r>
          </w:p>
        </w:tc>
        <w:tc>
          <w:tcPr>
            <w:tcW w:w="638" w:type="pct"/>
            <w:vAlign w:val="center"/>
          </w:tcPr>
          <w:p w14:paraId="176D2646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661AC">
              <w:rPr>
                <w:rFonts w:ascii="Times New Roman" w:hAnsi="Times New Roman" w:cs="Times New Roman"/>
                <w:sz w:val="24"/>
                <w:szCs w:val="24"/>
              </w:rPr>
              <w:t xml:space="preserve"> (0.5)</w:t>
            </w:r>
          </w:p>
        </w:tc>
        <w:tc>
          <w:tcPr>
            <w:tcW w:w="686" w:type="pct"/>
            <w:vAlign w:val="center"/>
          </w:tcPr>
          <w:p w14:paraId="5161F790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 (0.4)</w:t>
            </w:r>
          </w:p>
        </w:tc>
        <w:tc>
          <w:tcPr>
            <w:tcW w:w="687" w:type="pct"/>
            <w:vAlign w:val="center"/>
          </w:tcPr>
          <w:p w14:paraId="366328A1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 (0.5)</w:t>
            </w:r>
          </w:p>
        </w:tc>
        <w:tc>
          <w:tcPr>
            <w:tcW w:w="735" w:type="pct"/>
            <w:vAlign w:val="center"/>
          </w:tcPr>
          <w:p w14:paraId="151A6FBF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 (0.4)</w:t>
            </w:r>
          </w:p>
        </w:tc>
        <w:tc>
          <w:tcPr>
            <w:tcW w:w="687" w:type="pct"/>
            <w:vAlign w:val="center"/>
          </w:tcPr>
          <w:p w14:paraId="323DC243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 (0.6)</w:t>
            </w:r>
          </w:p>
        </w:tc>
        <w:tc>
          <w:tcPr>
            <w:tcW w:w="343" w:type="pct"/>
          </w:tcPr>
          <w:p w14:paraId="06524FF2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.912</w:t>
            </w:r>
          </w:p>
        </w:tc>
      </w:tr>
      <w:tr w:rsidR="005B2671" w:rsidRPr="003D6D81" w14:paraId="0C6664A0" w14:textId="77777777" w:rsidTr="007538F3">
        <w:trPr>
          <w:jc w:val="center"/>
        </w:trPr>
        <w:tc>
          <w:tcPr>
            <w:tcW w:w="1224" w:type="pct"/>
            <w:vAlign w:val="center"/>
          </w:tcPr>
          <w:p w14:paraId="6E17DDC3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Hypertension, n (%)</w:t>
            </w:r>
          </w:p>
        </w:tc>
        <w:tc>
          <w:tcPr>
            <w:tcW w:w="638" w:type="pct"/>
            <w:vAlign w:val="center"/>
          </w:tcPr>
          <w:p w14:paraId="24A37BFA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4,982</w:t>
            </w:r>
            <w:r w:rsidRPr="008661AC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6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vAlign w:val="center"/>
          </w:tcPr>
          <w:p w14:paraId="2ED7DC4B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522 (38.3)</w:t>
            </w:r>
          </w:p>
        </w:tc>
        <w:tc>
          <w:tcPr>
            <w:tcW w:w="687" w:type="pct"/>
            <w:vAlign w:val="center"/>
          </w:tcPr>
          <w:p w14:paraId="2A2B051C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891 (42.4)</w:t>
            </w:r>
          </w:p>
        </w:tc>
        <w:tc>
          <w:tcPr>
            <w:tcW w:w="735" w:type="pct"/>
            <w:vAlign w:val="center"/>
          </w:tcPr>
          <w:p w14:paraId="4F6FD12C" w14:textId="1F7E9426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211 (48.1)</w:t>
            </w:r>
          </w:p>
        </w:tc>
        <w:tc>
          <w:tcPr>
            <w:tcW w:w="687" w:type="pct"/>
            <w:vAlign w:val="center"/>
          </w:tcPr>
          <w:p w14:paraId="0FB86233" w14:textId="56062C5A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358 (58.9)</w:t>
            </w:r>
          </w:p>
        </w:tc>
        <w:tc>
          <w:tcPr>
            <w:tcW w:w="343" w:type="pct"/>
          </w:tcPr>
          <w:p w14:paraId="2F9BF081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5B2671" w:rsidRPr="003D6D81" w14:paraId="57931DA8" w14:textId="77777777" w:rsidTr="007538F3">
        <w:trPr>
          <w:jc w:val="center"/>
        </w:trPr>
        <w:tc>
          <w:tcPr>
            <w:tcW w:w="1224" w:type="pct"/>
            <w:vAlign w:val="center"/>
          </w:tcPr>
          <w:p w14:paraId="4F2F06D8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Diabetes mellitus, n (%)</w:t>
            </w:r>
          </w:p>
        </w:tc>
        <w:tc>
          <w:tcPr>
            <w:tcW w:w="638" w:type="pct"/>
            <w:vAlign w:val="center"/>
          </w:tcPr>
          <w:p w14:paraId="5A267990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2,708</w:t>
            </w:r>
            <w:r w:rsidRPr="008661AC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vAlign w:val="center"/>
          </w:tcPr>
          <w:p w14:paraId="11127523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329 (24.2)</w:t>
            </w:r>
          </w:p>
        </w:tc>
        <w:tc>
          <w:tcPr>
            <w:tcW w:w="687" w:type="pct"/>
            <w:vAlign w:val="center"/>
          </w:tcPr>
          <w:p w14:paraId="0C2481CE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516 (24.6)</w:t>
            </w:r>
          </w:p>
        </w:tc>
        <w:tc>
          <w:tcPr>
            <w:tcW w:w="735" w:type="pct"/>
            <w:vAlign w:val="center"/>
          </w:tcPr>
          <w:p w14:paraId="6F947740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683 (27.1)</w:t>
            </w:r>
          </w:p>
        </w:tc>
        <w:tc>
          <w:tcPr>
            <w:tcW w:w="687" w:type="pct"/>
            <w:vAlign w:val="center"/>
          </w:tcPr>
          <w:p w14:paraId="2DAFD407" w14:textId="45E05B8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180 (29.5)</w:t>
            </w:r>
          </w:p>
        </w:tc>
        <w:tc>
          <w:tcPr>
            <w:tcW w:w="343" w:type="pct"/>
          </w:tcPr>
          <w:p w14:paraId="4D65DB19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5B2671" w:rsidRPr="003D6D81" w14:paraId="169B058C" w14:textId="77777777" w:rsidTr="007538F3">
        <w:trPr>
          <w:jc w:val="center"/>
        </w:trPr>
        <w:tc>
          <w:tcPr>
            <w:tcW w:w="1224" w:type="pct"/>
            <w:vAlign w:val="center"/>
          </w:tcPr>
          <w:p w14:paraId="41E58C20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D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yslipidemia, n (%)</w:t>
            </w:r>
          </w:p>
        </w:tc>
        <w:tc>
          <w:tcPr>
            <w:tcW w:w="638" w:type="pct"/>
            <w:vAlign w:val="center"/>
          </w:tcPr>
          <w:p w14:paraId="1E3D7627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1,164</w:t>
            </w:r>
            <w:r w:rsidRPr="008661AC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6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vAlign w:val="center"/>
          </w:tcPr>
          <w:p w14:paraId="36EA776E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133 (9.8)</w:t>
            </w:r>
          </w:p>
        </w:tc>
        <w:tc>
          <w:tcPr>
            <w:tcW w:w="687" w:type="pct"/>
            <w:vAlign w:val="center"/>
          </w:tcPr>
          <w:p w14:paraId="5BF498D1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229 (10.9)</w:t>
            </w:r>
          </w:p>
        </w:tc>
        <w:tc>
          <w:tcPr>
            <w:tcW w:w="735" w:type="pct"/>
            <w:vAlign w:val="center"/>
          </w:tcPr>
          <w:p w14:paraId="51976C4E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297 (11.8)</w:t>
            </w:r>
          </w:p>
        </w:tc>
        <w:tc>
          <w:tcPr>
            <w:tcW w:w="687" w:type="pct"/>
            <w:vAlign w:val="center"/>
          </w:tcPr>
          <w:p w14:paraId="3922D922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505 (12.6)</w:t>
            </w:r>
          </w:p>
        </w:tc>
        <w:tc>
          <w:tcPr>
            <w:tcW w:w="343" w:type="pct"/>
          </w:tcPr>
          <w:p w14:paraId="08F0BD4E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.023</w:t>
            </w:r>
          </w:p>
        </w:tc>
      </w:tr>
      <w:tr w:rsidR="005B2671" w:rsidRPr="003D6D81" w14:paraId="56594B24" w14:textId="77777777" w:rsidTr="007538F3">
        <w:trPr>
          <w:jc w:val="center"/>
        </w:trPr>
        <w:tc>
          <w:tcPr>
            <w:tcW w:w="1224" w:type="pct"/>
            <w:vAlign w:val="center"/>
          </w:tcPr>
          <w:p w14:paraId="543085C7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Chronic kidney disease, n (%)</w:t>
            </w: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  <w:vAlign w:val="center"/>
          </w:tcPr>
          <w:p w14:paraId="64890CCA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1,777 (17.8)</w:t>
            </w:r>
          </w:p>
        </w:tc>
        <w:tc>
          <w:tcPr>
            <w:tcW w:w="686" w:type="pct"/>
            <w:vAlign w:val="center"/>
          </w:tcPr>
          <w:p w14:paraId="78BC97FE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294 (21.6)</w:t>
            </w:r>
          </w:p>
        </w:tc>
        <w:tc>
          <w:tcPr>
            <w:tcW w:w="687" w:type="pct"/>
            <w:vAlign w:val="center"/>
          </w:tcPr>
          <w:p w14:paraId="761FD9B7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363 (17.3)</w:t>
            </w:r>
          </w:p>
        </w:tc>
        <w:tc>
          <w:tcPr>
            <w:tcW w:w="735" w:type="pct"/>
            <w:vAlign w:val="center"/>
          </w:tcPr>
          <w:p w14:paraId="3EF037CB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364 (14.4)</w:t>
            </w:r>
          </w:p>
        </w:tc>
        <w:tc>
          <w:tcPr>
            <w:tcW w:w="687" w:type="pct"/>
            <w:vAlign w:val="center"/>
          </w:tcPr>
          <w:p w14:paraId="20993965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756 (18.9)</w:t>
            </w:r>
          </w:p>
        </w:tc>
        <w:tc>
          <w:tcPr>
            <w:tcW w:w="343" w:type="pct"/>
          </w:tcPr>
          <w:p w14:paraId="313B9895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5B2671" w:rsidRPr="003D6D81" w14:paraId="16E819FA" w14:textId="77777777" w:rsidTr="007538F3">
        <w:trPr>
          <w:jc w:val="center"/>
        </w:trPr>
        <w:tc>
          <w:tcPr>
            <w:tcW w:w="1224" w:type="pct"/>
            <w:vAlign w:val="center"/>
          </w:tcPr>
          <w:p w14:paraId="3AA49B11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M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yocardial infarction, n (%)</w:t>
            </w:r>
          </w:p>
        </w:tc>
        <w:tc>
          <w:tcPr>
            <w:tcW w:w="638" w:type="pct"/>
            <w:vAlign w:val="center"/>
          </w:tcPr>
          <w:p w14:paraId="57DD9FBC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C45D0DA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14:paraId="4D6A2811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14:paraId="7C8FEB2A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14:paraId="383DA60A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14:paraId="3017AA2C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5B2671" w:rsidRPr="003D6D81" w14:paraId="61245F05" w14:textId="77777777" w:rsidTr="007538F3">
        <w:trPr>
          <w:jc w:val="center"/>
        </w:trPr>
        <w:tc>
          <w:tcPr>
            <w:tcW w:w="1224" w:type="pct"/>
            <w:vAlign w:val="center"/>
          </w:tcPr>
          <w:p w14:paraId="613943F1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NSTEMI</w:t>
            </w:r>
          </w:p>
        </w:tc>
        <w:tc>
          <w:tcPr>
            <w:tcW w:w="638" w:type="pct"/>
          </w:tcPr>
          <w:p w14:paraId="6CF05043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F79F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F79F0">
              <w:rPr>
                <w:rFonts w:ascii="Times New Roman" w:hAnsi="Times New Roman" w:cs="Times New Roman"/>
                <w:sz w:val="24"/>
                <w:szCs w:val="24"/>
              </w:rPr>
              <w:t xml:space="preserve"> (50.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9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vAlign w:val="center"/>
          </w:tcPr>
          <w:p w14:paraId="5A4400C4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508 (37.3)</w:t>
            </w:r>
          </w:p>
        </w:tc>
        <w:tc>
          <w:tcPr>
            <w:tcW w:w="687" w:type="pct"/>
            <w:vAlign w:val="center"/>
          </w:tcPr>
          <w:p w14:paraId="7DDE44BA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934 (44.5)</w:t>
            </w:r>
          </w:p>
        </w:tc>
        <w:tc>
          <w:tcPr>
            <w:tcW w:w="735" w:type="pct"/>
            <w:vAlign w:val="center"/>
          </w:tcPr>
          <w:p w14:paraId="52FF987E" w14:textId="72BA789B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309 (51.9)</w:t>
            </w:r>
          </w:p>
        </w:tc>
        <w:tc>
          <w:tcPr>
            <w:tcW w:w="687" w:type="pct"/>
            <w:vAlign w:val="center"/>
          </w:tcPr>
          <w:p w14:paraId="3289FC9B" w14:textId="1CB256B0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280 (57.0)</w:t>
            </w:r>
          </w:p>
        </w:tc>
        <w:tc>
          <w:tcPr>
            <w:tcW w:w="343" w:type="pct"/>
          </w:tcPr>
          <w:p w14:paraId="72AC902F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5B2671" w:rsidRPr="003D6D81" w14:paraId="1B707A43" w14:textId="77777777" w:rsidTr="007538F3">
        <w:trPr>
          <w:jc w:val="center"/>
        </w:trPr>
        <w:tc>
          <w:tcPr>
            <w:tcW w:w="1224" w:type="pct"/>
            <w:vAlign w:val="center"/>
          </w:tcPr>
          <w:p w14:paraId="4B5E3E13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STEMI</w:t>
            </w:r>
          </w:p>
        </w:tc>
        <w:tc>
          <w:tcPr>
            <w:tcW w:w="638" w:type="pct"/>
          </w:tcPr>
          <w:p w14:paraId="79803105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4,952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 (49.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vAlign w:val="center"/>
          </w:tcPr>
          <w:p w14:paraId="45E59004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854 (62.7)</w:t>
            </w:r>
          </w:p>
        </w:tc>
        <w:tc>
          <w:tcPr>
            <w:tcW w:w="687" w:type="pct"/>
            <w:vAlign w:val="center"/>
          </w:tcPr>
          <w:p w14:paraId="12D2C565" w14:textId="4B2413EC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166 (55.5)</w:t>
            </w:r>
          </w:p>
        </w:tc>
        <w:tc>
          <w:tcPr>
            <w:tcW w:w="735" w:type="pct"/>
            <w:vAlign w:val="center"/>
          </w:tcPr>
          <w:p w14:paraId="3AEB624C" w14:textId="421D2252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211 (48.1)</w:t>
            </w:r>
          </w:p>
        </w:tc>
        <w:tc>
          <w:tcPr>
            <w:tcW w:w="687" w:type="pct"/>
            <w:vAlign w:val="center"/>
          </w:tcPr>
          <w:p w14:paraId="7326D6B2" w14:textId="00B45A1C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721 (43.0)</w:t>
            </w:r>
          </w:p>
        </w:tc>
        <w:tc>
          <w:tcPr>
            <w:tcW w:w="343" w:type="pct"/>
          </w:tcPr>
          <w:p w14:paraId="340769BE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5B2671" w:rsidRPr="003D6D81" w14:paraId="0F5D37E4" w14:textId="77777777" w:rsidTr="007538F3">
        <w:trPr>
          <w:jc w:val="center"/>
        </w:trPr>
        <w:tc>
          <w:tcPr>
            <w:tcW w:w="1224" w:type="pct"/>
            <w:vAlign w:val="center"/>
          </w:tcPr>
          <w:p w14:paraId="450F26D2" w14:textId="77777777" w:rsidR="005B2671" w:rsidRPr="003D6D81" w:rsidRDefault="005B2671" w:rsidP="007538F3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Multivessel disease, n (%)</w:t>
            </w:r>
          </w:p>
        </w:tc>
        <w:tc>
          <w:tcPr>
            <w:tcW w:w="638" w:type="pct"/>
          </w:tcPr>
          <w:p w14:paraId="71510EE4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,545 (45.5)</w:t>
            </w:r>
          </w:p>
        </w:tc>
        <w:tc>
          <w:tcPr>
            <w:tcW w:w="686" w:type="pct"/>
            <w:vAlign w:val="center"/>
          </w:tcPr>
          <w:p w14:paraId="4DB54168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600 (44.1)</w:t>
            </w:r>
          </w:p>
        </w:tc>
        <w:tc>
          <w:tcPr>
            <w:tcW w:w="687" w:type="pct"/>
            <w:vAlign w:val="center"/>
          </w:tcPr>
          <w:p w14:paraId="3D9B00EF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938 (44.7)</w:t>
            </w:r>
          </w:p>
        </w:tc>
        <w:tc>
          <w:tcPr>
            <w:tcW w:w="735" w:type="pct"/>
            <w:vAlign w:val="center"/>
          </w:tcPr>
          <w:p w14:paraId="7E7F959B" w14:textId="76B1C3D2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115 (44.2)</w:t>
            </w:r>
          </w:p>
        </w:tc>
        <w:tc>
          <w:tcPr>
            <w:tcW w:w="687" w:type="pct"/>
            <w:vAlign w:val="center"/>
          </w:tcPr>
          <w:p w14:paraId="7F9B51C4" w14:textId="21F1922E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D40E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892 (47.3)</w:t>
            </w:r>
          </w:p>
        </w:tc>
        <w:tc>
          <w:tcPr>
            <w:tcW w:w="343" w:type="pct"/>
          </w:tcPr>
          <w:p w14:paraId="049CD327" w14:textId="77777777" w:rsidR="005B2671" w:rsidRPr="003D6D81" w:rsidRDefault="005B2671" w:rsidP="007538F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.037</w:t>
            </w:r>
          </w:p>
        </w:tc>
      </w:tr>
      <w:tr w:rsidR="00A25E2D" w:rsidRPr="003D6D81" w14:paraId="42D81A69" w14:textId="77777777" w:rsidTr="007538F3">
        <w:trPr>
          <w:jc w:val="center"/>
        </w:trPr>
        <w:tc>
          <w:tcPr>
            <w:tcW w:w="1224" w:type="pct"/>
            <w:vAlign w:val="center"/>
          </w:tcPr>
          <w:p w14:paraId="70C5D087" w14:textId="5D558B5D" w:rsidR="00A25E2D" w:rsidRPr="003D6D81" w:rsidRDefault="00A25E2D" w:rsidP="00A25E2D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37CA3">
              <w:rPr>
                <w:rFonts w:ascii="Times New Roman" w:eastAsia="맑은 고딕" w:hAnsi="Times New Roman" w:cs="Times New Roman" w:hint="eastAsia"/>
                <w:sz w:val="24"/>
                <w:szCs w:val="24"/>
                <w:highlight w:val="yellow"/>
              </w:rPr>
              <w:t>A</w:t>
            </w:r>
            <w:r w:rsidRPr="00337CA3">
              <w:rPr>
                <w:rFonts w:ascii="Times New Roman" w:eastAsia="맑은 고딕" w:hAnsi="Times New Roman" w:cs="Times New Roman"/>
                <w:sz w:val="24"/>
                <w:szCs w:val="24"/>
                <w:highlight w:val="yellow"/>
              </w:rPr>
              <w:t>nterior wall infarction, n (%)</w:t>
            </w:r>
          </w:p>
        </w:tc>
        <w:tc>
          <w:tcPr>
            <w:tcW w:w="638" w:type="pct"/>
          </w:tcPr>
          <w:p w14:paraId="6FDDBA39" w14:textId="35D0627A" w:rsidR="00A25E2D" w:rsidRDefault="00A25E2D" w:rsidP="00A2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A3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4</w:t>
            </w:r>
            <w:r w:rsidRPr="00337C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,864 (48.7)</w:t>
            </w:r>
          </w:p>
        </w:tc>
        <w:tc>
          <w:tcPr>
            <w:tcW w:w="686" w:type="pct"/>
            <w:vAlign w:val="center"/>
          </w:tcPr>
          <w:p w14:paraId="283E230E" w14:textId="5B5CCAEF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554</w:t>
            </w:r>
            <w:r w:rsidRPr="00337CA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 xml:space="preserve"> (40.7)</w:t>
            </w:r>
          </w:p>
        </w:tc>
        <w:tc>
          <w:tcPr>
            <w:tcW w:w="687" w:type="pct"/>
            <w:vAlign w:val="center"/>
          </w:tcPr>
          <w:p w14:paraId="72D39DC9" w14:textId="180A74E6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968</w:t>
            </w:r>
            <w:r w:rsidRPr="00337CA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 xml:space="preserve"> (4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6</w:t>
            </w:r>
            <w:r w:rsidRPr="00337CA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1</w:t>
            </w:r>
            <w:r w:rsidRPr="00337CA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735" w:type="pct"/>
            <w:vAlign w:val="center"/>
          </w:tcPr>
          <w:p w14:paraId="3B590FB9" w14:textId="1CD52881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CA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  <w:highlight w:val="yellow"/>
              </w:rPr>
              <w:t>1</w:t>
            </w:r>
            <w:r w:rsidRPr="00337CA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,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252</w:t>
            </w:r>
            <w:r w:rsidRPr="00337CA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 xml:space="preserve"> 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49</w:t>
            </w:r>
            <w:r w:rsidRPr="00337CA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7</w:t>
            </w:r>
            <w:r w:rsidRPr="00337CA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687" w:type="pct"/>
            <w:vAlign w:val="center"/>
          </w:tcPr>
          <w:p w14:paraId="62BCEEAB" w14:textId="266E6D04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2</w:t>
            </w:r>
            <w:r w:rsidRPr="00337CA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,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090</w:t>
            </w:r>
            <w:r w:rsidRPr="00337CA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 xml:space="preserve"> (52.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2</w:t>
            </w:r>
            <w:r w:rsidRPr="00337CA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343" w:type="pct"/>
          </w:tcPr>
          <w:p w14:paraId="051CF463" w14:textId="3314DBDA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37CA3">
              <w:rPr>
                <w:rFonts w:ascii="Times New Roman" w:eastAsia="맑은 고딕" w:hAnsi="Times New Roman" w:cs="Times New Roman" w:hint="eastAsia"/>
                <w:sz w:val="24"/>
                <w:szCs w:val="24"/>
                <w:highlight w:val="yellow"/>
              </w:rPr>
              <w:t>&lt;</w:t>
            </w:r>
            <w:r w:rsidRPr="00337CA3">
              <w:rPr>
                <w:rFonts w:ascii="Times New Roman" w:eastAsia="맑은 고딕" w:hAnsi="Times New Roman" w:cs="Times New Roman"/>
                <w:sz w:val="24"/>
                <w:szCs w:val="24"/>
                <w:highlight w:val="yellow"/>
              </w:rPr>
              <w:t>0.001</w:t>
            </w:r>
          </w:p>
        </w:tc>
      </w:tr>
      <w:tr w:rsidR="00A25E2D" w:rsidRPr="003D6D81" w14:paraId="7A26AC0A" w14:textId="77777777" w:rsidTr="007538F3">
        <w:trPr>
          <w:jc w:val="center"/>
        </w:trPr>
        <w:tc>
          <w:tcPr>
            <w:tcW w:w="1224" w:type="pct"/>
            <w:vAlign w:val="center"/>
          </w:tcPr>
          <w:p w14:paraId="0635EC90" w14:textId="77777777" w:rsidR="00A25E2D" w:rsidRPr="003D6D81" w:rsidRDefault="00A25E2D" w:rsidP="00A25E2D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LVEF &lt;40% in hospital, n (%)</w:t>
            </w:r>
          </w:p>
        </w:tc>
        <w:tc>
          <w:tcPr>
            <w:tcW w:w="638" w:type="pct"/>
          </w:tcPr>
          <w:p w14:paraId="5DC115C5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 (10.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vAlign w:val="center"/>
          </w:tcPr>
          <w:p w14:paraId="536D0F04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238 (17.5)</w:t>
            </w:r>
          </w:p>
        </w:tc>
        <w:tc>
          <w:tcPr>
            <w:tcW w:w="687" w:type="pct"/>
            <w:vAlign w:val="center"/>
          </w:tcPr>
          <w:p w14:paraId="19E5EE3D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219 (10.4)</w:t>
            </w:r>
          </w:p>
        </w:tc>
        <w:tc>
          <w:tcPr>
            <w:tcW w:w="735" w:type="pct"/>
            <w:vAlign w:val="center"/>
          </w:tcPr>
          <w:p w14:paraId="24F14F36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198 (7.9)</w:t>
            </w:r>
          </w:p>
        </w:tc>
        <w:tc>
          <w:tcPr>
            <w:tcW w:w="687" w:type="pct"/>
            <w:vAlign w:val="center"/>
          </w:tcPr>
          <w:p w14:paraId="5878952B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343 (8.6)</w:t>
            </w:r>
          </w:p>
        </w:tc>
        <w:tc>
          <w:tcPr>
            <w:tcW w:w="343" w:type="pct"/>
          </w:tcPr>
          <w:p w14:paraId="24FF888F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A25E2D" w:rsidRPr="003D6D81" w14:paraId="35C9C072" w14:textId="77777777" w:rsidTr="007538F3">
        <w:trPr>
          <w:jc w:val="center"/>
        </w:trPr>
        <w:tc>
          <w:tcPr>
            <w:tcW w:w="1224" w:type="pct"/>
            <w:vAlign w:val="center"/>
          </w:tcPr>
          <w:p w14:paraId="38A2F086" w14:textId="77777777" w:rsidR="00A25E2D" w:rsidRPr="003D6D81" w:rsidRDefault="00A25E2D" w:rsidP="00A25E2D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Atrial fibrillation in hospital, n (%)</w:t>
            </w:r>
          </w:p>
        </w:tc>
        <w:tc>
          <w:tcPr>
            <w:tcW w:w="638" w:type="pct"/>
          </w:tcPr>
          <w:p w14:paraId="5DF205F1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 (1.9)</w:t>
            </w:r>
          </w:p>
        </w:tc>
        <w:tc>
          <w:tcPr>
            <w:tcW w:w="686" w:type="pct"/>
            <w:vAlign w:val="center"/>
          </w:tcPr>
          <w:p w14:paraId="28DAD069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41 (3.0)</w:t>
            </w:r>
          </w:p>
        </w:tc>
        <w:tc>
          <w:tcPr>
            <w:tcW w:w="687" w:type="pct"/>
            <w:vAlign w:val="center"/>
          </w:tcPr>
          <w:p w14:paraId="6D7A0829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 (2.3)</w:t>
            </w:r>
          </w:p>
        </w:tc>
        <w:tc>
          <w:tcPr>
            <w:tcW w:w="735" w:type="pct"/>
            <w:vAlign w:val="center"/>
          </w:tcPr>
          <w:p w14:paraId="7D97F9B0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 (1.5)</w:t>
            </w:r>
          </w:p>
        </w:tc>
        <w:tc>
          <w:tcPr>
            <w:tcW w:w="687" w:type="pct"/>
            <w:vAlign w:val="center"/>
          </w:tcPr>
          <w:p w14:paraId="4A52CB40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63 (1.6)</w:t>
            </w:r>
          </w:p>
        </w:tc>
        <w:tc>
          <w:tcPr>
            <w:tcW w:w="343" w:type="pct"/>
          </w:tcPr>
          <w:p w14:paraId="654C28E5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.001</w:t>
            </w:r>
          </w:p>
        </w:tc>
      </w:tr>
      <w:tr w:rsidR="00A25E2D" w:rsidRPr="003D6D81" w14:paraId="1DF63429" w14:textId="77777777" w:rsidTr="007538F3">
        <w:trPr>
          <w:jc w:val="center"/>
        </w:trPr>
        <w:tc>
          <w:tcPr>
            <w:tcW w:w="1224" w:type="pct"/>
            <w:vAlign w:val="center"/>
          </w:tcPr>
          <w:p w14:paraId="17E8946E" w14:textId="77777777" w:rsidR="00A25E2D" w:rsidRPr="003D6D81" w:rsidRDefault="00A25E2D" w:rsidP="00A25E2D">
            <w:pPr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b/>
                <w:bCs/>
                <w:sz w:val="24"/>
                <w:szCs w:val="24"/>
              </w:rPr>
              <w:t>H</w:t>
            </w:r>
            <w:r w:rsidRPr="003D6D81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  <w:t>emodynamics at admission</w:t>
            </w:r>
          </w:p>
        </w:tc>
        <w:tc>
          <w:tcPr>
            <w:tcW w:w="638" w:type="pct"/>
          </w:tcPr>
          <w:p w14:paraId="50931095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14:paraId="34F00F0D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14:paraId="787E4747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14:paraId="1F815BAB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14:paraId="40A65FC0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14:paraId="49B41E2B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A25E2D" w:rsidRPr="003D6D81" w14:paraId="68B1C05B" w14:textId="77777777" w:rsidTr="007538F3">
        <w:trPr>
          <w:jc w:val="center"/>
        </w:trPr>
        <w:tc>
          <w:tcPr>
            <w:tcW w:w="1224" w:type="pct"/>
            <w:vAlign w:val="center"/>
          </w:tcPr>
          <w:p w14:paraId="093BC8E3" w14:textId="77777777" w:rsidR="00A25E2D" w:rsidRPr="003D6D81" w:rsidRDefault="00A25E2D" w:rsidP="00A25E2D">
            <w:pPr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S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ystolic BP, (mmHg)</w:t>
            </w:r>
          </w:p>
        </w:tc>
        <w:tc>
          <w:tcPr>
            <w:tcW w:w="638" w:type="pct"/>
            <w:vAlign w:val="center"/>
          </w:tcPr>
          <w:p w14:paraId="55966496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F1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5E7F1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 (1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  <w:r w:rsidRPr="005E7F1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 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5E7F1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0)</w:t>
            </w:r>
          </w:p>
        </w:tc>
        <w:tc>
          <w:tcPr>
            <w:tcW w:w="686" w:type="pct"/>
            <w:vAlign w:val="center"/>
          </w:tcPr>
          <w:p w14:paraId="059DAA35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100 (90, 106)</w:t>
            </w:r>
          </w:p>
        </w:tc>
        <w:tc>
          <w:tcPr>
            <w:tcW w:w="687" w:type="pct"/>
            <w:vAlign w:val="center"/>
          </w:tcPr>
          <w:p w14:paraId="0C977352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115 (110, 120)</w:t>
            </w:r>
          </w:p>
        </w:tc>
        <w:tc>
          <w:tcPr>
            <w:tcW w:w="735" w:type="pct"/>
            <w:vAlign w:val="center"/>
          </w:tcPr>
          <w:p w14:paraId="292FCFE1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130 (120, 140)</w:t>
            </w:r>
          </w:p>
        </w:tc>
        <w:tc>
          <w:tcPr>
            <w:tcW w:w="687" w:type="pct"/>
            <w:vAlign w:val="center"/>
          </w:tcPr>
          <w:p w14:paraId="2A46C255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153 (140, 169)</w:t>
            </w:r>
          </w:p>
        </w:tc>
        <w:tc>
          <w:tcPr>
            <w:tcW w:w="343" w:type="pct"/>
          </w:tcPr>
          <w:p w14:paraId="7799F750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A25E2D" w:rsidRPr="003D6D81" w14:paraId="05741053" w14:textId="77777777" w:rsidTr="007538F3">
        <w:trPr>
          <w:jc w:val="center"/>
        </w:trPr>
        <w:tc>
          <w:tcPr>
            <w:tcW w:w="1224" w:type="pct"/>
            <w:vAlign w:val="center"/>
          </w:tcPr>
          <w:p w14:paraId="062D4C7D" w14:textId="77777777" w:rsidR="00A25E2D" w:rsidRPr="003D6D81" w:rsidRDefault="00A25E2D" w:rsidP="00A25E2D">
            <w:pPr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Diastolic BP, (mmHg)</w:t>
            </w:r>
          </w:p>
        </w:tc>
        <w:tc>
          <w:tcPr>
            <w:tcW w:w="638" w:type="pct"/>
            <w:vAlign w:val="center"/>
          </w:tcPr>
          <w:p w14:paraId="12DBFA54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5E7F1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 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5E7F1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0,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5E7F1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0)</w:t>
            </w:r>
          </w:p>
        </w:tc>
        <w:tc>
          <w:tcPr>
            <w:tcW w:w="686" w:type="pct"/>
            <w:vAlign w:val="center"/>
          </w:tcPr>
          <w:p w14:paraId="1C1F34B8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60 (58, 70)</w:t>
            </w:r>
          </w:p>
        </w:tc>
        <w:tc>
          <w:tcPr>
            <w:tcW w:w="687" w:type="pct"/>
            <w:vAlign w:val="center"/>
          </w:tcPr>
          <w:p w14:paraId="74364644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70 (66, 80)</w:t>
            </w:r>
          </w:p>
        </w:tc>
        <w:tc>
          <w:tcPr>
            <w:tcW w:w="735" w:type="pct"/>
            <w:vAlign w:val="center"/>
          </w:tcPr>
          <w:p w14:paraId="61328D38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80 (73, 90)</w:t>
            </w:r>
          </w:p>
        </w:tc>
        <w:tc>
          <w:tcPr>
            <w:tcW w:w="687" w:type="pct"/>
            <w:vAlign w:val="center"/>
          </w:tcPr>
          <w:p w14:paraId="6B609A8C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90 (80, 100)</w:t>
            </w:r>
          </w:p>
        </w:tc>
        <w:tc>
          <w:tcPr>
            <w:tcW w:w="343" w:type="pct"/>
          </w:tcPr>
          <w:p w14:paraId="7415DAB4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A25E2D" w:rsidRPr="003D6D81" w14:paraId="17B35D89" w14:textId="77777777" w:rsidTr="007538F3">
        <w:trPr>
          <w:jc w:val="center"/>
        </w:trPr>
        <w:tc>
          <w:tcPr>
            <w:tcW w:w="1224" w:type="pct"/>
            <w:vAlign w:val="center"/>
          </w:tcPr>
          <w:p w14:paraId="50A2E70A" w14:textId="77777777" w:rsidR="00A25E2D" w:rsidRPr="003D6D81" w:rsidRDefault="00A25E2D" w:rsidP="00A25E2D">
            <w:pPr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H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eart rate, (beats/mins)</w:t>
            </w:r>
          </w:p>
        </w:tc>
        <w:tc>
          <w:tcPr>
            <w:tcW w:w="638" w:type="pct"/>
            <w:vAlign w:val="center"/>
          </w:tcPr>
          <w:p w14:paraId="14864EE4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F1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5E7F1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5E7F1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 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5E7F1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86" w:type="pct"/>
            <w:vAlign w:val="center"/>
          </w:tcPr>
          <w:p w14:paraId="7F8D35A6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72 (60, 86)</w:t>
            </w:r>
          </w:p>
        </w:tc>
        <w:tc>
          <w:tcPr>
            <w:tcW w:w="687" w:type="pct"/>
            <w:vAlign w:val="center"/>
          </w:tcPr>
          <w:p w14:paraId="675023AE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75 (64, 84)</w:t>
            </w:r>
          </w:p>
        </w:tc>
        <w:tc>
          <w:tcPr>
            <w:tcW w:w="735" w:type="pct"/>
            <w:vAlign w:val="center"/>
          </w:tcPr>
          <w:p w14:paraId="0875A627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76 (68, 87)</w:t>
            </w:r>
          </w:p>
        </w:tc>
        <w:tc>
          <w:tcPr>
            <w:tcW w:w="687" w:type="pct"/>
            <w:vAlign w:val="center"/>
          </w:tcPr>
          <w:p w14:paraId="2473D4C6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79 (69, 90)</w:t>
            </w:r>
          </w:p>
        </w:tc>
        <w:tc>
          <w:tcPr>
            <w:tcW w:w="343" w:type="pct"/>
          </w:tcPr>
          <w:p w14:paraId="0AB68906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A25E2D" w:rsidRPr="003D6D81" w14:paraId="00AD951E" w14:textId="77777777" w:rsidTr="007538F3">
        <w:trPr>
          <w:jc w:val="center"/>
        </w:trPr>
        <w:tc>
          <w:tcPr>
            <w:tcW w:w="1224" w:type="pct"/>
            <w:vAlign w:val="center"/>
          </w:tcPr>
          <w:p w14:paraId="571806A4" w14:textId="77777777" w:rsidR="00A25E2D" w:rsidRPr="003D6D81" w:rsidRDefault="00A25E2D" w:rsidP="00A25E2D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b/>
                <w:bCs/>
                <w:sz w:val="24"/>
                <w:szCs w:val="24"/>
              </w:rPr>
              <w:t>H</w:t>
            </w:r>
            <w:r w:rsidRPr="003D6D81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  <w:t>emodynamics at discharge</w:t>
            </w:r>
          </w:p>
        </w:tc>
        <w:tc>
          <w:tcPr>
            <w:tcW w:w="638" w:type="pct"/>
          </w:tcPr>
          <w:p w14:paraId="4FC3B26B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14:paraId="21A0A1D8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14:paraId="2A6D8F52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14:paraId="48200AF0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14:paraId="10508457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14:paraId="7BF1A756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A25E2D" w:rsidRPr="003D6D81" w14:paraId="03F1036B" w14:textId="77777777" w:rsidTr="007538F3">
        <w:trPr>
          <w:jc w:val="center"/>
        </w:trPr>
        <w:tc>
          <w:tcPr>
            <w:tcW w:w="1224" w:type="pct"/>
            <w:vAlign w:val="center"/>
          </w:tcPr>
          <w:p w14:paraId="1E3E5194" w14:textId="77777777" w:rsidR="00A25E2D" w:rsidRPr="003D6D81" w:rsidRDefault="00A25E2D" w:rsidP="00A25E2D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S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ystolic BP, (mmHg)</w:t>
            </w:r>
          </w:p>
        </w:tc>
        <w:tc>
          <w:tcPr>
            <w:tcW w:w="638" w:type="pct"/>
            <w:vAlign w:val="center"/>
          </w:tcPr>
          <w:p w14:paraId="57CC5EA7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66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1AC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661A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1AC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686" w:type="pct"/>
            <w:vAlign w:val="center"/>
          </w:tcPr>
          <w:p w14:paraId="56580160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100 (96, 110)</w:t>
            </w:r>
          </w:p>
        </w:tc>
        <w:tc>
          <w:tcPr>
            <w:tcW w:w="687" w:type="pct"/>
            <w:vAlign w:val="center"/>
          </w:tcPr>
          <w:p w14:paraId="093993CC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110 (100, 115)</w:t>
            </w:r>
          </w:p>
        </w:tc>
        <w:tc>
          <w:tcPr>
            <w:tcW w:w="735" w:type="pct"/>
            <w:vAlign w:val="center"/>
          </w:tcPr>
          <w:p w14:paraId="00E7BD60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110 (100, 120)</w:t>
            </w:r>
          </w:p>
        </w:tc>
        <w:tc>
          <w:tcPr>
            <w:tcW w:w="687" w:type="pct"/>
            <w:vAlign w:val="center"/>
          </w:tcPr>
          <w:p w14:paraId="5558AB32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120 (110, 130)</w:t>
            </w:r>
          </w:p>
        </w:tc>
        <w:tc>
          <w:tcPr>
            <w:tcW w:w="343" w:type="pct"/>
          </w:tcPr>
          <w:p w14:paraId="45AC7428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A25E2D" w:rsidRPr="003D6D81" w14:paraId="7AEEB3E7" w14:textId="77777777" w:rsidTr="007538F3">
        <w:trPr>
          <w:jc w:val="center"/>
        </w:trPr>
        <w:tc>
          <w:tcPr>
            <w:tcW w:w="1224" w:type="pct"/>
            <w:vAlign w:val="center"/>
          </w:tcPr>
          <w:p w14:paraId="501CCE07" w14:textId="77777777" w:rsidR="00A25E2D" w:rsidRPr="003D6D81" w:rsidRDefault="00A25E2D" w:rsidP="00A25E2D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Diastolic BP, (mmHg)</w:t>
            </w:r>
          </w:p>
        </w:tc>
        <w:tc>
          <w:tcPr>
            <w:tcW w:w="638" w:type="pct"/>
            <w:vAlign w:val="center"/>
          </w:tcPr>
          <w:p w14:paraId="7C18B82F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61AC">
              <w:rPr>
                <w:rFonts w:ascii="Times New Roman" w:hAnsi="Times New Roman" w:cs="Times New Roman"/>
                <w:sz w:val="24"/>
                <w:szCs w:val="24"/>
              </w:rPr>
              <w:t xml:space="preserve">0 (60,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66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vAlign w:val="center"/>
          </w:tcPr>
          <w:p w14:paraId="5B5ED484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60 (60, 70)</w:t>
            </w:r>
          </w:p>
        </w:tc>
        <w:tc>
          <w:tcPr>
            <w:tcW w:w="687" w:type="pct"/>
            <w:vAlign w:val="center"/>
          </w:tcPr>
          <w:p w14:paraId="600BA617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62 (60, 70)</w:t>
            </w:r>
          </w:p>
        </w:tc>
        <w:tc>
          <w:tcPr>
            <w:tcW w:w="735" w:type="pct"/>
            <w:vAlign w:val="center"/>
          </w:tcPr>
          <w:p w14:paraId="39EFADE7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70 (60, 72)</w:t>
            </w:r>
          </w:p>
        </w:tc>
        <w:tc>
          <w:tcPr>
            <w:tcW w:w="687" w:type="pct"/>
            <w:vAlign w:val="center"/>
          </w:tcPr>
          <w:p w14:paraId="3AEF3FD3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70 (63, 80)</w:t>
            </w:r>
          </w:p>
        </w:tc>
        <w:tc>
          <w:tcPr>
            <w:tcW w:w="343" w:type="pct"/>
          </w:tcPr>
          <w:p w14:paraId="07705161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A25E2D" w:rsidRPr="003D6D81" w14:paraId="2E787D54" w14:textId="77777777" w:rsidTr="007538F3">
        <w:trPr>
          <w:jc w:val="center"/>
        </w:trPr>
        <w:tc>
          <w:tcPr>
            <w:tcW w:w="1224" w:type="pct"/>
            <w:vAlign w:val="center"/>
          </w:tcPr>
          <w:p w14:paraId="32789191" w14:textId="77777777" w:rsidR="00A25E2D" w:rsidRPr="003D6D81" w:rsidRDefault="00A25E2D" w:rsidP="00A25E2D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H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eart rate, (beats/mins)</w:t>
            </w:r>
          </w:p>
        </w:tc>
        <w:tc>
          <w:tcPr>
            <w:tcW w:w="638" w:type="pct"/>
            <w:vAlign w:val="center"/>
          </w:tcPr>
          <w:p w14:paraId="567529D6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(64, 76)</w:t>
            </w:r>
          </w:p>
        </w:tc>
        <w:tc>
          <w:tcPr>
            <w:tcW w:w="686" w:type="pct"/>
            <w:vAlign w:val="center"/>
          </w:tcPr>
          <w:p w14:paraId="67D2DF7D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70 (64, 78)</w:t>
            </w:r>
          </w:p>
        </w:tc>
        <w:tc>
          <w:tcPr>
            <w:tcW w:w="687" w:type="pct"/>
            <w:vAlign w:val="center"/>
          </w:tcPr>
          <w:p w14:paraId="1FD4BC11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70 (64, 76)</w:t>
            </w:r>
          </w:p>
        </w:tc>
        <w:tc>
          <w:tcPr>
            <w:tcW w:w="735" w:type="pct"/>
            <w:vAlign w:val="center"/>
          </w:tcPr>
          <w:p w14:paraId="3F3FA31B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70 (64, 76)</w:t>
            </w:r>
          </w:p>
        </w:tc>
        <w:tc>
          <w:tcPr>
            <w:tcW w:w="687" w:type="pct"/>
            <w:vAlign w:val="center"/>
          </w:tcPr>
          <w:p w14:paraId="07610EDD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70 (64, 77)</w:t>
            </w:r>
          </w:p>
        </w:tc>
        <w:tc>
          <w:tcPr>
            <w:tcW w:w="343" w:type="pct"/>
          </w:tcPr>
          <w:p w14:paraId="3183F5C6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.312</w:t>
            </w:r>
          </w:p>
        </w:tc>
      </w:tr>
      <w:tr w:rsidR="00A25E2D" w:rsidRPr="003D6D81" w14:paraId="7B202675" w14:textId="77777777" w:rsidTr="007538F3">
        <w:trPr>
          <w:jc w:val="center"/>
        </w:trPr>
        <w:tc>
          <w:tcPr>
            <w:tcW w:w="1224" w:type="pct"/>
            <w:vAlign w:val="center"/>
          </w:tcPr>
          <w:p w14:paraId="5F6CD588" w14:textId="77777777" w:rsidR="00A25E2D" w:rsidRPr="003D6D81" w:rsidRDefault="00A25E2D" w:rsidP="00A25E2D">
            <w:pPr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b/>
                <w:bCs/>
                <w:sz w:val="24"/>
                <w:szCs w:val="24"/>
              </w:rPr>
              <w:t>C</w:t>
            </w:r>
            <w:r w:rsidRPr="003D6D81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  <w:t>ardiac enzyme, peak level</w:t>
            </w:r>
          </w:p>
        </w:tc>
        <w:tc>
          <w:tcPr>
            <w:tcW w:w="638" w:type="pct"/>
          </w:tcPr>
          <w:p w14:paraId="6D48B053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18A14BE7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14:paraId="7EE9982F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14:paraId="628036E9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14:paraId="6BC781F3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" w:type="pct"/>
          </w:tcPr>
          <w:p w14:paraId="5FD14A66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A25E2D" w:rsidRPr="003D6D81" w14:paraId="68A7B62E" w14:textId="77777777" w:rsidTr="007538F3">
        <w:trPr>
          <w:jc w:val="center"/>
        </w:trPr>
        <w:tc>
          <w:tcPr>
            <w:tcW w:w="1224" w:type="pct"/>
            <w:vAlign w:val="center"/>
          </w:tcPr>
          <w:p w14:paraId="1B705CEE" w14:textId="77777777" w:rsidR="00A25E2D" w:rsidRPr="003D6D81" w:rsidRDefault="00A25E2D" w:rsidP="00A25E2D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Troponin I, (ng/mL)</w:t>
            </w:r>
          </w:p>
        </w:tc>
        <w:tc>
          <w:tcPr>
            <w:tcW w:w="638" w:type="pct"/>
            <w:vAlign w:val="center"/>
          </w:tcPr>
          <w:p w14:paraId="40A9C4D8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 w:rsidRPr="005E7F1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5E7F1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 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5E7F1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86" w:type="pct"/>
            <w:vAlign w:val="center"/>
          </w:tcPr>
          <w:p w14:paraId="4BF156A7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 (9, 73)</w:t>
            </w:r>
          </w:p>
        </w:tc>
        <w:tc>
          <w:tcPr>
            <w:tcW w:w="687" w:type="pct"/>
            <w:vAlign w:val="center"/>
          </w:tcPr>
          <w:p w14:paraId="049629C0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 (5, 58)</w:t>
            </w:r>
          </w:p>
        </w:tc>
        <w:tc>
          <w:tcPr>
            <w:tcW w:w="735" w:type="pct"/>
            <w:vAlign w:val="center"/>
          </w:tcPr>
          <w:p w14:paraId="0FCC5F81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 (3, 47)</w:t>
            </w:r>
          </w:p>
        </w:tc>
        <w:tc>
          <w:tcPr>
            <w:tcW w:w="687" w:type="pct"/>
            <w:vAlign w:val="center"/>
          </w:tcPr>
          <w:p w14:paraId="2E78868C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 (3, 41)</w:t>
            </w:r>
          </w:p>
        </w:tc>
        <w:tc>
          <w:tcPr>
            <w:tcW w:w="343" w:type="pct"/>
          </w:tcPr>
          <w:p w14:paraId="60CE628D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A25E2D" w:rsidRPr="003D6D81" w14:paraId="7829C620" w14:textId="77777777" w:rsidTr="007538F3">
        <w:trPr>
          <w:jc w:val="center"/>
        </w:trPr>
        <w:tc>
          <w:tcPr>
            <w:tcW w:w="1224" w:type="pct"/>
            <w:vAlign w:val="center"/>
          </w:tcPr>
          <w:p w14:paraId="0504DF54" w14:textId="77777777" w:rsidR="00A25E2D" w:rsidRPr="003D6D81" w:rsidRDefault="00A25E2D" w:rsidP="00A25E2D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C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K-MB, (ng/mL)</w:t>
            </w:r>
          </w:p>
        </w:tc>
        <w:tc>
          <w:tcPr>
            <w:tcW w:w="638" w:type="pct"/>
            <w:vAlign w:val="center"/>
          </w:tcPr>
          <w:p w14:paraId="26F83A1C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  <w:r w:rsidRPr="005E7F1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5E7F1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 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  <w:r w:rsidRPr="005E7F1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86" w:type="pct"/>
            <w:vAlign w:val="center"/>
          </w:tcPr>
          <w:p w14:paraId="1BDA1E8A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 (20, 235)</w:t>
            </w:r>
          </w:p>
        </w:tc>
        <w:tc>
          <w:tcPr>
            <w:tcW w:w="687" w:type="pct"/>
            <w:vAlign w:val="center"/>
          </w:tcPr>
          <w:p w14:paraId="19D249DC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 (12, 194)</w:t>
            </w:r>
          </w:p>
        </w:tc>
        <w:tc>
          <w:tcPr>
            <w:tcW w:w="735" w:type="pct"/>
            <w:vAlign w:val="center"/>
          </w:tcPr>
          <w:p w14:paraId="33683977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 (10, 163)</w:t>
            </w:r>
          </w:p>
        </w:tc>
        <w:tc>
          <w:tcPr>
            <w:tcW w:w="687" w:type="pct"/>
            <w:vAlign w:val="center"/>
          </w:tcPr>
          <w:p w14:paraId="40715B14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 (8, 137)</w:t>
            </w:r>
          </w:p>
        </w:tc>
        <w:tc>
          <w:tcPr>
            <w:tcW w:w="343" w:type="pct"/>
          </w:tcPr>
          <w:p w14:paraId="57BFE7BB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A25E2D" w:rsidRPr="003D6D81" w14:paraId="28141DF6" w14:textId="77777777" w:rsidTr="007538F3">
        <w:trPr>
          <w:jc w:val="center"/>
        </w:trPr>
        <w:tc>
          <w:tcPr>
            <w:tcW w:w="1224" w:type="pct"/>
            <w:vAlign w:val="center"/>
          </w:tcPr>
          <w:p w14:paraId="75A2A79E" w14:textId="77777777" w:rsidR="00A25E2D" w:rsidRPr="003D6D81" w:rsidRDefault="00A25E2D" w:rsidP="00A25E2D">
            <w:pPr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b/>
                <w:bCs/>
                <w:sz w:val="24"/>
                <w:szCs w:val="24"/>
              </w:rPr>
              <w:t>M</w:t>
            </w:r>
            <w:r w:rsidRPr="003D6D81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  <w:t>edication</w:t>
            </w:r>
            <w:r w:rsidRPr="003D6D81">
              <w:rPr>
                <w:rFonts w:ascii="Arial" w:eastAsia="맑은 고딕" w:hAnsi="Arial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638" w:type="pct"/>
            <w:vAlign w:val="center"/>
          </w:tcPr>
          <w:p w14:paraId="7C054B1C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721F74F8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14:paraId="3BD73B6A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14:paraId="4B0F2BF2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14:paraId="2015C5F9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14:paraId="7E5899E0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A25E2D" w:rsidRPr="003D6D81" w14:paraId="754316A4" w14:textId="77777777" w:rsidTr="007538F3">
        <w:trPr>
          <w:jc w:val="center"/>
        </w:trPr>
        <w:tc>
          <w:tcPr>
            <w:tcW w:w="1224" w:type="pct"/>
            <w:vAlign w:val="center"/>
          </w:tcPr>
          <w:p w14:paraId="26CE3C50" w14:textId="77777777" w:rsidR="00A25E2D" w:rsidRPr="003D6D81" w:rsidRDefault="00A25E2D" w:rsidP="00A25E2D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Antiplatelet agents, n (%)</w:t>
            </w:r>
          </w:p>
        </w:tc>
        <w:tc>
          <w:tcPr>
            <w:tcW w:w="638" w:type="pct"/>
            <w:vAlign w:val="center"/>
          </w:tcPr>
          <w:p w14:paraId="50EC89A6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 (100.0)</w:t>
            </w:r>
          </w:p>
        </w:tc>
        <w:tc>
          <w:tcPr>
            <w:tcW w:w="686" w:type="pct"/>
            <w:vAlign w:val="center"/>
          </w:tcPr>
          <w:p w14:paraId="1D69952D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1362 (100.0)</w:t>
            </w:r>
          </w:p>
        </w:tc>
        <w:tc>
          <w:tcPr>
            <w:tcW w:w="687" w:type="pct"/>
            <w:vAlign w:val="center"/>
          </w:tcPr>
          <w:p w14:paraId="768C9A17" w14:textId="34763163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100 (100.0)</w:t>
            </w:r>
          </w:p>
        </w:tc>
        <w:tc>
          <w:tcPr>
            <w:tcW w:w="735" w:type="pct"/>
            <w:vAlign w:val="center"/>
          </w:tcPr>
          <w:p w14:paraId="0B004DC8" w14:textId="355175C3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520 (100.0)</w:t>
            </w:r>
          </w:p>
        </w:tc>
        <w:tc>
          <w:tcPr>
            <w:tcW w:w="687" w:type="pct"/>
            <w:vAlign w:val="center"/>
          </w:tcPr>
          <w:p w14:paraId="25B4BB03" w14:textId="3689C6DB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001 (100.0)</w:t>
            </w:r>
          </w:p>
        </w:tc>
        <w:tc>
          <w:tcPr>
            <w:tcW w:w="343" w:type="pct"/>
          </w:tcPr>
          <w:p w14:paraId="21773543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.000</w:t>
            </w:r>
          </w:p>
        </w:tc>
      </w:tr>
      <w:tr w:rsidR="00A25E2D" w:rsidRPr="003D6D81" w14:paraId="5D3BD193" w14:textId="77777777" w:rsidTr="007538F3">
        <w:trPr>
          <w:jc w:val="center"/>
        </w:trPr>
        <w:tc>
          <w:tcPr>
            <w:tcW w:w="1224" w:type="pct"/>
            <w:vAlign w:val="center"/>
          </w:tcPr>
          <w:p w14:paraId="29C88079" w14:textId="77777777" w:rsidR="00A25E2D" w:rsidRPr="003D6D81" w:rsidRDefault="00A25E2D" w:rsidP="00A25E2D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Beta</w:t>
            </w:r>
            <w:r w:rsidRPr="003D6D81">
              <w:rPr>
                <w:rFonts w:ascii="Arial" w:eastAsia="맑은 고딕" w:hAnsi="Arial" w:cs="Arial"/>
                <w:sz w:val="24"/>
                <w:szCs w:val="24"/>
              </w:rPr>
              <w:t>‒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blockers, n (%)</w:t>
            </w:r>
          </w:p>
        </w:tc>
        <w:tc>
          <w:tcPr>
            <w:tcW w:w="638" w:type="pct"/>
            <w:vAlign w:val="center"/>
          </w:tcPr>
          <w:p w14:paraId="0BF57535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 (87.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vAlign w:val="center"/>
          </w:tcPr>
          <w:p w14:paraId="629E1E29" w14:textId="4B81B66B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113 (81.7)</w:t>
            </w:r>
          </w:p>
        </w:tc>
        <w:tc>
          <w:tcPr>
            <w:tcW w:w="687" w:type="pct"/>
            <w:vAlign w:val="center"/>
          </w:tcPr>
          <w:p w14:paraId="66F7F5AA" w14:textId="27E5C2FD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807 (86.0)</w:t>
            </w:r>
          </w:p>
        </w:tc>
        <w:tc>
          <w:tcPr>
            <w:tcW w:w="735" w:type="pct"/>
            <w:vAlign w:val="center"/>
          </w:tcPr>
          <w:p w14:paraId="519874BE" w14:textId="111F88AB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225 (88.3)</w:t>
            </w:r>
          </w:p>
        </w:tc>
        <w:tc>
          <w:tcPr>
            <w:tcW w:w="687" w:type="pct"/>
            <w:vAlign w:val="center"/>
          </w:tcPr>
          <w:p w14:paraId="60C36BC5" w14:textId="0F9DDF3C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589 (89.7)</w:t>
            </w:r>
          </w:p>
        </w:tc>
        <w:tc>
          <w:tcPr>
            <w:tcW w:w="343" w:type="pct"/>
          </w:tcPr>
          <w:p w14:paraId="440A6119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A25E2D" w:rsidRPr="003D6D81" w14:paraId="086D0C50" w14:textId="77777777" w:rsidTr="007538F3">
        <w:trPr>
          <w:jc w:val="center"/>
        </w:trPr>
        <w:tc>
          <w:tcPr>
            <w:tcW w:w="1224" w:type="pct"/>
            <w:vAlign w:val="center"/>
          </w:tcPr>
          <w:p w14:paraId="5AE3D7E8" w14:textId="77777777" w:rsidR="00A25E2D" w:rsidRPr="003D6D81" w:rsidRDefault="00A25E2D" w:rsidP="00A25E2D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≥25 % of optimal dose, n (%)</w:t>
            </w:r>
          </w:p>
        </w:tc>
        <w:tc>
          <w:tcPr>
            <w:tcW w:w="638" w:type="pct"/>
            <w:vAlign w:val="center"/>
          </w:tcPr>
          <w:p w14:paraId="71DEC182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 (15.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vAlign w:val="center"/>
          </w:tcPr>
          <w:p w14:paraId="09B29D74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103 (9.2)</w:t>
            </w:r>
          </w:p>
        </w:tc>
        <w:tc>
          <w:tcPr>
            <w:tcW w:w="687" w:type="pct"/>
            <w:vAlign w:val="center"/>
          </w:tcPr>
          <w:p w14:paraId="244F1D1F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217 (12.0)</w:t>
            </w:r>
          </w:p>
        </w:tc>
        <w:tc>
          <w:tcPr>
            <w:tcW w:w="735" w:type="pct"/>
            <w:vAlign w:val="center"/>
          </w:tcPr>
          <w:p w14:paraId="0A1CE7A9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296 (13.3)</w:t>
            </w:r>
          </w:p>
        </w:tc>
        <w:tc>
          <w:tcPr>
            <w:tcW w:w="687" w:type="pct"/>
            <w:vAlign w:val="center"/>
          </w:tcPr>
          <w:p w14:paraId="11EFF71E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737 (20.5)</w:t>
            </w:r>
          </w:p>
        </w:tc>
        <w:tc>
          <w:tcPr>
            <w:tcW w:w="343" w:type="pct"/>
          </w:tcPr>
          <w:p w14:paraId="3DE800A2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A25E2D" w:rsidRPr="003D6D81" w14:paraId="3B62D302" w14:textId="77777777" w:rsidTr="007538F3">
        <w:trPr>
          <w:jc w:val="center"/>
        </w:trPr>
        <w:tc>
          <w:tcPr>
            <w:tcW w:w="1224" w:type="pct"/>
            <w:vAlign w:val="center"/>
          </w:tcPr>
          <w:p w14:paraId="5A7E1B26" w14:textId="77777777" w:rsidR="00A25E2D" w:rsidRPr="003D6D81" w:rsidRDefault="00A25E2D" w:rsidP="00A25E2D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ACE inhibitors or ARBs, n (%)</w:t>
            </w:r>
          </w:p>
        </w:tc>
        <w:tc>
          <w:tcPr>
            <w:tcW w:w="638" w:type="pct"/>
            <w:vAlign w:val="center"/>
          </w:tcPr>
          <w:p w14:paraId="32E46296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 (83.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vAlign w:val="center"/>
          </w:tcPr>
          <w:p w14:paraId="7EA6EFE7" w14:textId="4A4005B1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050 (77.1)</w:t>
            </w:r>
          </w:p>
        </w:tc>
        <w:tc>
          <w:tcPr>
            <w:tcW w:w="687" w:type="pct"/>
            <w:vAlign w:val="center"/>
          </w:tcPr>
          <w:p w14:paraId="654E61D5" w14:textId="18163B18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692 (80.6)</w:t>
            </w:r>
          </w:p>
        </w:tc>
        <w:tc>
          <w:tcPr>
            <w:tcW w:w="735" w:type="pct"/>
            <w:vAlign w:val="center"/>
          </w:tcPr>
          <w:p w14:paraId="0B0C1E65" w14:textId="01CABEE6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094 (83.1)</w:t>
            </w:r>
          </w:p>
        </w:tc>
        <w:tc>
          <w:tcPr>
            <w:tcW w:w="687" w:type="pct"/>
            <w:vAlign w:val="center"/>
          </w:tcPr>
          <w:p w14:paraId="6AF6BF63" w14:textId="72D279F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488 (87.2)</w:t>
            </w:r>
          </w:p>
        </w:tc>
        <w:tc>
          <w:tcPr>
            <w:tcW w:w="343" w:type="pct"/>
          </w:tcPr>
          <w:p w14:paraId="171929BC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A25E2D" w:rsidRPr="003D6D81" w14:paraId="14F8228A" w14:textId="77777777" w:rsidTr="007538F3">
        <w:trPr>
          <w:jc w:val="center"/>
        </w:trPr>
        <w:tc>
          <w:tcPr>
            <w:tcW w:w="1224" w:type="pct"/>
            <w:vAlign w:val="center"/>
          </w:tcPr>
          <w:p w14:paraId="5945D907" w14:textId="77777777" w:rsidR="00A25E2D" w:rsidRPr="003D6D81" w:rsidRDefault="00A25E2D" w:rsidP="00A25E2D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Statins, n (%)</w:t>
            </w:r>
          </w:p>
        </w:tc>
        <w:tc>
          <w:tcPr>
            <w:tcW w:w="638" w:type="pct"/>
            <w:vAlign w:val="center"/>
          </w:tcPr>
          <w:p w14:paraId="67A3D18F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 (95.5)</w:t>
            </w:r>
          </w:p>
        </w:tc>
        <w:tc>
          <w:tcPr>
            <w:tcW w:w="686" w:type="pct"/>
            <w:vAlign w:val="center"/>
          </w:tcPr>
          <w:p w14:paraId="12AB49FF" w14:textId="15273F28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278 (93.8)</w:t>
            </w:r>
          </w:p>
        </w:tc>
        <w:tc>
          <w:tcPr>
            <w:tcW w:w="687" w:type="pct"/>
            <w:vAlign w:val="center"/>
          </w:tcPr>
          <w:p w14:paraId="50427674" w14:textId="77BFE738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005 (95.5)</w:t>
            </w:r>
          </w:p>
        </w:tc>
        <w:tc>
          <w:tcPr>
            <w:tcW w:w="735" w:type="pct"/>
            <w:vAlign w:val="center"/>
          </w:tcPr>
          <w:p w14:paraId="20C73089" w14:textId="5A0A2890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423 (96.2)</w:t>
            </w:r>
          </w:p>
        </w:tc>
        <w:tc>
          <w:tcPr>
            <w:tcW w:w="687" w:type="pct"/>
            <w:vAlign w:val="center"/>
          </w:tcPr>
          <w:p w14:paraId="149DBCEE" w14:textId="67098224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828 (95.7)</w:t>
            </w:r>
          </w:p>
        </w:tc>
        <w:tc>
          <w:tcPr>
            <w:tcW w:w="343" w:type="pct"/>
          </w:tcPr>
          <w:p w14:paraId="0265C30B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.009</w:t>
            </w:r>
          </w:p>
        </w:tc>
      </w:tr>
      <w:tr w:rsidR="00A25E2D" w:rsidRPr="003D6D81" w14:paraId="751CA90F" w14:textId="77777777" w:rsidTr="007538F3">
        <w:trPr>
          <w:jc w:val="center"/>
        </w:trPr>
        <w:tc>
          <w:tcPr>
            <w:tcW w:w="1224" w:type="pct"/>
            <w:vAlign w:val="center"/>
          </w:tcPr>
          <w:p w14:paraId="0E51BBB0" w14:textId="77777777" w:rsidR="00A25E2D" w:rsidRPr="003D6D81" w:rsidRDefault="00A25E2D" w:rsidP="00A25E2D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Moderate to high intensity, n (%)</w:t>
            </w:r>
          </w:p>
        </w:tc>
        <w:tc>
          <w:tcPr>
            <w:tcW w:w="638" w:type="pct"/>
            <w:vAlign w:val="center"/>
          </w:tcPr>
          <w:p w14:paraId="709A1837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 (98.4)</w:t>
            </w:r>
          </w:p>
        </w:tc>
        <w:tc>
          <w:tcPr>
            <w:tcW w:w="686" w:type="pct"/>
            <w:vAlign w:val="center"/>
          </w:tcPr>
          <w:p w14:paraId="629FE88B" w14:textId="1DAE8B92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243 (97.3)</w:t>
            </w:r>
          </w:p>
        </w:tc>
        <w:tc>
          <w:tcPr>
            <w:tcW w:w="687" w:type="pct"/>
            <w:vAlign w:val="center"/>
          </w:tcPr>
          <w:p w14:paraId="2BA9125C" w14:textId="4C2D0FB1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967 (98.1)</w:t>
            </w:r>
          </w:p>
        </w:tc>
        <w:tc>
          <w:tcPr>
            <w:tcW w:w="735" w:type="pct"/>
            <w:vAlign w:val="center"/>
          </w:tcPr>
          <w:p w14:paraId="1032228D" w14:textId="52C30032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392 (98.7)</w:t>
            </w:r>
          </w:p>
        </w:tc>
        <w:tc>
          <w:tcPr>
            <w:tcW w:w="687" w:type="pct"/>
            <w:vAlign w:val="center"/>
          </w:tcPr>
          <w:p w14:paraId="6E642781" w14:textId="1DEB4D84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780 (98.7)</w:t>
            </w:r>
          </w:p>
        </w:tc>
        <w:tc>
          <w:tcPr>
            <w:tcW w:w="343" w:type="pct"/>
          </w:tcPr>
          <w:p w14:paraId="134C671E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.001</w:t>
            </w:r>
          </w:p>
        </w:tc>
      </w:tr>
      <w:tr w:rsidR="00A25E2D" w:rsidRPr="003D6D81" w14:paraId="626ABEDD" w14:textId="77777777" w:rsidTr="007538F3">
        <w:trPr>
          <w:jc w:val="center"/>
        </w:trPr>
        <w:tc>
          <w:tcPr>
            <w:tcW w:w="1224" w:type="pct"/>
            <w:vAlign w:val="center"/>
          </w:tcPr>
          <w:p w14:paraId="678EA95F" w14:textId="77777777" w:rsidR="00A25E2D" w:rsidRPr="003D6D81" w:rsidRDefault="00A25E2D" w:rsidP="00A25E2D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Calcium channel blockers, n (%)</w:t>
            </w:r>
          </w:p>
        </w:tc>
        <w:tc>
          <w:tcPr>
            <w:tcW w:w="638" w:type="pct"/>
            <w:vAlign w:val="center"/>
          </w:tcPr>
          <w:p w14:paraId="67048457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 (6.1)</w:t>
            </w:r>
          </w:p>
        </w:tc>
        <w:tc>
          <w:tcPr>
            <w:tcW w:w="686" w:type="pct"/>
            <w:vAlign w:val="center"/>
          </w:tcPr>
          <w:p w14:paraId="3355EDD9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34 (2.5)</w:t>
            </w:r>
          </w:p>
        </w:tc>
        <w:tc>
          <w:tcPr>
            <w:tcW w:w="687" w:type="pct"/>
            <w:vAlign w:val="center"/>
          </w:tcPr>
          <w:p w14:paraId="02927B6C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76 (3.6)</w:t>
            </w:r>
          </w:p>
        </w:tc>
        <w:tc>
          <w:tcPr>
            <w:tcW w:w="735" w:type="pct"/>
            <w:vAlign w:val="center"/>
          </w:tcPr>
          <w:p w14:paraId="48958CB1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124 (4.9)</w:t>
            </w:r>
          </w:p>
        </w:tc>
        <w:tc>
          <w:tcPr>
            <w:tcW w:w="687" w:type="pct"/>
            <w:vAlign w:val="center"/>
          </w:tcPr>
          <w:p w14:paraId="2C432D75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376 (9.4)</w:t>
            </w:r>
          </w:p>
        </w:tc>
        <w:tc>
          <w:tcPr>
            <w:tcW w:w="343" w:type="pct"/>
          </w:tcPr>
          <w:p w14:paraId="2833B31A" w14:textId="77777777" w:rsidR="00A25E2D" w:rsidRPr="003D6D81" w:rsidRDefault="00A25E2D" w:rsidP="00A25E2D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3D6D81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3D6D81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</w:tbl>
    <w:p w14:paraId="34291CFF" w14:textId="77777777" w:rsidR="005B2671" w:rsidRPr="003D6D81" w:rsidRDefault="005B2671" w:rsidP="005B2671">
      <w:pPr>
        <w:spacing w:after="0" w:line="240" w:lineRule="auto"/>
        <w:contextualSpacing/>
        <w:jc w:val="left"/>
        <w:rPr>
          <w:rFonts w:ascii="Times New Roman" w:eastAsia="맑은 고딕" w:hAnsi="Times New Roman" w:cs="Times New Roman"/>
          <w:szCs w:val="20"/>
        </w:rPr>
      </w:pPr>
      <w:r w:rsidRPr="003D6D81">
        <w:rPr>
          <w:rFonts w:ascii="Times New Roman" w:eastAsia="맑은 고딕" w:hAnsi="Times New Roman" w:cs="Times New Roman"/>
          <w:szCs w:val="20"/>
        </w:rPr>
        <w:lastRenderedPageBreak/>
        <w:t>The data are presented as the number (%), and median (interquartile interval). Non-parametric continuous variables as assessed by the Kolmogorov-Smirnov       method and were analyzed by Mann-Whitney U test.</w:t>
      </w:r>
    </w:p>
    <w:p w14:paraId="284A2E04" w14:textId="77777777" w:rsidR="005B2671" w:rsidRPr="003D6D81" w:rsidRDefault="005B2671" w:rsidP="005B2671">
      <w:pPr>
        <w:spacing w:line="240" w:lineRule="auto"/>
        <w:contextualSpacing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3D6D81">
        <w:rPr>
          <w:rFonts w:ascii="Times New Roman" w:eastAsia="맑은 고딕" w:hAnsi="Times New Roman" w:cs="Times New Roman"/>
          <w:kern w:val="0"/>
          <w:szCs w:val="20"/>
        </w:rPr>
        <w:t xml:space="preserve">Abbreviation: ACE, angiotensin converting enzyme inhibitor; ARB, angiotensin Ⅱ receptor blocker; </w:t>
      </w:r>
      <w:r>
        <w:rPr>
          <w:rFonts w:ascii="Times New Roman" w:eastAsia="맑은 고딕" w:hAnsi="Times New Roman" w:cs="Times New Roman"/>
          <w:kern w:val="0"/>
          <w:szCs w:val="20"/>
        </w:rPr>
        <w:t xml:space="preserve">BP, blood pressure; </w:t>
      </w:r>
      <w:r w:rsidRPr="003D6D81">
        <w:rPr>
          <w:rFonts w:ascii="Times New Roman" w:eastAsia="맑은 고딕" w:hAnsi="Times New Roman" w:cs="Times New Roman"/>
          <w:kern w:val="0"/>
          <w:szCs w:val="20"/>
        </w:rPr>
        <w:t>ICH, intracranial hemorrhage; LVEF, left ventricular ejection fraction; MI, myocardial infarction</w:t>
      </w:r>
    </w:p>
    <w:p w14:paraId="40D41EF4" w14:textId="77777777" w:rsidR="005B2671" w:rsidRPr="003D6D81" w:rsidRDefault="005B2671" w:rsidP="005B2671">
      <w:pPr>
        <w:spacing w:line="240" w:lineRule="auto"/>
        <w:contextualSpacing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3D6D81">
        <w:rPr>
          <w:rFonts w:ascii="Arial" w:eastAsia="맑은 고딕" w:hAnsi="Arial" w:cs="Arial"/>
          <w:color w:val="333333"/>
          <w:sz w:val="24"/>
          <w:szCs w:val="24"/>
          <w:shd w:val="clear" w:color="auto" w:fill="FFFFFF"/>
        </w:rPr>
        <w:t>*</w:t>
      </w:r>
      <w:r w:rsidRPr="003D6D81">
        <w:rPr>
          <w:rFonts w:ascii="Times New Roman" w:eastAsia="맑은 고딕" w:hAnsi="Times New Roman" w:cs="Times New Roman"/>
          <w:kern w:val="0"/>
          <w:szCs w:val="20"/>
        </w:rPr>
        <w:t xml:space="preserve"> GRACE risk score classification: 108≥: low, 109-140: intermediate, &gt;140: high</w:t>
      </w:r>
    </w:p>
    <w:p w14:paraId="60BA3BA9" w14:textId="77777777" w:rsidR="008B3E6F" w:rsidRDefault="005B2671" w:rsidP="005B2671">
      <w:pPr>
        <w:spacing w:line="240" w:lineRule="auto"/>
        <w:contextualSpacing/>
        <w:jc w:val="left"/>
        <w:rPr>
          <w:rFonts w:ascii="Times New Roman" w:eastAsia="맑은 고딕" w:hAnsi="Times New Roman" w:cs="Times New Roman"/>
          <w:kern w:val="0"/>
          <w:szCs w:val="20"/>
        </w:rPr>
        <w:sectPr w:rsidR="008B3E6F" w:rsidSect="005B2671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  <w:r w:rsidRPr="003D6D81">
        <w:rPr>
          <w:rFonts w:ascii="Arial" w:eastAsia="맑은 고딕" w:hAnsi="Arial" w:cs="Arial"/>
          <w:color w:val="333333"/>
          <w:sz w:val="21"/>
          <w:szCs w:val="21"/>
          <w:shd w:val="clear" w:color="auto" w:fill="FFFFFF"/>
          <w:vertAlign w:val="superscript"/>
        </w:rPr>
        <w:t>†</w:t>
      </w:r>
      <w:r w:rsidRPr="003D6D81">
        <w:rPr>
          <w:rFonts w:ascii="Times New Roman" w:eastAsia="맑은 고딕" w:hAnsi="Times New Roman" w:cs="Times New Roman"/>
          <w:kern w:val="0"/>
          <w:szCs w:val="20"/>
        </w:rPr>
        <w:t xml:space="preserve"> Defined as a prescription at hospital discharge after acute coronary syndrome.</w:t>
      </w:r>
    </w:p>
    <w:p w14:paraId="638FBC60" w14:textId="77777777" w:rsidR="008B3E6F" w:rsidRPr="005E7F18" w:rsidRDefault="008B3E6F" w:rsidP="008B3E6F">
      <w:pPr>
        <w:rPr>
          <w:rFonts w:ascii="Times New Roman" w:eastAsia="맑은 고딕" w:hAnsi="Times New Roman" w:cs="Times New Roman"/>
          <w:sz w:val="24"/>
          <w:szCs w:val="24"/>
        </w:rPr>
      </w:pPr>
      <w:r w:rsidRPr="008B3E6F">
        <w:rPr>
          <w:rFonts w:ascii="Times New Roman" w:eastAsia="맑은 고딕" w:hAnsi="Times New Roman" w:cs="Times New Roman"/>
          <w:b/>
          <w:sz w:val="24"/>
          <w:szCs w:val="24"/>
          <w:highlight w:val="yellow"/>
        </w:rPr>
        <w:lastRenderedPageBreak/>
        <w:t>Supplementary Table 2.</w:t>
      </w:r>
      <w:r w:rsidRPr="008B3E6F">
        <w:rPr>
          <w:rFonts w:ascii="Times New Roman" w:eastAsia="맑은 고딕" w:hAnsi="Times New Roman" w:cs="Times New Roman"/>
          <w:sz w:val="24"/>
          <w:szCs w:val="24"/>
          <w:highlight w:val="yellow"/>
        </w:rPr>
        <w:t xml:space="preserve"> Baseline procedure-related profiles based on the revascularization strategies in multivessel disease (n=4,545).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264"/>
        <w:gridCol w:w="2310"/>
        <w:gridCol w:w="1985"/>
        <w:gridCol w:w="1985"/>
        <w:gridCol w:w="1985"/>
        <w:gridCol w:w="1158"/>
      </w:tblGrid>
      <w:tr w:rsidR="008B3E6F" w:rsidRPr="005E7F18" w14:paraId="47D35A49" w14:textId="77777777" w:rsidTr="007E227A">
        <w:trPr>
          <w:trHeight w:val="1361"/>
          <w:jc w:val="center"/>
        </w:trPr>
        <w:tc>
          <w:tcPr>
            <w:tcW w:w="1569" w:type="pct"/>
          </w:tcPr>
          <w:p w14:paraId="1C3AA3FE" w14:textId="77777777" w:rsidR="008B3E6F" w:rsidRPr="005E7F18" w:rsidRDefault="008B3E6F" w:rsidP="007E227A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14:paraId="10B1F715" w14:textId="77777777" w:rsidR="008B3E6F" w:rsidRDefault="008B3E6F" w:rsidP="007E2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verall</w:t>
            </w:r>
          </w:p>
          <w:p w14:paraId="16608FC3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n=4,545)</w:t>
            </w:r>
          </w:p>
        </w:tc>
        <w:tc>
          <w:tcPr>
            <w:tcW w:w="714" w:type="pct"/>
            <w:vAlign w:val="center"/>
          </w:tcPr>
          <w:p w14:paraId="1177E8FC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Complete revascularization</w:t>
            </w:r>
          </w:p>
          <w:p w14:paraId="4031C76A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4"/>
                <w:szCs w:val="24"/>
              </w:rPr>
              <w:t>(</w:t>
            </w:r>
            <w:r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n=1,235)</w:t>
            </w:r>
          </w:p>
        </w:tc>
        <w:tc>
          <w:tcPr>
            <w:tcW w:w="714" w:type="pct"/>
            <w:vAlign w:val="center"/>
          </w:tcPr>
          <w:p w14:paraId="50BC0C5E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Incomplete</w:t>
            </w:r>
          </w:p>
          <w:p w14:paraId="59334A56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revascularization</w:t>
            </w:r>
          </w:p>
          <w:p w14:paraId="1FB7BD6E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4"/>
                <w:szCs w:val="24"/>
              </w:rPr>
              <w:t>(</w:t>
            </w:r>
            <w:r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n=456)</w:t>
            </w:r>
          </w:p>
        </w:tc>
        <w:tc>
          <w:tcPr>
            <w:tcW w:w="714" w:type="pct"/>
            <w:vAlign w:val="center"/>
          </w:tcPr>
          <w:p w14:paraId="66EAE5EC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4"/>
                <w:szCs w:val="24"/>
              </w:rPr>
              <w:t>I</w:t>
            </w:r>
            <w:r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RA-Only revascularization</w:t>
            </w:r>
          </w:p>
          <w:p w14:paraId="5C837B14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4"/>
                <w:szCs w:val="24"/>
              </w:rPr>
              <w:t>(</w:t>
            </w:r>
            <w:r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n=2,854)</w:t>
            </w:r>
          </w:p>
        </w:tc>
        <w:tc>
          <w:tcPr>
            <w:tcW w:w="434" w:type="pct"/>
            <w:vAlign w:val="center"/>
          </w:tcPr>
          <w:p w14:paraId="3B15A122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5E7F18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8B3E6F" w:rsidRPr="005E7F18" w14:paraId="2102F5E2" w14:textId="77777777" w:rsidTr="007E227A">
        <w:trPr>
          <w:jc w:val="center"/>
        </w:trPr>
        <w:tc>
          <w:tcPr>
            <w:tcW w:w="1569" w:type="pct"/>
            <w:vAlign w:val="center"/>
          </w:tcPr>
          <w:p w14:paraId="123B808F" w14:textId="77777777" w:rsidR="008B3E6F" w:rsidRPr="005E7F18" w:rsidRDefault="008B3E6F" w:rsidP="007E227A">
            <w:pPr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  <w:t>Culprit lesion profile</w:t>
            </w:r>
          </w:p>
        </w:tc>
        <w:tc>
          <w:tcPr>
            <w:tcW w:w="855" w:type="pct"/>
          </w:tcPr>
          <w:p w14:paraId="0FBF9FDB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456446FC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330414C1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3E9CF679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26A848F0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5E7F1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 w:rsidRPr="005E7F18"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8B3E6F" w:rsidRPr="005E7F18" w14:paraId="4BF56536" w14:textId="77777777" w:rsidTr="007E227A">
        <w:trPr>
          <w:jc w:val="center"/>
        </w:trPr>
        <w:tc>
          <w:tcPr>
            <w:tcW w:w="1569" w:type="pct"/>
            <w:vAlign w:val="center"/>
          </w:tcPr>
          <w:p w14:paraId="099F98A6" w14:textId="77777777" w:rsidR="008B3E6F" w:rsidRPr="00826F5C" w:rsidRDefault="008B3E6F" w:rsidP="007E227A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Left main artery,</w:t>
            </w:r>
            <w:r w:rsidRPr="005E7F1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n (%)</w:t>
            </w:r>
          </w:p>
        </w:tc>
        <w:tc>
          <w:tcPr>
            <w:tcW w:w="855" w:type="pct"/>
          </w:tcPr>
          <w:p w14:paraId="4AAFDEF6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09 (9.0)</w:t>
            </w:r>
          </w:p>
        </w:tc>
        <w:tc>
          <w:tcPr>
            <w:tcW w:w="714" w:type="pct"/>
          </w:tcPr>
          <w:p w14:paraId="58096838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75 (14.2)</w:t>
            </w:r>
          </w:p>
        </w:tc>
        <w:tc>
          <w:tcPr>
            <w:tcW w:w="714" w:type="pct"/>
          </w:tcPr>
          <w:p w14:paraId="7BF018E9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3 (13.8)</w:t>
            </w:r>
          </w:p>
        </w:tc>
        <w:tc>
          <w:tcPr>
            <w:tcW w:w="714" w:type="pct"/>
          </w:tcPr>
          <w:p w14:paraId="44F8AA6A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171 (6.0)</w:t>
            </w:r>
          </w:p>
        </w:tc>
        <w:tc>
          <w:tcPr>
            <w:tcW w:w="434" w:type="pct"/>
          </w:tcPr>
          <w:p w14:paraId="12AE8372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8B3E6F" w:rsidRPr="005E7F18" w14:paraId="150173A5" w14:textId="77777777" w:rsidTr="007E227A">
        <w:trPr>
          <w:jc w:val="center"/>
        </w:trPr>
        <w:tc>
          <w:tcPr>
            <w:tcW w:w="1569" w:type="pct"/>
            <w:vAlign w:val="center"/>
          </w:tcPr>
          <w:p w14:paraId="20389652" w14:textId="77777777" w:rsidR="008B3E6F" w:rsidRPr="00826F5C" w:rsidRDefault="008B3E6F" w:rsidP="007E227A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26F5C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LAD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,</w:t>
            </w:r>
            <w:r w:rsidRPr="005E7F1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n (%)</w:t>
            </w:r>
          </w:p>
        </w:tc>
        <w:tc>
          <w:tcPr>
            <w:tcW w:w="855" w:type="pct"/>
          </w:tcPr>
          <w:p w14:paraId="35EB8921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,475 (32.4)</w:t>
            </w:r>
          </w:p>
        </w:tc>
        <w:tc>
          <w:tcPr>
            <w:tcW w:w="714" w:type="pct"/>
          </w:tcPr>
          <w:p w14:paraId="27F87974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33 (27.0)</w:t>
            </w:r>
          </w:p>
        </w:tc>
        <w:tc>
          <w:tcPr>
            <w:tcW w:w="714" w:type="pct"/>
          </w:tcPr>
          <w:p w14:paraId="02580F0B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43 (31.4)</w:t>
            </w:r>
          </w:p>
        </w:tc>
        <w:tc>
          <w:tcPr>
            <w:tcW w:w="714" w:type="pct"/>
          </w:tcPr>
          <w:p w14:paraId="0745B972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99 (35.0)</w:t>
            </w:r>
          </w:p>
        </w:tc>
        <w:tc>
          <w:tcPr>
            <w:tcW w:w="434" w:type="pct"/>
          </w:tcPr>
          <w:p w14:paraId="18E7F07C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8B3E6F" w:rsidRPr="005E7F18" w14:paraId="11377EDC" w14:textId="77777777" w:rsidTr="007E227A">
        <w:trPr>
          <w:jc w:val="center"/>
        </w:trPr>
        <w:tc>
          <w:tcPr>
            <w:tcW w:w="1569" w:type="pct"/>
            <w:vAlign w:val="center"/>
          </w:tcPr>
          <w:p w14:paraId="73BE4AC8" w14:textId="77777777" w:rsidR="008B3E6F" w:rsidRPr="00826F5C" w:rsidRDefault="008B3E6F" w:rsidP="007E227A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26F5C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LCX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,</w:t>
            </w:r>
            <w:r w:rsidRPr="005E7F1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n (%)</w:t>
            </w:r>
          </w:p>
        </w:tc>
        <w:tc>
          <w:tcPr>
            <w:tcW w:w="855" w:type="pct"/>
          </w:tcPr>
          <w:p w14:paraId="6647C7F0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32 (20.5)</w:t>
            </w:r>
          </w:p>
        </w:tc>
        <w:tc>
          <w:tcPr>
            <w:tcW w:w="714" w:type="pct"/>
          </w:tcPr>
          <w:p w14:paraId="6ACE2C5C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24 (26.2)</w:t>
            </w:r>
          </w:p>
        </w:tc>
        <w:tc>
          <w:tcPr>
            <w:tcW w:w="714" w:type="pct"/>
          </w:tcPr>
          <w:p w14:paraId="0288AE07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8 (21.5)</w:t>
            </w:r>
          </w:p>
        </w:tc>
        <w:tc>
          <w:tcPr>
            <w:tcW w:w="714" w:type="pct"/>
          </w:tcPr>
          <w:p w14:paraId="5088E589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10 (17.9)</w:t>
            </w:r>
          </w:p>
        </w:tc>
        <w:tc>
          <w:tcPr>
            <w:tcW w:w="434" w:type="pct"/>
          </w:tcPr>
          <w:p w14:paraId="2EDA8BF2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8B3E6F" w:rsidRPr="005E7F18" w14:paraId="38F113EC" w14:textId="77777777" w:rsidTr="007E227A">
        <w:trPr>
          <w:jc w:val="center"/>
        </w:trPr>
        <w:tc>
          <w:tcPr>
            <w:tcW w:w="1569" w:type="pct"/>
            <w:vAlign w:val="center"/>
          </w:tcPr>
          <w:p w14:paraId="190A7D64" w14:textId="77777777" w:rsidR="008B3E6F" w:rsidRPr="00826F5C" w:rsidRDefault="008B3E6F" w:rsidP="007E227A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26F5C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RCA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,</w:t>
            </w:r>
            <w:r w:rsidRPr="005E7F1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n (%)</w:t>
            </w:r>
          </w:p>
        </w:tc>
        <w:tc>
          <w:tcPr>
            <w:tcW w:w="855" w:type="pct"/>
          </w:tcPr>
          <w:p w14:paraId="42791309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,729 (38.1)</w:t>
            </w:r>
          </w:p>
        </w:tc>
        <w:tc>
          <w:tcPr>
            <w:tcW w:w="714" w:type="pct"/>
          </w:tcPr>
          <w:p w14:paraId="39DC1277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03 (32.6)</w:t>
            </w:r>
          </w:p>
        </w:tc>
        <w:tc>
          <w:tcPr>
            <w:tcW w:w="714" w:type="pct"/>
          </w:tcPr>
          <w:p w14:paraId="4ABD4309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52 (33.3)</w:t>
            </w:r>
          </w:p>
        </w:tc>
        <w:tc>
          <w:tcPr>
            <w:tcW w:w="714" w:type="pct"/>
          </w:tcPr>
          <w:p w14:paraId="59C18802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,174 (41.1)</w:t>
            </w:r>
          </w:p>
        </w:tc>
        <w:tc>
          <w:tcPr>
            <w:tcW w:w="434" w:type="pct"/>
          </w:tcPr>
          <w:p w14:paraId="708BA976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8B3E6F" w:rsidRPr="005E7F18" w14:paraId="3E2A1765" w14:textId="77777777" w:rsidTr="007E227A">
        <w:trPr>
          <w:jc w:val="center"/>
        </w:trPr>
        <w:tc>
          <w:tcPr>
            <w:tcW w:w="1569" w:type="pct"/>
            <w:vAlign w:val="center"/>
          </w:tcPr>
          <w:p w14:paraId="1396088C" w14:textId="77777777" w:rsidR="008B3E6F" w:rsidRPr="00826F5C" w:rsidRDefault="008B3E6F" w:rsidP="007E227A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Type B2/C lesion</w:t>
            </w:r>
            <w:r w:rsidRPr="005805A2">
              <w:rPr>
                <w:rFonts w:ascii="Arial" w:eastAsia="맑은 고딕" w:hAnsi="Arial" w:cs="Arial"/>
                <w:color w:val="333333"/>
                <w:szCs w:val="20"/>
                <w:shd w:val="clear" w:color="auto" w:fill="FFFFFF"/>
              </w:rPr>
              <w:t>*</w:t>
            </w:r>
            <w:r>
              <w:rPr>
                <w:rFonts w:ascii="Arial" w:eastAsia="맑은 고딕" w:hAnsi="Arial" w:cs="Arial"/>
                <w:color w:val="333333"/>
                <w:szCs w:val="20"/>
                <w:shd w:val="clear" w:color="auto" w:fill="FFFFFF"/>
              </w:rPr>
              <w:t>,</w:t>
            </w:r>
            <w:r w:rsidRPr="005E7F1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n (%)</w:t>
            </w:r>
          </w:p>
        </w:tc>
        <w:tc>
          <w:tcPr>
            <w:tcW w:w="855" w:type="pct"/>
          </w:tcPr>
          <w:p w14:paraId="7DD2A518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36 (11.8)</w:t>
            </w:r>
          </w:p>
        </w:tc>
        <w:tc>
          <w:tcPr>
            <w:tcW w:w="714" w:type="pct"/>
          </w:tcPr>
          <w:p w14:paraId="15147971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51 (12.2)</w:t>
            </w:r>
          </w:p>
        </w:tc>
        <w:tc>
          <w:tcPr>
            <w:tcW w:w="714" w:type="pct"/>
          </w:tcPr>
          <w:p w14:paraId="4D8390EF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9 (12.9)</w:t>
            </w:r>
          </w:p>
        </w:tc>
        <w:tc>
          <w:tcPr>
            <w:tcW w:w="714" w:type="pct"/>
          </w:tcPr>
          <w:p w14:paraId="4B5BF318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26 (11.4)</w:t>
            </w:r>
          </w:p>
        </w:tc>
        <w:tc>
          <w:tcPr>
            <w:tcW w:w="434" w:type="pct"/>
          </w:tcPr>
          <w:p w14:paraId="2189CA7E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.556</w:t>
            </w:r>
          </w:p>
        </w:tc>
      </w:tr>
      <w:tr w:rsidR="008B3E6F" w:rsidRPr="005E7F18" w14:paraId="1D34AC68" w14:textId="77777777" w:rsidTr="007E227A">
        <w:trPr>
          <w:jc w:val="center"/>
        </w:trPr>
        <w:tc>
          <w:tcPr>
            <w:tcW w:w="1569" w:type="pct"/>
            <w:vAlign w:val="center"/>
          </w:tcPr>
          <w:p w14:paraId="6FD04C70" w14:textId="77777777" w:rsidR="008B3E6F" w:rsidRPr="00826F5C" w:rsidRDefault="008B3E6F" w:rsidP="007E227A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Pre-PCI TIMI flow,</w:t>
            </w:r>
            <w:r w:rsidRPr="005E7F1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n (%)</w:t>
            </w:r>
          </w:p>
        </w:tc>
        <w:tc>
          <w:tcPr>
            <w:tcW w:w="855" w:type="pct"/>
          </w:tcPr>
          <w:p w14:paraId="25116138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26CB76FD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66A092FC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3933CDE6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136ED02B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8B3E6F" w:rsidRPr="005E7F18" w14:paraId="0D8B6461" w14:textId="77777777" w:rsidTr="007E227A">
        <w:trPr>
          <w:jc w:val="center"/>
        </w:trPr>
        <w:tc>
          <w:tcPr>
            <w:tcW w:w="1569" w:type="pct"/>
            <w:vAlign w:val="center"/>
          </w:tcPr>
          <w:p w14:paraId="08C6E0C2" w14:textId="77777777" w:rsidR="008B3E6F" w:rsidRDefault="008B3E6F" w:rsidP="007E227A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855" w:type="pct"/>
          </w:tcPr>
          <w:p w14:paraId="50A9372F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,962 (43.2)</w:t>
            </w:r>
          </w:p>
        </w:tc>
        <w:tc>
          <w:tcPr>
            <w:tcW w:w="714" w:type="pct"/>
          </w:tcPr>
          <w:p w14:paraId="06B6F592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34 (35.1)</w:t>
            </w:r>
          </w:p>
        </w:tc>
        <w:tc>
          <w:tcPr>
            <w:tcW w:w="714" w:type="pct"/>
          </w:tcPr>
          <w:p w14:paraId="33F7A04E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53 (33.6)</w:t>
            </w:r>
          </w:p>
        </w:tc>
        <w:tc>
          <w:tcPr>
            <w:tcW w:w="714" w:type="pct"/>
          </w:tcPr>
          <w:p w14:paraId="3DCDA801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,375 (48.2)</w:t>
            </w:r>
          </w:p>
        </w:tc>
        <w:tc>
          <w:tcPr>
            <w:tcW w:w="434" w:type="pct"/>
          </w:tcPr>
          <w:p w14:paraId="15B2F5C6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8B3E6F" w:rsidRPr="005E7F18" w14:paraId="62D07328" w14:textId="77777777" w:rsidTr="007E227A">
        <w:trPr>
          <w:jc w:val="center"/>
        </w:trPr>
        <w:tc>
          <w:tcPr>
            <w:tcW w:w="1569" w:type="pct"/>
            <w:vAlign w:val="center"/>
          </w:tcPr>
          <w:p w14:paraId="3796A09A" w14:textId="77777777" w:rsidR="008B3E6F" w:rsidRPr="00826F5C" w:rsidRDefault="008B3E6F" w:rsidP="007E227A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5" w:type="pct"/>
          </w:tcPr>
          <w:p w14:paraId="289BF2BD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36 (11.8)</w:t>
            </w:r>
          </w:p>
        </w:tc>
        <w:tc>
          <w:tcPr>
            <w:tcW w:w="714" w:type="pct"/>
          </w:tcPr>
          <w:p w14:paraId="01BBF862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56 (12.6)</w:t>
            </w:r>
          </w:p>
        </w:tc>
        <w:tc>
          <w:tcPr>
            <w:tcW w:w="714" w:type="pct"/>
          </w:tcPr>
          <w:p w14:paraId="2334722A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2 (13.6)</w:t>
            </w:r>
          </w:p>
        </w:tc>
        <w:tc>
          <w:tcPr>
            <w:tcW w:w="714" w:type="pct"/>
          </w:tcPr>
          <w:p w14:paraId="2E0C6F55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18 (11.1)</w:t>
            </w:r>
          </w:p>
        </w:tc>
        <w:tc>
          <w:tcPr>
            <w:tcW w:w="434" w:type="pct"/>
          </w:tcPr>
          <w:p w14:paraId="2E17D198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8B3E6F" w:rsidRPr="005E7F18" w14:paraId="09A8A4FC" w14:textId="77777777" w:rsidTr="007E227A">
        <w:trPr>
          <w:jc w:val="center"/>
        </w:trPr>
        <w:tc>
          <w:tcPr>
            <w:tcW w:w="1569" w:type="pct"/>
            <w:vAlign w:val="center"/>
          </w:tcPr>
          <w:p w14:paraId="71DEB58C" w14:textId="77777777" w:rsidR="008B3E6F" w:rsidRDefault="008B3E6F" w:rsidP="007E227A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  2 or 3</w:t>
            </w:r>
          </w:p>
        </w:tc>
        <w:tc>
          <w:tcPr>
            <w:tcW w:w="855" w:type="pct"/>
          </w:tcPr>
          <w:p w14:paraId="07E7AAE8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,047 (45.0)</w:t>
            </w:r>
          </w:p>
        </w:tc>
        <w:tc>
          <w:tcPr>
            <w:tcW w:w="714" w:type="pct"/>
          </w:tcPr>
          <w:p w14:paraId="5D944140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45 (52.2)</w:t>
            </w:r>
          </w:p>
        </w:tc>
        <w:tc>
          <w:tcPr>
            <w:tcW w:w="714" w:type="pct"/>
          </w:tcPr>
          <w:p w14:paraId="1B980C38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41 (52.9)</w:t>
            </w:r>
          </w:p>
        </w:tc>
        <w:tc>
          <w:tcPr>
            <w:tcW w:w="714" w:type="pct"/>
          </w:tcPr>
          <w:p w14:paraId="33197D43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,161 (40.7)</w:t>
            </w:r>
          </w:p>
        </w:tc>
        <w:tc>
          <w:tcPr>
            <w:tcW w:w="434" w:type="pct"/>
          </w:tcPr>
          <w:p w14:paraId="73E740AA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8B3E6F" w:rsidRPr="005E7F18" w14:paraId="6AAF903C" w14:textId="77777777" w:rsidTr="007E227A">
        <w:trPr>
          <w:jc w:val="center"/>
        </w:trPr>
        <w:tc>
          <w:tcPr>
            <w:tcW w:w="1569" w:type="pct"/>
            <w:vAlign w:val="center"/>
          </w:tcPr>
          <w:p w14:paraId="25CE0854" w14:textId="77777777" w:rsidR="008B3E6F" w:rsidRDefault="008B3E6F" w:rsidP="007E227A">
            <w:pPr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  <w:t xml:space="preserve">verall lesion </w:t>
            </w:r>
          </w:p>
        </w:tc>
        <w:tc>
          <w:tcPr>
            <w:tcW w:w="855" w:type="pct"/>
          </w:tcPr>
          <w:p w14:paraId="6C223B81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7851BE85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7306DB7D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691F4F41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713072C3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0.001</w:t>
            </w:r>
          </w:p>
        </w:tc>
      </w:tr>
      <w:tr w:rsidR="008B3E6F" w:rsidRPr="005E7F18" w14:paraId="497D11C8" w14:textId="77777777" w:rsidTr="007E227A">
        <w:trPr>
          <w:jc w:val="center"/>
        </w:trPr>
        <w:tc>
          <w:tcPr>
            <w:tcW w:w="1569" w:type="pct"/>
            <w:vAlign w:val="center"/>
          </w:tcPr>
          <w:p w14:paraId="6C3D2F20" w14:textId="77777777" w:rsidR="008B3E6F" w:rsidRPr="00947D0A" w:rsidRDefault="008B3E6F" w:rsidP="007E227A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947D0A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2-Vessel disease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,</w:t>
            </w:r>
            <w:r w:rsidRPr="005E7F1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n (%)</w:t>
            </w:r>
          </w:p>
        </w:tc>
        <w:tc>
          <w:tcPr>
            <w:tcW w:w="855" w:type="pct"/>
          </w:tcPr>
          <w:p w14:paraId="0245DCF5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,898 (63.8)</w:t>
            </w:r>
          </w:p>
        </w:tc>
        <w:tc>
          <w:tcPr>
            <w:tcW w:w="714" w:type="pct"/>
          </w:tcPr>
          <w:p w14:paraId="4D3A6012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78 (79.2)</w:t>
            </w:r>
          </w:p>
        </w:tc>
        <w:tc>
          <w:tcPr>
            <w:tcW w:w="714" w:type="pct"/>
          </w:tcPr>
          <w:p w14:paraId="53846DCE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4 (9.6)</w:t>
            </w:r>
          </w:p>
        </w:tc>
        <w:tc>
          <w:tcPr>
            <w:tcW w:w="714" w:type="pct"/>
          </w:tcPr>
          <w:p w14:paraId="1A754B75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,876 (65.7) </w:t>
            </w:r>
          </w:p>
        </w:tc>
        <w:tc>
          <w:tcPr>
            <w:tcW w:w="434" w:type="pct"/>
          </w:tcPr>
          <w:p w14:paraId="20DC9641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8B3E6F" w:rsidRPr="005E7F18" w14:paraId="4761566B" w14:textId="77777777" w:rsidTr="007E227A">
        <w:trPr>
          <w:jc w:val="center"/>
        </w:trPr>
        <w:tc>
          <w:tcPr>
            <w:tcW w:w="1569" w:type="pct"/>
            <w:vAlign w:val="center"/>
          </w:tcPr>
          <w:p w14:paraId="5E1FFB26" w14:textId="77777777" w:rsidR="008B3E6F" w:rsidRPr="00947D0A" w:rsidRDefault="008B3E6F" w:rsidP="007E227A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947D0A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3-Vessel disease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,</w:t>
            </w:r>
            <w:r w:rsidRPr="005E7F1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n (%)</w:t>
            </w:r>
          </w:p>
        </w:tc>
        <w:tc>
          <w:tcPr>
            <w:tcW w:w="855" w:type="pct"/>
          </w:tcPr>
          <w:p w14:paraId="0BF2C450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,647 (36.2)</w:t>
            </w:r>
          </w:p>
        </w:tc>
        <w:tc>
          <w:tcPr>
            <w:tcW w:w="714" w:type="pct"/>
          </w:tcPr>
          <w:p w14:paraId="7B61ECED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57 (20.8)</w:t>
            </w:r>
          </w:p>
        </w:tc>
        <w:tc>
          <w:tcPr>
            <w:tcW w:w="714" w:type="pct"/>
          </w:tcPr>
          <w:p w14:paraId="76CB4551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12 (90.4)</w:t>
            </w:r>
          </w:p>
        </w:tc>
        <w:tc>
          <w:tcPr>
            <w:tcW w:w="714" w:type="pct"/>
          </w:tcPr>
          <w:p w14:paraId="6F2F3321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78 (34.3)</w:t>
            </w:r>
          </w:p>
        </w:tc>
        <w:tc>
          <w:tcPr>
            <w:tcW w:w="434" w:type="pct"/>
          </w:tcPr>
          <w:p w14:paraId="00C958D3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8B3E6F" w:rsidRPr="005E7F18" w14:paraId="7E6F2008" w14:textId="77777777" w:rsidTr="007E227A">
        <w:trPr>
          <w:jc w:val="center"/>
        </w:trPr>
        <w:tc>
          <w:tcPr>
            <w:tcW w:w="1569" w:type="pct"/>
            <w:vAlign w:val="center"/>
          </w:tcPr>
          <w:p w14:paraId="7C3D1073" w14:textId="77777777" w:rsidR="008B3E6F" w:rsidRPr="0099340B" w:rsidRDefault="008B3E6F" w:rsidP="007E227A">
            <w:pPr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 w:rsidRPr="0099340B">
              <w:rPr>
                <w:rFonts w:ascii="Times New Roman" w:eastAsia="맑은 고딕" w:hAnsi="Times New Roman" w:cs="Times New Roman" w:hint="eastAsia"/>
                <w:b/>
                <w:bCs/>
                <w:sz w:val="24"/>
                <w:szCs w:val="24"/>
              </w:rPr>
              <w:t>T</w:t>
            </w:r>
            <w:r w:rsidRPr="0099340B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  <w:t>iming of non-IRA PCI</w:t>
            </w:r>
          </w:p>
        </w:tc>
        <w:tc>
          <w:tcPr>
            <w:tcW w:w="855" w:type="pct"/>
          </w:tcPr>
          <w:p w14:paraId="4DACFF51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00CBA3DE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1F5A1C2B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5EF77104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55B79229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.203</w:t>
            </w:r>
            <w:r w:rsidRPr="00E05B13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†</w:t>
            </w:r>
          </w:p>
        </w:tc>
      </w:tr>
      <w:tr w:rsidR="008B3E6F" w:rsidRPr="005E7F18" w14:paraId="6F2F3ED1" w14:textId="77777777" w:rsidTr="007E227A">
        <w:trPr>
          <w:jc w:val="center"/>
        </w:trPr>
        <w:tc>
          <w:tcPr>
            <w:tcW w:w="1569" w:type="pct"/>
            <w:vAlign w:val="center"/>
          </w:tcPr>
          <w:p w14:paraId="082CDDC1" w14:textId="77777777" w:rsidR="008B3E6F" w:rsidRPr="00947D0A" w:rsidRDefault="008B3E6F" w:rsidP="007E227A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Immediate during index procedure,</w:t>
            </w:r>
            <w:r w:rsidRPr="005E7F1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n (%)</w:t>
            </w:r>
          </w:p>
        </w:tc>
        <w:tc>
          <w:tcPr>
            <w:tcW w:w="855" w:type="pct"/>
          </w:tcPr>
          <w:p w14:paraId="3C43D88E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,033 (22.7)</w:t>
            </w:r>
          </w:p>
        </w:tc>
        <w:tc>
          <w:tcPr>
            <w:tcW w:w="714" w:type="pct"/>
          </w:tcPr>
          <w:p w14:paraId="11D79635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67 (62.1)</w:t>
            </w:r>
          </w:p>
        </w:tc>
        <w:tc>
          <w:tcPr>
            <w:tcW w:w="714" w:type="pct"/>
          </w:tcPr>
          <w:p w14:paraId="16AA21D5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66 (58.3)</w:t>
            </w:r>
          </w:p>
        </w:tc>
        <w:tc>
          <w:tcPr>
            <w:tcW w:w="714" w:type="pct"/>
          </w:tcPr>
          <w:p w14:paraId="17E0B329" w14:textId="77777777" w:rsidR="008B3E6F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14:paraId="2245EA03" w14:textId="77777777" w:rsidR="008B3E6F" w:rsidRPr="005E7F18" w:rsidRDefault="008B3E6F" w:rsidP="007E227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</w:tbl>
    <w:p w14:paraId="0289CDF1" w14:textId="77777777" w:rsidR="008B3E6F" w:rsidRPr="005E7F18" w:rsidRDefault="008B3E6F" w:rsidP="008B3E6F">
      <w:pPr>
        <w:spacing w:after="0" w:line="240" w:lineRule="auto"/>
        <w:contextualSpacing/>
        <w:jc w:val="left"/>
        <w:rPr>
          <w:rFonts w:ascii="Times New Roman" w:eastAsia="맑은 고딕" w:hAnsi="Times New Roman" w:cs="Times New Roman"/>
          <w:szCs w:val="20"/>
        </w:rPr>
      </w:pPr>
      <w:r w:rsidRPr="005E7F18">
        <w:rPr>
          <w:rFonts w:ascii="Times New Roman" w:eastAsia="맑은 고딕" w:hAnsi="Times New Roman" w:cs="Times New Roman"/>
          <w:szCs w:val="20"/>
        </w:rPr>
        <w:t>The data are presented as the number (%)</w:t>
      </w:r>
      <w:r>
        <w:rPr>
          <w:rFonts w:ascii="Times New Roman" w:eastAsia="맑은 고딕" w:hAnsi="Times New Roman" w:cs="Times New Roman"/>
          <w:szCs w:val="20"/>
        </w:rPr>
        <w:t>.</w:t>
      </w:r>
    </w:p>
    <w:p w14:paraId="7BAE4D52" w14:textId="77777777" w:rsidR="008B3E6F" w:rsidRPr="005E7F18" w:rsidRDefault="008B3E6F" w:rsidP="008B3E6F">
      <w:pPr>
        <w:spacing w:line="240" w:lineRule="atLeast"/>
        <w:contextualSpacing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5E7F18">
        <w:rPr>
          <w:rFonts w:ascii="Times New Roman" w:eastAsia="맑은 고딕" w:hAnsi="Times New Roman" w:cs="Times New Roman"/>
          <w:kern w:val="0"/>
          <w:szCs w:val="20"/>
        </w:rPr>
        <w:t xml:space="preserve">Abbreviation: </w:t>
      </w:r>
      <w:r>
        <w:rPr>
          <w:rFonts w:ascii="Times New Roman" w:eastAsia="맑은 고딕" w:hAnsi="Times New Roman" w:cs="Times New Roman"/>
          <w:kern w:val="0"/>
          <w:szCs w:val="20"/>
        </w:rPr>
        <w:t>IRA</w:t>
      </w:r>
      <w:r w:rsidRPr="005E7F18">
        <w:rPr>
          <w:rFonts w:ascii="Times New Roman" w:eastAsia="맑은 고딕" w:hAnsi="Times New Roman" w:cs="Times New Roman"/>
          <w:kern w:val="0"/>
          <w:szCs w:val="20"/>
        </w:rPr>
        <w:t xml:space="preserve">, </w:t>
      </w:r>
      <w:r>
        <w:rPr>
          <w:rFonts w:ascii="Times New Roman" w:eastAsia="맑은 고딕" w:hAnsi="Times New Roman" w:cs="Times New Roman"/>
          <w:kern w:val="0"/>
          <w:szCs w:val="20"/>
        </w:rPr>
        <w:t>infarct-related artery</w:t>
      </w:r>
      <w:r w:rsidRPr="005E7F18">
        <w:rPr>
          <w:rFonts w:ascii="Times New Roman" w:eastAsia="맑은 고딕" w:hAnsi="Times New Roman" w:cs="Times New Roman"/>
          <w:kern w:val="0"/>
          <w:szCs w:val="20"/>
        </w:rPr>
        <w:t xml:space="preserve">; </w:t>
      </w:r>
      <w:r>
        <w:rPr>
          <w:rFonts w:ascii="Times New Roman" w:eastAsia="맑은 고딕" w:hAnsi="Times New Roman" w:cs="Times New Roman"/>
          <w:kern w:val="0"/>
          <w:szCs w:val="20"/>
        </w:rPr>
        <w:t>LAD</w:t>
      </w:r>
      <w:r w:rsidRPr="005E7F18">
        <w:rPr>
          <w:rFonts w:ascii="Times New Roman" w:eastAsia="맑은 고딕" w:hAnsi="Times New Roman" w:cs="Times New Roman"/>
          <w:kern w:val="0"/>
          <w:szCs w:val="20"/>
        </w:rPr>
        <w:t xml:space="preserve">, </w:t>
      </w:r>
      <w:r>
        <w:rPr>
          <w:rFonts w:ascii="Times New Roman" w:eastAsia="맑은 고딕" w:hAnsi="Times New Roman" w:cs="Times New Roman"/>
          <w:kern w:val="0"/>
          <w:szCs w:val="20"/>
        </w:rPr>
        <w:t>left anterior descending artery; LCX, left circumflex artery; PCI, percutaneous coronary intervention; RCA, right coronary artery; TIMI, Thrombolysis in Myocardial infarction</w:t>
      </w:r>
    </w:p>
    <w:p w14:paraId="68D93A86" w14:textId="77777777" w:rsidR="008B3E6F" w:rsidRDefault="008B3E6F" w:rsidP="008B3E6F">
      <w:pPr>
        <w:spacing w:line="240" w:lineRule="atLeast"/>
        <w:contextualSpacing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5805A2">
        <w:rPr>
          <w:rFonts w:ascii="Arial" w:eastAsia="맑은 고딕" w:hAnsi="Arial" w:cs="Arial"/>
          <w:color w:val="333333"/>
          <w:szCs w:val="20"/>
          <w:shd w:val="clear" w:color="auto" w:fill="FFFFFF"/>
        </w:rPr>
        <w:t>*</w:t>
      </w:r>
      <w:r w:rsidRPr="005E7F18">
        <w:rPr>
          <w:rFonts w:ascii="Times New Roman" w:eastAsia="맑은 고딕" w:hAnsi="Times New Roman" w:cs="Times New Roman"/>
          <w:kern w:val="0"/>
          <w:szCs w:val="20"/>
        </w:rPr>
        <w:t xml:space="preserve"> </w:t>
      </w:r>
      <w:r>
        <w:rPr>
          <w:rFonts w:ascii="Times New Roman" w:eastAsia="맑은 고딕" w:hAnsi="Times New Roman" w:cs="Times New Roman"/>
          <w:kern w:val="0"/>
          <w:szCs w:val="20"/>
        </w:rPr>
        <w:t>Type B2 or C lesions according to American College of Cardiology/American Heart Association classification.</w:t>
      </w:r>
    </w:p>
    <w:p w14:paraId="70A721A2" w14:textId="77777777" w:rsidR="008B3E6F" w:rsidRPr="00FC755B" w:rsidRDefault="008B3E6F" w:rsidP="008B3E6F">
      <w:pPr>
        <w:spacing w:line="240" w:lineRule="atLeast"/>
        <w:contextualSpacing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E05B13">
        <w:rPr>
          <w:rFonts w:ascii="Times New Roman" w:hAnsi="Times New Roman" w:cs="Times New Roman"/>
          <w:color w:val="333333"/>
          <w:szCs w:val="20"/>
          <w:shd w:val="clear" w:color="auto" w:fill="FFFFFF"/>
        </w:rPr>
        <w:t>†</w:t>
      </w:r>
      <w:r w:rsidRPr="00E05B13">
        <w:rPr>
          <w:rFonts w:ascii="Times New Roman" w:hAnsi="Times New Roman" w:cs="Times New Roman"/>
          <w:kern w:val="0"/>
          <w:szCs w:val="20"/>
        </w:rPr>
        <w:t xml:space="preserve"> </w:t>
      </w:r>
      <w:r>
        <w:rPr>
          <w:rFonts w:ascii="Times New Roman" w:eastAsia="맑은 고딕" w:hAnsi="Times New Roman" w:cs="Times New Roman"/>
          <w:kern w:val="0"/>
          <w:szCs w:val="20"/>
        </w:rPr>
        <w:t>p-value between complete revascularization and incomplete revascularization.</w:t>
      </w:r>
    </w:p>
    <w:p w14:paraId="505F2552" w14:textId="77777777" w:rsidR="00876090" w:rsidRPr="008B3E6F" w:rsidRDefault="00876090" w:rsidP="005B2671">
      <w:pPr>
        <w:spacing w:line="240" w:lineRule="auto"/>
        <w:contextualSpacing/>
        <w:jc w:val="left"/>
        <w:rPr>
          <w:rFonts w:ascii="Times New Roman" w:eastAsia="맑은 고딕" w:hAnsi="Times New Roman" w:cs="Times New Roman"/>
          <w:kern w:val="0"/>
          <w:szCs w:val="20"/>
        </w:rPr>
        <w:sectPr w:rsidR="00876090" w:rsidRPr="008B3E6F" w:rsidSect="005B2671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11A4BEB5" w14:textId="77777777" w:rsidR="00876090" w:rsidRDefault="00876090" w:rsidP="00876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Figure 1</w:t>
      </w:r>
      <w:r w:rsidRPr="00C671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Forest plots of cox regression analysis for the clinical outcomes by multivessel disease (A) and single-vessel disease (B) of systolic BP during a 3-year follow-up period.</w:t>
      </w:r>
    </w:p>
    <w:p w14:paraId="7834ED9B" w14:textId="77777777" w:rsidR="00876090" w:rsidRDefault="00876090" w:rsidP="00876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Abbreviations: BP, blood pressure</w:t>
      </w:r>
    </w:p>
    <w:p w14:paraId="218C5AEE" w14:textId="351A53D7" w:rsidR="00876090" w:rsidRDefault="008B3E6F" w:rsidP="00876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0F32A6" wp14:editId="7C00D5B3">
            <wp:extent cx="5730399" cy="2911450"/>
            <wp:effectExtent l="0" t="0" r="3810" b="3810"/>
            <wp:docPr id="3" name="그림 3" descr="테이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테이블이(가) 표시된 사진&#10;&#10;자동 생성된 설명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0" b="3093"/>
                    <a:stretch/>
                  </pic:blipFill>
                  <pic:spPr bwMode="auto">
                    <a:xfrm>
                      <a:off x="0" y="0"/>
                      <a:ext cx="5731510" cy="291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92D9C" w14:textId="77777777" w:rsidR="00876090" w:rsidRDefault="00876090" w:rsidP="00876090">
      <w:pPr>
        <w:rPr>
          <w:rFonts w:ascii="Times New Roman" w:hAnsi="Times New Roman" w:cs="Times New Roman"/>
          <w:b/>
          <w:sz w:val="24"/>
          <w:szCs w:val="24"/>
        </w:rPr>
        <w:sectPr w:rsidR="00876090" w:rsidSect="006B3EB5">
          <w:pgSz w:w="11906" w:h="16838"/>
          <w:pgMar w:top="1440" w:right="1440" w:bottom="1701" w:left="1440" w:header="851" w:footer="992" w:gutter="0"/>
          <w:cols w:space="425"/>
          <w:docGrid w:linePitch="360"/>
        </w:sectPr>
      </w:pPr>
    </w:p>
    <w:p w14:paraId="49A788A5" w14:textId="77777777" w:rsidR="00876090" w:rsidRDefault="00876090" w:rsidP="00876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Figure 2</w:t>
      </w:r>
      <w:r w:rsidRPr="00C671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Sensitivity analysis: Restricted cubic spline model of all-cause death or </w:t>
      </w:r>
      <w:r>
        <w:rPr>
          <w:rFonts w:ascii="Times New Roman" w:eastAsia="바탕" w:hAnsi="Times New Roman" w:cs="Times New Roman"/>
          <w:sz w:val="24"/>
          <w:szCs w:val="24"/>
        </w:rPr>
        <w:t>hospitalization for HF</w:t>
      </w:r>
      <w:r>
        <w:rPr>
          <w:rFonts w:ascii="Times New Roman" w:hAnsi="Times New Roman" w:cs="Times New Roman"/>
          <w:sz w:val="24"/>
          <w:szCs w:val="24"/>
        </w:rPr>
        <w:t xml:space="preserve"> in patients with multivessel disease (A) and single-vessel disease (B) during a 3-year follow-up according to baseline BP. The dashed black horizontal lines indicate a hazard ratio of 1 and the painted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reas indicate the 95% confidence interval (red line: diastolic BP, blue line: systolic BP).</w:t>
      </w:r>
    </w:p>
    <w:p w14:paraId="3B320D04" w14:textId="77777777" w:rsidR="00876090" w:rsidRDefault="00876090" w:rsidP="00876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Abbreviations: BP, blood pressure; HF, heart failure</w:t>
      </w:r>
    </w:p>
    <w:p w14:paraId="0A2A1B96" w14:textId="77777777" w:rsidR="00876090" w:rsidRPr="0038062E" w:rsidRDefault="00876090" w:rsidP="00876090">
      <w:r>
        <w:rPr>
          <w:noProof/>
        </w:rPr>
        <w:drawing>
          <wp:inline distT="0" distB="0" distL="0" distR="0" wp14:anchorId="21F1D3DA" wp14:editId="555909A4">
            <wp:extent cx="5731510" cy="3223895"/>
            <wp:effectExtent l="0" t="0" r="254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53F78" w14:textId="77777777" w:rsidR="00437263" w:rsidRDefault="00437263" w:rsidP="005B2671">
      <w:pPr>
        <w:spacing w:line="240" w:lineRule="auto"/>
        <w:contextualSpacing/>
        <w:jc w:val="left"/>
        <w:sectPr w:rsidR="00437263" w:rsidSect="006B3EB5">
          <w:pgSz w:w="11906" w:h="16838"/>
          <w:pgMar w:top="1440" w:right="1440" w:bottom="1701" w:left="1440" w:header="851" w:footer="992" w:gutter="0"/>
          <w:cols w:space="425"/>
          <w:docGrid w:linePitch="360"/>
        </w:sectPr>
      </w:pPr>
    </w:p>
    <w:p w14:paraId="6210A387" w14:textId="26489E3B" w:rsidR="00437263" w:rsidRDefault="00437263" w:rsidP="00437263">
      <w:pPr>
        <w:rPr>
          <w:rFonts w:ascii="Times New Roman" w:hAnsi="Times New Roman" w:cs="Times New Roman"/>
          <w:sz w:val="24"/>
          <w:szCs w:val="24"/>
        </w:rPr>
      </w:pPr>
      <w:r w:rsidRPr="00437263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Supplementary Figure </w:t>
      </w:r>
      <w:r w:rsidRPr="00437263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43726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437263">
        <w:rPr>
          <w:rFonts w:ascii="Times New Roman" w:hAnsi="Times New Roman" w:cs="Times New Roman"/>
          <w:sz w:val="24"/>
          <w:szCs w:val="24"/>
          <w:highlight w:val="yellow"/>
        </w:rPr>
        <w:t xml:space="preserve"> Forest plots of cox regression analysis for the clinical outcomes by </w:t>
      </w:r>
      <w:r w:rsidRPr="00437263">
        <w:rPr>
          <w:rFonts w:ascii="Times New Roman" w:hAnsi="Times New Roman" w:cs="Times New Roman"/>
          <w:sz w:val="24"/>
          <w:szCs w:val="24"/>
          <w:highlight w:val="yellow"/>
        </w:rPr>
        <w:t xml:space="preserve">complete revascularization </w:t>
      </w:r>
      <w:r w:rsidRPr="00437263">
        <w:rPr>
          <w:rFonts w:ascii="Times New Roman" w:hAnsi="Times New Roman" w:cs="Times New Roman"/>
          <w:sz w:val="24"/>
          <w:szCs w:val="24"/>
          <w:highlight w:val="yellow"/>
        </w:rPr>
        <w:t xml:space="preserve">(A) and </w:t>
      </w:r>
      <w:r w:rsidRPr="00437263">
        <w:rPr>
          <w:rFonts w:ascii="Times New Roman" w:hAnsi="Times New Roman" w:cs="Times New Roman"/>
          <w:sz w:val="24"/>
          <w:szCs w:val="24"/>
          <w:highlight w:val="yellow"/>
        </w:rPr>
        <w:t>incomplete revascularization</w:t>
      </w:r>
      <w:r w:rsidRPr="00437263">
        <w:rPr>
          <w:rFonts w:ascii="Times New Roman" w:hAnsi="Times New Roman" w:cs="Times New Roman"/>
          <w:sz w:val="24"/>
          <w:szCs w:val="24"/>
          <w:highlight w:val="yellow"/>
        </w:rPr>
        <w:t xml:space="preserve"> (B) of </w:t>
      </w:r>
      <w:r w:rsidRPr="00437263">
        <w:rPr>
          <w:rFonts w:ascii="Times New Roman" w:hAnsi="Times New Roman" w:cs="Times New Roman"/>
          <w:sz w:val="24"/>
          <w:szCs w:val="24"/>
          <w:highlight w:val="yellow"/>
        </w:rPr>
        <w:t>multivessel disease</w:t>
      </w:r>
      <w:r w:rsidRPr="00437263">
        <w:rPr>
          <w:rFonts w:ascii="Times New Roman" w:hAnsi="Times New Roman" w:cs="Times New Roman"/>
          <w:sz w:val="24"/>
          <w:szCs w:val="24"/>
          <w:highlight w:val="yellow"/>
        </w:rPr>
        <w:t xml:space="preserve"> during a 3-year follow-up period.</w:t>
      </w:r>
    </w:p>
    <w:p w14:paraId="58C6DCCF" w14:textId="34F1CC3F" w:rsidR="00AF1A47" w:rsidRPr="00437263" w:rsidRDefault="00437263" w:rsidP="005B2671">
      <w:pPr>
        <w:spacing w:line="240" w:lineRule="auto"/>
        <w:contextualSpacing/>
        <w:jc w:val="left"/>
      </w:pPr>
      <w:r>
        <w:rPr>
          <w:noProof/>
        </w:rPr>
        <w:drawing>
          <wp:inline distT="0" distB="0" distL="0" distR="0" wp14:anchorId="3B354DB3" wp14:editId="154819A3">
            <wp:extent cx="5730575" cy="2801722"/>
            <wp:effectExtent l="0" t="0" r="3810" b="0"/>
            <wp:docPr id="1" name="그림 1" descr="테이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테이블이(가) 표시된 사진&#10;&#10;자동 생성된 설명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97" b="4685"/>
                    <a:stretch/>
                  </pic:blipFill>
                  <pic:spPr bwMode="auto">
                    <a:xfrm>
                      <a:off x="0" y="0"/>
                      <a:ext cx="5731510" cy="2802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1A47" w:rsidRPr="00437263" w:rsidSect="006B3EB5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E7D0" w14:textId="77777777" w:rsidR="0046140D" w:rsidRDefault="0046140D" w:rsidP="00876090">
      <w:pPr>
        <w:spacing w:after="0" w:line="240" w:lineRule="auto"/>
      </w:pPr>
      <w:r>
        <w:separator/>
      </w:r>
    </w:p>
  </w:endnote>
  <w:endnote w:type="continuationSeparator" w:id="0">
    <w:p w14:paraId="330A80B9" w14:textId="77777777" w:rsidR="0046140D" w:rsidRDefault="0046140D" w:rsidP="0087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7FC5" w14:textId="77777777" w:rsidR="0046140D" w:rsidRDefault="0046140D" w:rsidP="00876090">
      <w:pPr>
        <w:spacing w:after="0" w:line="240" w:lineRule="auto"/>
      </w:pPr>
      <w:r>
        <w:separator/>
      </w:r>
    </w:p>
  </w:footnote>
  <w:footnote w:type="continuationSeparator" w:id="0">
    <w:p w14:paraId="0F728CC4" w14:textId="77777777" w:rsidR="0046140D" w:rsidRDefault="0046140D" w:rsidP="00876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71"/>
    <w:rsid w:val="00213913"/>
    <w:rsid w:val="00437263"/>
    <w:rsid w:val="0046140D"/>
    <w:rsid w:val="005B2671"/>
    <w:rsid w:val="00623250"/>
    <w:rsid w:val="00876090"/>
    <w:rsid w:val="008B3E6F"/>
    <w:rsid w:val="00A25E2D"/>
    <w:rsid w:val="00AF1A47"/>
    <w:rsid w:val="00CE19C4"/>
    <w:rsid w:val="00DD40E2"/>
    <w:rsid w:val="00D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F645D"/>
  <w15:chartTrackingRefBased/>
  <w15:docId w15:val="{72205D77-4161-4A63-80EC-1782DC4D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67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760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76090"/>
  </w:style>
  <w:style w:type="paragraph" w:styleId="a5">
    <w:name w:val="footer"/>
    <w:basedOn w:val="a"/>
    <w:link w:val="Char0"/>
    <w:uiPriority w:val="99"/>
    <w:unhideWhenUsed/>
    <w:rsid w:val="008760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7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김민(내과학교실)</dc:creator>
  <cp:keywords/>
  <dc:description/>
  <cp:lastModifiedBy>Kim Min</cp:lastModifiedBy>
  <cp:revision>6</cp:revision>
  <dcterms:created xsi:type="dcterms:W3CDTF">2021-09-09T13:24:00Z</dcterms:created>
  <dcterms:modified xsi:type="dcterms:W3CDTF">2022-05-08T02:08:00Z</dcterms:modified>
</cp:coreProperties>
</file>