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ABC6B" w14:textId="77777777" w:rsidR="00C36003" w:rsidRPr="008A589F" w:rsidRDefault="00C36003" w:rsidP="00C36003">
      <w:pPr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</w:pPr>
      <w:r w:rsidRPr="008A589F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Supplementary table 1. Baseline clinical characteristics according to age, diabetes, heart failure, and renal function.</w:t>
      </w:r>
    </w:p>
    <w:tbl>
      <w:tblPr>
        <w:tblStyle w:val="Tablaconcuadrcula"/>
        <w:tblW w:w="1304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992"/>
        <w:gridCol w:w="993"/>
        <w:gridCol w:w="850"/>
        <w:gridCol w:w="1134"/>
        <w:gridCol w:w="851"/>
        <w:gridCol w:w="1134"/>
        <w:gridCol w:w="850"/>
        <w:gridCol w:w="1134"/>
        <w:gridCol w:w="1134"/>
        <w:gridCol w:w="992"/>
      </w:tblGrid>
      <w:tr w:rsidR="005857E4" w:rsidRPr="005857E4" w14:paraId="4ACBDE4B" w14:textId="77777777" w:rsidTr="00EA0CAF">
        <w:trPr>
          <w:trHeight w:hRule="exact" w:val="1121"/>
        </w:trPr>
        <w:tc>
          <w:tcPr>
            <w:tcW w:w="1843" w:type="dxa"/>
            <w:vAlign w:val="center"/>
            <w:hideMark/>
          </w:tcPr>
          <w:p w14:paraId="765B463C" w14:textId="77777777" w:rsidR="00C36003" w:rsidRPr="005857E4" w:rsidRDefault="00C36003" w:rsidP="00894FB2">
            <w:pPr>
              <w:pStyle w:val="Paragraph"/>
              <w:spacing w:line="240" w:lineRule="auto"/>
              <w:rPr>
                <w:rFonts w:eastAsia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26A2652F" w14:textId="4F7BE4E2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Total             </w:t>
            </w:r>
            <w:proofErr w:type="gramStart"/>
            <w:r w:rsidRPr="005857E4">
              <w:rPr>
                <w:rFonts w:eastAsia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  (</w:t>
            </w:r>
            <w:proofErr w:type="gramEnd"/>
            <w:r w:rsidRPr="005857E4">
              <w:rPr>
                <w:rFonts w:eastAsia="Times New Roman"/>
                <w:b/>
                <w:color w:val="000000" w:themeColor="text1"/>
                <w:sz w:val="20"/>
                <w:szCs w:val="20"/>
                <w:lang w:val="en-US"/>
              </w:rPr>
              <w:t>n=1,43; 100%)</w:t>
            </w:r>
          </w:p>
        </w:tc>
        <w:tc>
          <w:tcPr>
            <w:tcW w:w="992" w:type="dxa"/>
            <w:vAlign w:val="center"/>
            <w:hideMark/>
          </w:tcPr>
          <w:p w14:paraId="3F107971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Age &lt;75 years            </w:t>
            </w:r>
            <w:proofErr w:type="gramStart"/>
            <w:r w:rsidRPr="005857E4">
              <w:rPr>
                <w:rFonts w:eastAsia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  (</w:t>
            </w:r>
            <w:proofErr w:type="gramEnd"/>
            <w:r w:rsidRPr="005857E4">
              <w:rPr>
                <w:rFonts w:eastAsia="Times New Roman"/>
                <w:b/>
                <w:color w:val="000000" w:themeColor="text1"/>
                <w:sz w:val="20"/>
                <w:szCs w:val="20"/>
                <w:lang w:val="en-US"/>
              </w:rPr>
              <w:t>n=742; 51.8%)</w:t>
            </w:r>
          </w:p>
        </w:tc>
        <w:tc>
          <w:tcPr>
            <w:tcW w:w="993" w:type="dxa"/>
            <w:vAlign w:val="center"/>
            <w:hideMark/>
          </w:tcPr>
          <w:p w14:paraId="760FB4D2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Age ≥75 years           </w:t>
            </w:r>
            <w:proofErr w:type="gramStart"/>
            <w:r w:rsidRPr="005857E4">
              <w:rPr>
                <w:rFonts w:eastAsia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  (</w:t>
            </w:r>
            <w:proofErr w:type="gramEnd"/>
            <w:r w:rsidRPr="005857E4">
              <w:rPr>
                <w:rFonts w:eastAsia="Times New Roman"/>
                <w:b/>
                <w:color w:val="000000" w:themeColor="text1"/>
                <w:sz w:val="20"/>
                <w:szCs w:val="20"/>
                <w:lang w:val="en-US"/>
              </w:rPr>
              <w:t>n=691; 48.2%)</w:t>
            </w:r>
          </w:p>
        </w:tc>
        <w:tc>
          <w:tcPr>
            <w:tcW w:w="850" w:type="dxa"/>
            <w:vAlign w:val="center"/>
            <w:hideMark/>
          </w:tcPr>
          <w:p w14:paraId="5398D526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b/>
                <w:color w:val="000000" w:themeColor="text1"/>
                <w:sz w:val="20"/>
                <w:szCs w:val="20"/>
                <w:lang w:val="en-US"/>
              </w:rPr>
              <w:t>P</w:t>
            </w:r>
          </w:p>
        </w:tc>
        <w:tc>
          <w:tcPr>
            <w:tcW w:w="1134" w:type="dxa"/>
            <w:vAlign w:val="center"/>
          </w:tcPr>
          <w:p w14:paraId="2935EC32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  <w:lang w:val="en-US"/>
              </w:rPr>
            </w:pPr>
            <w:proofErr w:type="gramStart"/>
            <w:r w:rsidRPr="005857E4">
              <w:rPr>
                <w:rFonts w:eastAsia="Times New Roman"/>
                <w:b/>
                <w:color w:val="000000" w:themeColor="text1"/>
                <w:sz w:val="20"/>
                <w:szCs w:val="20"/>
                <w:lang w:val="en-US"/>
              </w:rPr>
              <w:t>Diabetes  (</w:t>
            </w:r>
            <w:proofErr w:type="gramEnd"/>
            <w:r w:rsidRPr="005857E4">
              <w:rPr>
                <w:rFonts w:eastAsia="Times New Roman"/>
                <w:b/>
                <w:color w:val="000000" w:themeColor="text1"/>
                <w:sz w:val="20"/>
                <w:szCs w:val="20"/>
                <w:lang w:val="en-US"/>
              </w:rPr>
              <w:t>n=</w:t>
            </w:r>
            <w:r w:rsidRPr="005857E4">
              <w:rPr>
                <w:b/>
                <w:color w:val="000000" w:themeColor="text1"/>
                <w:sz w:val="20"/>
                <w:szCs w:val="20"/>
                <w:lang w:val="en-US"/>
              </w:rPr>
              <w:t>388; 27.1%)</w:t>
            </w:r>
          </w:p>
        </w:tc>
        <w:tc>
          <w:tcPr>
            <w:tcW w:w="851" w:type="dxa"/>
            <w:vAlign w:val="center"/>
          </w:tcPr>
          <w:p w14:paraId="14B30864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b/>
                <w:color w:val="000000" w:themeColor="text1"/>
                <w:sz w:val="20"/>
                <w:szCs w:val="20"/>
                <w:lang w:val="en-US"/>
              </w:rPr>
              <w:t>P*</w:t>
            </w:r>
          </w:p>
        </w:tc>
        <w:tc>
          <w:tcPr>
            <w:tcW w:w="1134" w:type="dxa"/>
            <w:vAlign w:val="center"/>
          </w:tcPr>
          <w:p w14:paraId="3355B015" w14:textId="57C749B4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b/>
                <w:color w:val="000000" w:themeColor="text1"/>
                <w:sz w:val="20"/>
                <w:szCs w:val="20"/>
                <w:lang w:val="en-US"/>
              </w:rPr>
              <w:t>Heart failure (n=326; 22.7)</w:t>
            </w:r>
          </w:p>
        </w:tc>
        <w:tc>
          <w:tcPr>
            <w:tcW w:w="850" w:type="dxa"/>
            <w:vAlign w:val="center"/>
          </w:tcPr>
          <w:p w14:paraId="7950E19A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b/>
                <w:color w:val="000000" w:themeColor="text1"/>
                <w:sz w:val="20"/>
                <w:szCs w:val="20"/>
                <w:lang w:val="en-US"/>
              </w:rPr>
              <w:t>P**</w:t>
            </w:r>
          </w:p>
        </w:tc>
        <w:tc>
          <w:tcPr>
            <w:tcW w:w="1134" w:type="dxa"/>
            <w:vAlign w:val="center"/>
          </w:tcPr>
          <w:p w14:paraId="2EEBD831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b/>
                <w:color w:val="000000" w:themeColor="text1"/>
                <w:sz w:val="20"/>
                <w:szCs w:val="20"/>
                <w:lang w:val="en-US"/>
              </w:rPr>
              <w:t>&lt;60 ml/min*** (n=498; 35.1%)</w:t>
            </w:r>
          </w:p>
        </w:tc>
        <w:tc>
          <w:tcPr>
            <w:tcW w:w="1134" w:type="dxa"/>
            <w:vAlign w:val="center"/>
          </w:tcPr>
          <w:p w14:paraId="28D1A466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b/>
                <w:color w:val="000000" w:themeColor="text1"/>
                <w:sz w:val="20"/>
                <w:szCs w:val="20"/>
                <w:lang w:val="en-US"/>
              </w:rPr>
              <w:t>≥60 ml/min*** (n=919; 64.9%)</w:t>
            </w:r>
          </w:p>
        </w:tc>
        <w:tc>
          <w:tcPr>
            <w:tcW w:w="992" w:type="dxa"/>
            <w:vAlign w:val="center"/>
          </w:tcPr>
          <w:p w14:paraId="0D9C934E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b/>
                <w:color w:val="000000" w:themeColor="text1"/>
                <w:sz w:val="20"/>
                <w:szCs w:val="20"/>
                <w:lang w:val="en-US"/>
              </w:rPr>
              <w:t>P</w:t>
            </w:r>
          </w:p>
        </w:tc>
      </w:tr>
      <w:tr w:rsidR="005857E4" w:rsidRPr="005857E4" w14:paraId="346105F5" w14:textId="77777777" w:rsidTr="00EA0CAF">
        <w:trPr>
          <w:trHeight w:hRule="exact" w:val="680"/>
        </w:trPr>
        <w:tc>
          <w:tcPr>
            <w:tcW w:w="1843" w:type="dxa"/>
            <w:vAlign w:val="center"/>
          </w:tcPr>
          <w:p w14:paraId="0A1BBD9D" w14:textId="77777777" w:rsidR="00C36003" w:rsidRPr="005857E4" w:rsidRDefault="00C36003" w:rsidP="00894FB2">
            <w:pPr>
              <w:pStyle w:val="Paragraph"/>
              <w:spacing w:line="240" w:lineRule="auto"/>
              <w:rPr>
                <w:rFonts w:eastAsia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b/>
                <w:color w:val="000000" w:themeColor="text1"/>
                <w:sz w:val="20"/>
                <w:szCs w:val="20"/>
                <w:lang w:val="en-US"/>
              </w:rPr>
              <w:t>Age, years</w:t>
            </w:r>
          </w:p>
        </w:tc>
        <w:tc>
          <w:tcPr>
            <w:tcW w:w="1134" w:type="dxa"/>
            <w:vAlign w:val="center"/>
          </w:tcPr>
          <w:p w14:paraId="6545E5C2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74.2±9.7</w:t>
            </w:r>
          </w:p>
        </w:tc>
        <w:tc>
          <w:tcPr>
            <w:tcW w:w="992" w:type="dxa"/>
            <w:vAlign w:val="center"/>
          </w:tcPr>
          <w:p w14:paraId="458C2662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--</w:t>
            </w:r>
          </w:p>
        </w:tc>
        <w:tc>
          <w:tcPr>
            <w:tcW w:w="993" w:type="dxa"/>
            <w:vAlign w:val="center"/>
          </w:tcPr>
          <w:p w14:paraId="2CA94E73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--</w:t>
            </w:r>
          </w:p>
        </w:tc>
        <w:tc>
          <w:tcPr>
            <w:tcW w:w="850" w:type="dxa"/>
            <w:vAlign w:val="center"/>
          </w:tcPr>
          <w:p w14:paraId="76336B3D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2DA5FEB8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color w:val="000000" w:themeColor="text1"/>
                <w:sz w:val="20"/>
                <w:szCs w:val="20"/>
                <w:lang w:val="en-US"/>
              </w:rPr>
              <w:t>74.1±9.0</w:t>
            </w:r>
          </w:p>
        </w:tc>
        <w:tc>
          <w:tcPr>
            <w:tcW w:w="851" w:type="dxa"/>
            <w:vAlign w:val="center"/>
          </w:tcPr>
          <w:p w14:paraId="5429A08D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0.759</w:t>
            </w:r>
          </w:p>
        </w:tc>
        <w:tc>
          <w:tcPr>
            <w:tcW w:w="1134" w:type="dxa"/>
            <w:vAlign w:val="center"/>
          </w:tcPr>
          <w:p w14:paraId="5C01148B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color w:val="000000" w:themeColor="text1"/>
                <w:sz w:val="20"/>
                <w:szCs w:val="20"/>
                <w:lang w:val="en-US"/>
              </w:rPr>
              <w:t>75.3±9.9</w:t>
            </w:r>
          </w:p>
        </w:tc>
        <w:tc>
          <w:tcPr>
            <w:tcW w:w="850" w:type="dxa"/>
            <w:vAlign w:val="center"/>
          </w:tcPr>
          <w:p w14:paraId="307DF1BD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0.011</w:t>
            </w:r>
          </w:p>
        </w:tc>
        <w:tc>
          <w:tcPr>
            <w:tcW w:w="1134" w:type="dxa"/>
            <w:vAlign w:val="center"/>
          </w:tcPr>
          <w:p w14:paraId="6AAF9FF2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81.2±7.0</w:t>
            </w:r>
          </w:p>
        </w:tc>
        <w:tc>
          <w:tcPr>
            <w:tcW w:w="1134" w:type="dxa"/>
            <w:vAlign w:val="center"/>
          </w:tcPr>
          <w:p w14:paraId="6E980145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70.4±8.8</w:t>
            </w:r>
          </w:p>
        </w:tc>
        <w:tc>
          <w:tcPr>
            <w:tcW w:w="992" w:type="dxa"/>
            <w:vAlign w:val="center"/>
          </w:tcPr>
          <w:p w14:paraId="5875A5A8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&lt;0.001</w:t>
            </w:r>
          </w:p>
        </w:tc>
      </w:tr>
      <w:tr w:rsidR="005857E4" w:rsidRPr="005857E4" w14:paraId="3213DFBB" w14:textId="77777777" w:rsidTr="00EA0CAF">
        <w:trPr>
          <w:trHeight w:hRule="exact" w:val="680"/>
        </w:trPr>
        <w:tc>
          <w:tcPr>
            <w:tcW w:w="1843" w:type="dxa"/>
            <w:vAlign w:val="center"/>
            <w:hideMark/>
          </w:tcPr>
          <w:p w14:paraId="092E5F60" w14:textId="77777777" w:rsidR="00C36003" w:rsidRPr="005857E4" w:rsidRDefault="00C36003" w:rsidP="00894FB2">
            <w:pPr>
              <w:pStyle w:val="Paragraph"/>
              <w:spacing w:line="240" w:lineRule="auto"/>
              <w:rPr>
                <w:rFonts w:eastAsia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b/>
                <w:color w:val="000000" w:themeColor="text1"/>
                <w:sz w:val="20"/>
                <w:szCs w:val="20"/>
                <w:lang w:val="en-US"/>
              </w:rPr>
              <w:t>Sex (male)</w:t>
            </w:r>
            <w:r w:rsidRPr="005857E4"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  <w:t>,</w:t>
            </w:r>
            <w:r w:rsidRPr="005857E4">
              <w:rPr>
                <w:rFonts w:eastAsia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5857E4"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  <w:t>n (%)</w:t>
            </w:r>
          </w:p>
        </w:tc>
        <w:tc>
          <w:tcPr>
            <w:tcW w:w="1134" w:type="dxa"/>
            <w:vAlign w:val="center"/>
          </w:tcPr>
          <w:p w14:paraId="530D9168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795 (55.5)</w:t>
            </w:r>
          </w:p>
        </w:tc>
        <w:tc>
          <w:tcPr>
            <w:tcW w:w="992" w:type="dxa"/>
            <w:vAlign w:val="center"/>
          </w:tcPr>
          <w:p w14:paraId="4A903113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474 (63.9)</w:t>
            </w:r>
          </w:p>
        </w:tc>
        <w:tc>
          <w:tcPr>
            <w:tcW w:w="993" w:type="dxa"/>
            <w:vAlign w:val="center"/>
          </w:tcPr>
          <w:p w14:paraId="18B78E21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321 (46.5)</w:t>
            </w:r>
          </w:p>
        </w:tc>
        <w:tc>
          <w:tcPr>
            <w:tcW w:w="850" w:type="dxa"/>
            <w:vAlign w:val="center"/>
          </w:tcPr>
          <w:p w14:paraId="54D454DD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&lt;0.001</w:t>
            </w:r>
          </w:p>
        </w:tc>
        <w:tc>
          <w:tcPr>
            <w:tcW w:w="1134" w:type="dxa"/>
            <w:vAlign w:val="center"/>
          </w:tcPr>
          <w:p w14:paraId="70C88A0F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244 (62.9)</w:t>
            </w:r>
          </w:p>
        </w:tc>
        <w:tc>
          <w:tcPr>
            <w:tcW w:w="851" w:type="dxa"/>
            <w:vAlign w:val="center"/>
          </w:tcPr>
          <w:p w14:paraId="5865513E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0.001</w:t>
            </w:r>
          </w:p>
        </w:tc>
        <w:tc>
          <w:tcPr>
            <w:tcW w:w="1134" w:type="dxa"/>
            <w:vAlign w:val="center"/>
          </w:tcPr>
          <w:p w14:paraId="41EA91AA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193 (59.2)</w:t>
            </w:r>
          </w:p>
        </w:tc>
        <w:tc>
          <w:tcPr>
            <w:tcW w:w="850" w:type="dxa"/>
            <w:vAlign w:val="center"/>
          </w:tcPr>
          <w:p w14:paraId="5EE2EDF0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0.124</w:t>
            </w:r>
          </w:p>
        </w:tc>
        <w:tc>
          <w:tcPr>
            <w:tcW w:w="1134" w:type="dxa"/>
            <w:vAlign w:val="center"/>
          </w:tcPr>
          <w:p w14:paraId="42CEFF75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204 (41.0)</w:t>
            </w:r>
          </w:p>
        </w:tc>
        <w:tc>
          <w:tcPr>
            <w:tcW w:w="1134" w:type="dxa"/>
            <w:vAlign w:val="center"/>
          </w:tcPr>
          <w:p w14:paraId="1A2AFB3B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587 (63.9)</w:t>
            </w:r>
          </w:p>
        </w:tc>
        <w:tc>
          <w:tcPr>
            <w:tcW w:w="992" w:type="dxa"/>
            <w:vAlign w:val="center"/>
          </w:tcPr>
          <w:p w14:paraId="7DF4C419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&lt;0.001</w:t>
            </w:r>
          </w:p>
        </w:tc>
      </w:tr>
      <w:tr w:rsidR="005857E4" w:rsidRPr="005857E4" w14:paraId="3DDF0AC3" w14:textId="77777777" w:rsidTr="00EA0CAF">
        <w:trPr>
          <w:trHeight w:hRule="exact" w:val="680"/>
        </w:trPr>
        <w:tc>
          <w:tcPr>
            <w:tcW w:w="1843" w:type="dxa"/>
            <w:vAlign w:val="center"/>
            <w:hideMark/>
          </w:tcPr>
          <w:p w14:paraId="3F7ACB18" w14:textId="77777777" w:rsidR="00C36003" w:rsidRPr="005857E4" w:rsidRDefault="00C36003" w:rsidP="00894FB2">
            <w:pPr>
              <w:pStyle w:val="Paragraph"/>
              <w:spacing w:line="240" w:lineRule="auto"/>
              <w:rPr>
                <w:rFonts w:eastAsia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b/>
                <w:color w:val="000000" w:themeColor="text1"/>
                <w:sz w:val="20"/>
                <w:szCs w:val="20"/>
                <w:lang w:val="en-US"/>
              </w:rPr>
              <w:t>Hypertension</w:t>
            </w:r>
            <w:r w:rsidRPr="005857E4"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  <w:t>, n (%)</w:t>
            </w:r>
          </w:p>
        </w:tc>
        <w:tc>
          <w:tcPr>
            <w:tcW w:w="1134" w:type="dxa"/>
            <w:vAlign w:val="center"/>
          </w:tcPr>
          <w:p w14:paraId="64CE4077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1,137 (79.3)</w:t>
            </w:r>
          </w:p>
          <w:p w14:paraId="578C12E2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  <w:hideMark/>
          </w:tcPr>
          <w:p w14:paraId="33BD5965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580 (78.2)</w:t>
            </w:r>
          </w:p>
        </w:tc>
        <w:tc>
          <w:tcPr>
            <w:tcW w:w="993" w:type="dxa"/>
            <w:vAlign w:val="center"/>
            <w:hideMark/>
          </w:tcPr>
          <w:p w14:paraId="021B43BF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557 (80.6)</w:t>
            </w:r>
          </w:p>
        </w:tc>
        <w:tc>
          <w:tcPr>
            <w:tcW w:w="850" w:type="dxa"/>
            <w:vAlign w:val="center"/>
            <w:hideMark/>
          </w:tcPr>
          <w:p w14:paraId="6B02B7DF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0.254</w:t>
            </w:r>
          </w:p>
        </w:tc>
        <w:tc>
          <w:tcPr>
            <w:tcW w:w="1134" w:type="dxa"/>
            <w:vAlign w:val="center"/>
          </w:tcPr>
          <w:p w14:paraId="6254DCC6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339 (87.4)</w:t>
            </w:r>
          </w:p>
        </w:tc>
        <w:tc>
          <w:tcPr>
            <w:tcW w:w="851" w:type="dxa"/>
            <w:vAlign w:val="center"/>
          </w:tcPr>
          <w:p w14:paraId="6CA684F3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&lt;0.001</w:t>
            </w:r>
          </w:p>
        </w:tc>
        <w:tc>
          <w:tcPr>
            <w:tcW w:w="1134" w:type="dxa"/>
            <w:vAlign w:val="center"/>
          </w:tcPr>
          <w:p w14:paraId="4B474321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261 (80.1)</w:t>
            </w:r>
          </w:p>
        </w:tc>
        <w:tc>
          <w:tcPr>
            <w:tcW w:w="850" w:type="dxa"/>
            <w:vAlign w:val="center"/>
          </w:tcPr>
          <w:p w14:paraId="07E735B7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0.716</w:t>
            </w:r>
          </w:p>
        </w:tc>
        <w:tc>
          <w:tcPr>
            <w:tcW w:w="1134" w:type="dxa"/>
            <w:vAlign w:val="center"/>
          </w:tcPr>
          <w:p w14:paraId="4C045019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411 (82.5)</w:t>
            </w:r>
          </w:p>
        </w:tc>
        <w:tc>
          <w:tcPr>
            <w:tcW w:w="1134" w:type="dxa"/>
            <w:vAlign w:val="center"/>
          </w:tcPr>
          <w:p w14:paraId="5C81A5C6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712 (77.5)</w:t>
            </w:r>
          </w:p>
        </w:tc>
        <w:tc>
          <w:tcPr>
            <w:tcW w:w="992" w:type="dxa"/>
            <w:vAlign w:val="center"/>
          </w:tcPr>
          <w:p w14:paraId="74C17CD6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0.025</w:t>
            </w:r>
          </w:p>
        </w:tc>
      </w:tr>
      <w:tr w:rsidR="005857E4" w:rsidRPr="005857E4" w14:paraId="17A144EA" w14:textId="77777777" w:rsidTr="00EA0CAF">
        <w:trPr>
          <w:trHeight w:hRule="exact" w:val="680"/>
        </w:trPr>
        <w:tc>
          <w:tcPr>
            <w:tcW w:w="1843" w:type="dxa"/>
            <w:vAlign w:val="center"/>
            <w:hideMark/>
          </w:tcPr>
          <w:p w14:paraId="30ACBFC5" w14:textId="77777777" w:rsidR="00C36003" w:rsidRPr="005857E4" w:rsidRDefault="00C36003" w:rsidP="00894FB2">
            <w:pPr>
              <w:pStyle w:val="Paragraph"/>
              <w:spacing w:line="240" w:lineRule="auto"/>
              <w:rPr>
                <w:rFonts w:eastAsia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b/>
                <w:color w:val="000000" w:themeColor="text1"/>
                <w:sz w:val="20"/>
                <w:szCs w:val="20"/>
                <w:lang w:val="en-US"/>
              </w:rPr>
              <w:t>Diabetes</w:t>
            </w:r>
            <w:r w:rsidRPr="005857E4"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  <w:t>, n (%)</w:t>
            </w:r>
          </w:p>
        </w:tc>
        <w:tc>
          <w:tcPr>
            <w:tcW w:w="1134" w:type="dxa"/>
            <w:vAlign w:val="center"/>
          </w:tcPr>
          <w:p w14:paraId="6E45B5BD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388 (27.1)</w:t>
            </w:r>
          </w:p>
        </w:tc>
        <w:tc>
          <w:tcPr>
            <w:tcW w:w="992" w:type="dxa"/>
            <w:vAlign w:val="center"/>
            <w:hideMark/>
          </w:tcPr>
          <w:p w14:paraId="035A1750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206 (27.8)</w:t>
            </w:r>
          </w:p>
        </w:tc>
        <w:tc>
          <w:tcPr>
            <w:tcW w:w="993" w:type="dxa"/>
            <w:vAlign w:val="center"/>
            <w:hideMark/>
          </w:tcPr>
          <w:p w14:paraId="323D1116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182 (26.3)</w:t>
            </w:r>
          </w:p>
        </w:tc>
        <w:tc>
          <w:tcPr>
            <w:tcW w:w="850" w:type="dxa"/>
            <w:vAlign w:val="center"/>
            <w:hideMark/>
          </w:tcPr>
          <w:p w14:paraId="6BC5353B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0.544</w:t>
            </w:r>
          </w:p>
        </w:tc>
        <w:tc>
          <w:tcPr>
            <w:tcW w:w="1134" w:type="dxa"/>
            <w:vAlign w:val="center"/>
          </w:tcPr>
          <w:p w14:paraId="07981A23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388 (100)</w:t>
            </w:r>
          </w:p>
        </w:tc>
        <w:tc>
          <w:tcPr>
            <w:tcW w:w="851" w:type="dxa"/>
            <w:vAlign w:val="center"/>
          </w:tcPr>
          <w:p w14:paraId="712F745F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&lt;0.001</w:t>
            </w:r>
          </w:p>
        </w:tc>
        <w:tc>
          <w:tcPr>
            <w:tcW w:w="1134" w:type="dxa"/>
            <w:vAlign w:val="center"/>
          </w:tcPr>
          <w:p w14:paraId="4490618A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119 (36.5)</w:t>
            </w:r>
          </w:p>
        </w:tc>
        <w:tc>
          <w:tcPr>
            <w:tcW w:w="850" w:type="dxa"/>
            <w:vAlign w:val="center"/>
          </w:tcPr>
          <w:p w14:paraId="71FABCE0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&lt;0.001</w:t>
            </w:r>
          </w:p>
        </w:tc>
        <w:tc>
          <w:tcPr>
            <w:tcW w:w="1134" w:type="dxa"/>
            <w:vAlign w:val="center"/>
          </w:tcPr>
          <w:p w14:paraId="3B2CE419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117 (23.5)</w:t>
            </w:r>
          </w:p>
        </w:tc>
        <w:tc>
          <w:tcPr>
            <w:tcW w:w="1134" w:type="dxa"/>
            <w:vAlign w:val="center"/>
          </w:tcPr>
          <w:p w14:paraId="44375D56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269 (29.3)</w:t>
            </w:r>
          </w:p>
        </w:tc>
        <w:tc>
          <w:tcPr>
            <w:tcW w:w="992" w:type="dxa"/>
            <w:vAlign w:val="center"/>
          </w:tcPr>
          <w:p w14:paraId="1B04864F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0.020</w:t>
            </w:r>
          </w:p>
        </w:tc>
      </w:tr>
      <w:tr w:rsidR="005857E4" w:rsidRPr="005857E4" w14:paraId="5F571CEE" w14:textId="77777777" w:rsidTr="00EA0CAF">
        <w:trPr>
          <w:trHeight w:hRule="exact" w:val="680"/>
        </w:trPr>
        <w:tc>
          <w:tcPr>
            <w:tcW w:w="1843" w:type="dxa"/>
            <w:vAlign w:val="center"/>
            <w:hideMark/>
          </w:tcPr>
          <w:p w14:paraId="20DD9209" w14:textId="77777777" w:rsidR="00C36003" w:rsidRPr="005857E4" w:rsidRDefault="00C36003" w:rsidP="00894FB2">
            <w:pPr>
              <w:pStyle w:val="Paragraph"/>
              <w:spacing w:line="240" w:lineRule="auto"/>
              <w:rPr>
                <w:rFonts w:eastAsia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Heart failure, </w:t>
            </w:r>
            <w:r w:rsidRPr="005857E4"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  <w:t>n (%)</w:t>
            </w:r>
          </w:p>
        </w:tc>
        <w:tc>
          <w:tcPr>
            <w:tcW w:w="1134" w:type="dxa"/>
            <w:vAlign w:val="center"/>
          </w:tcPr>
          <w:p w14:paraId="6F38329E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326 (22.7)</w:t>
            </w:r>
          </w:p>
        </w:tc>
        <w:tc>
          <w:tcPr>
            <w:tcW w:w="992" w:type="dxa"/>
            <w:vAlign w:val="center"/>
            <w:hideMark/>
          </w:tcPr>
          <w:p w14:paraId="59FABEF3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153 (20.6)</w:t>
            </w:r>
          </w:p>
        </w:tc>
        <w:tc>
          <w:tcPr>
            <w:tcW w:w="993" w:type="dxa"/>
            <w:vAlign w:val="center"/>
            <w:hideMark/>
          </w:tcPr>
          <w:p w14:paraId="037C4B52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173 (25.0)</w:t>
            </w:r>
          </w:p>
        </w:tc>
        <w:tc>
          <w:tcPr>
            <w:tcW w:w="850" w:type="dxa"/>
            <w:vAlign w:val="center"/>
            <w:hideMark/>
          </w:tcPr>
          <w:p w14:paraId="52623080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0.046</w:t>
            </w:r>
          </w:p>
        </w:tc>
        <w:tc>
          <w:tcPr>
            <w:tcW w:w="1134" w:type="dxa"/>
            <w:vAlign w:val="center"/>
          </w:tcPr>
          <w:p w14:paraId="1BEB82AF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119 (30.7)</w:t>
            </w:r>
          </w:p>
        </w:tc>
        <w:tc>
          <w:tcPr>
            <w:tcW w:w="851" w:type="dxa"/>
            <w:vAlign w:val="center"/>
          </w:tcPr>
          <w:p w14:paraId="3501216E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&lt;0.001</w:t>
            </w:r>
          </w:p>
        </w:tc>
        <w:tc>
          <w:tcPr>
            <w:tcW w:w="1134" w:type="dxa"/>
            <w:vAlign w:val="center"/>
          </w:tcPr>
          <w:p w14:paraId="076C5919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326 (100)</w:t>
            </w:r>
          </w:p>
        </w:tc>
        <w:tc>
          <w:tcPr>
            <w:tcW w:w="850" w:type="dxa"/>
            <w:vAlign w:val="center"/>
          </w:tcPr>
          <w:p w14:paraId="62A2C948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&lt;0.001</w:t>
            </w:r>
          </w:p>
        </w:tc>
        <w:tc>
          <w:tcPr>
            <w:tcW w:w="1134" w:type="dxa"/>
            <w:vAlign w:val="center"/>
          </w:tcPr>
          <w:p w14:paraId="1A10A7A6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133 (26.7)</w:t>
            </w:r>
          </w:p>
        </w:tc>
        <w:tc>
          <w:tcPr>
            <w:tcW w:w="1134" w:type="dxa"/>
            <w:vAlign w:val="center"/>
          </w:tcPr>
          <w:p w14:paraId="0BFC52A4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192 (20.9)</w:t>
            </w:r>
          </w:p>
        </w:tc>
        <w:tc>
          <w:tcPr>
            <w:tcW w:w="992" w:type="dxa"/>
            <w:vAlign w:val="center"/>
          </w:tcPr>
          <w:p w14:paraId="69FB0E0E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0.013</w:t>
            </w:r>
          </w:p>
        </w:tc>
      </w:tr>
      <w:tr w:rsidR="005857E4" w:rsidRPr="005857E4" w14:paraId="0CDA332A" w14:textId="77777777" w:rsidTr="00EA0CAF">
        <w:trPr>
          <w:trHeight w:hRule="exact" w:val="680"/>
        </w:trPr>
        <w:tc>
          <w:tcPr>
            <w:tcW w:w="1843" w:type="dxa"/>
            <w:vAlign w:val="center"/>
            <w:hideMark/>
          </w:tcPr>
          <w:p w14:paraId="2BFDBB3E" w14:textId="77777777" w:rsidR="00C36003" w:rsidRPr="005857E4" w:rsidRDefault="00C36003" w:rsidP="00894FB2">
            <w:pPr>
              <w:pStyle w:val="Paragraph"/>
              <w:spacing w:line="240" w:lineRule="auto"/>
              <w:rPr>
                <w:rFonts w:eastAsia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PAD, </w:t>
            </w:r>
            <w:r w:rsidRPr="005857E4"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  <w:t>n (%)</w:t>
            </w:r>
          </w:p>
        </w:tc>
        <w:tc>
          <w:tcPr>
            <w:tcW w:w="1134" w:type="dxa"/>
            <w:vAlign w:val="center"/>
          </w:tcPr>
          <w:p w14:paraId="4004F8C3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58 (4.0)</w:t>
            </w:r>
          </w:p>
        </w:tc>
        <w:tc>
          <w:tcPr>
            <w:tcW w:w="992" w:type="dxa"/>
            <w:vAlign w:val="center"/>
            <w:hideMark/>
          </w:tcPr>
          <w:p w14:paraId="19C8365F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29 (3.9)</w:t>
            </w:r>
          </w:p>
        </w:tc>
        <w:tc>
          <w:tcPr>
            <w:tcW w:w="993" w:type="dxa"/>
            <w:vAlign w:val="center"/>
            <w:hideMark/>
          </w:tcPr>
          <w:p w14:paraId="30DA92B6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29 (4.2)</w:t>
            </w:r>
          </w:p>
        </w:tc>
        <w:tc>
          <w:tcPr>
            <w:tcW w:w="850" w:type="dxa"/>
            <w:vAlign w:val="center"/>
            <w:hideMark/>
          </w:tcPr>
          <w:p w14:paraId="4C3B0C6F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0.782</w:t>
            </w:r>
          </w:p>
        </w:tc>
        <w:tc>
          <w:tcPr>
            <w:tcW w:w="1134" w:type="dxa"/>
            <w:vAlign w:val="center"/>
          </w:tcPr>
          <w:p w14:paraId="1058E0A2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27 (7.0)</w:t>
            </w:r>
          </w:p>
        </w:tc>
        <w:tc>
          <w:tcPr>
            <w:tcW w:w="851" w:type="dxa"/>
            <w:vAlign w:val="center"/>
          </w:tcPr>
          <w:p w14:paraId="3CAE6651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0.001</w:t>
            </w:r>
          </w:p>
        </w:tc>
        <w:tc>
          <w:tcPr>
            <w:tcW w:w="1134" w:type="dxa"/>
            <w:vAlign w:val="center"/>
          </w:tcPr>
          <w:p w14:paraId="09980580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22 (6.7)</w:t>
            </w:r>
          </w:p>
        </w:tc>
        <w:tc>
          <w:tcPr>
            <w:tcW w:w="850" w:type="dxa"/>
            <w:vAlign w:val="center"/>
          </w:tcPr>
          <w:p w14:paraId="2817AB56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0.005</w:t>
            </w:r>
          </w:p>
        </w:tc>
        <w:tc>
          <w:tcPr>
            <w:tcW w:w="1134" w:type="dxa"/>
            <w:vAlign w:val="center"/>
          </w:tcPr>
          <w:p w14:paraId="2F14BFAF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22 (4.4)</w:t>
            </w:r>
          </w:p>
        </w:tc>
        <w:tc>
          <w:tcPr>
            <w:tcW w:w="1134" w:type="dxa"/>
            <w:vAlign w:val="center"/>
          </w:tcPr>
          <w:p w14:paraId="4A0A7451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36 (3.9)</w:t>
            </w:r>
          </w:p>
        </w:tc>
        <w:tc>
          <w:tcPr>
            <w:tcW w:w="992" w:type="dxa"/>
            <w:vAlign w:val="center"/>
          </w:tcPr>
          <w:p w14:paraId="0E1D15CE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0.650</w:t>
            </w:r>
          </w:p>
        </w:tc>
      </w:tr>
      <w:tr w:rsidR="005857E4" w:rsidRPr="005857E4" w14:paraId="20A8D8DC" w14:textId="77777777" w:rsidTr="00EA0CAF">
        <w:trPr>
          <w:trHeight w:hRule="exact" w:val="680"/>
        </w:trPr>
        <w:tc>
          <w:tcPr>
            <w:tcW w:w="1843" w:type="dxa"/>
            <w:vAlign w:val="center"/>
            <w:hideMark/>
          </w:tcPr>
          <w:p w14:paraId="29E995FF" w14:textId="77777777" w:rsidR="00C36003" w:rsidRPr="005857E4" w:rsidRDefault="00C36003" w:rsidP="00894FB2">
            <w:pPr>
              <w:pStyle w:val="Paragraph"/>
              <w:spacing w:line="240" w:lineRule="auto"/>
              <w:rPr>
                <w:rFonts w:eastAsia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b/>
                <w:color w:val="000000" w:themeColor="text1"/>
                <w:sz w:val="20"/>
                <w:szCs w:val="20"/>
                <w:lang w:val="en-US"/>
              </w:rPr>
              <w:t>Permanent AF</w:t>
            </w:r>
            <w:r w:rsidRPr="005857E4"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  <w:t>,</w:t>
            </w:r>
            <w:r w:rsidRPr="005857E4">
              <w:rPr>
                <w:rFonts w:eastAsia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5857E4"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  <w:t>n (%)</w:t>
            </w:r>
          </w:p>
        </w:tc>
        <w:tc>
          <w:tcPr>
            <w:tcW w:w="1134" w:type="dxa"/>
            <w:vAlign w:val="center"/>
          </w:tcPr>
          <w:p w14:paraId="012C12E9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535 (37.5)</w:t>
            </w:r>
          </w:p>
        </w:tc>
        <w:tc>
          <w:tcPr>
            <w:tcW w:w="992" w:type="dxa"/>
            <w:vAlign w:val="center"/>
            <w:hideMark/>
          </w:tcPr>
          <w:p w14:paraId="12DE1BC3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232 (31.3)</w:t>
            </w:r>
          </w:p>
        </w:tc>
        <w:tc>
          <w:tcPr>
            <w:tcW w:w="993" w:type="dxa"/>
            <w:vAlign w:val="center"/>
            <w:hideMark/>
          </w:tcPr>
          <w:p w14:paraId="6DDBB445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303 (43.8)</w:t>
            </w:r>
          </w:p>
        </w:tc>
        <w:tc>
          <w:tcPr>
            <w:tcW w:w="850" w:type="dxa"/>
            <w:vAlign w:val="center"/>
            <w:hideMark/>
          </w:tcPr>
          <w:p w14:paraId="209FBBC2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&lt;0.001</w:t>
            </w:r>
          </w:p>
        </w:tc>
        <w:tc>
          <w:tcPr>
            <w:tcW w:w="1134" w:type="dxa"/>
            <w:vAlign w:val="center"/>
          </w:tcPr>
          <w:p w14:paraId="2AF2C6F0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158 (40.7)</w:t>
            </w:r>
          </w:p>
        </w:tc>
        <w:tc>
          <w:tcPr>
            <w:tcW w:w="851" w:type="dxa"/>
            <w:vAlign w:val="center"/>
          </w:tcPr>
          <w:p w14:paraId="3EC6A746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0.106</w:t>
            </w:r>
          </w:p>
        </w:tc>
        <w:tc>
          <w:tcPr>
            <w:tcW w:w="1134" w:type="dxa"/>
            <w:vAlign w:val="center"/>
          </w:tcPr>
          <w:p w14:paraId="660C0A36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166 (50.9)</w:t>
            </w:r>
          </w:p>
        </w:tc>
        <w:tc>
          <w:tcPr>
            <w:tcW w:w="850" w:type="dxa"/>
            <w:vAlign w:val="center"/>
          </w:tcPr>
          <w:p w14:paraId="76F09507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&lt;0.001</w:t>
            </w:r>
          </w:p>
        </w:tc>
        <w:tc>
          <w:tcPr>
            <w:tcW w:w="1134" w:type="dxa"/>
            <w:vAlign w:val="center"/>
          </w:tcPr>
          <w:p w14:paraId="06921E77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205 (41.2)</w:t>
            </w:r>
          </w:p>
        </w:tc>
        <w:tc>
          <w:tcPr>
            <w:tcW w:w="1134" w:type="dxa"/>
            <w:vAlign w:val="center"/>
          </w:tcPr>
          <w:p w14:paraId="2EA76484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327 (35.6)</w:t>
            </w:r>
          </w:p>
        </w:tc>
        <w:tc>
          <w:tcPr>
            <w:tcW w:w="992" w:type="dxa"/>
            <w:vAlign w:val="center"/>
          </w:tcPr>
          <w:p w14:paraId="66C7F903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0.038</w:t>
            </w:r>
          </w:p>
        </w:tc>
      </w:tr>
      <w:tr w:rsidR="005857E4" w:rsidRPr="005857E4" w14:paraId="0534F90B" w14:textId="77777777" w:rsidTr="00EA0CAF">
        <w:trPr>
          <w:trHeight w:hRule="exact" w:val="680"/>
        </w:trPr>
        <w:tc>
          <w:tcPr>
            <w:tcW w:w="1843" w:type="dxa"/>
            <w:vAlign w:val="center"/>
            <w:hideMark/>
          </w:tcPr>
          <w:p w14:paraId="08943190" w14:textId="77777777" w:rsidR="00C36003" w:rsidRPr="005857E4" w:rsidRDefault="00C36003" w:rsidP="00894FB2">
            <w:pPr>
              <w:pStyle w:val="Paragraph"/>
              <w:spacing w:line="240" w:lineRule="auto"/>
              <w:rPr>
                <w:rFonts w:eastAsia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b/>
                <w:color w:val="000000" w:themeColor="text1"/>
                <w:sz w:val="20"/>
                <w:szCs w:val="20"/>
                <w:lang w:val="en-US"/>
              </w:rPr>
              <w:t>CHA</w:t>
            </w:r>
            <w:r w:rsidRPr="005857E4">
              <w:rPr>
                <w:rFonts w:eastAsia="Times New Roman"/>
                <w:b/>
                <w:color w:val="000000" w:themeColor="text1"/>
                <w:sz w:val="20"/>
                <w:szCs w:val="20"/>
                <w:vertAlign w:val="subscript"/>
                <w:lang w:val="en-US"/>
              </w:rPr>
              <w:t>2</w:t>
            </w:r>
            <w:r w:rsidRPr="005857E4">
              <w:rPr>
                <w:rFonts w:eastAsia="Times New Roman"/>
                <w:b/>
                <w:color w:val="000000" w:themeColor="text1"/>
                <w:sz w:val="20"/>
                <w:szCs w:val="20"/>
                <w:lang w:val="en-US"/>
              </w:rPr>
              <w:t>DS</w:t>
            </w:r>
            <w:r w:rsidRPr="005857E4">
              <w:rPr>
                <w:rFonts w:eastAsia="Times New Roman"/>
                <w:b/>
                <w:color w:val="000000" w:themeColor="text1"/>
                <w:sz w:val="20"/>
                <w:szCs w:val="20"/>
                <w:vertAlign w:val="subscript"/>
                <w:lang w:val="en-US"/>
              </w:rPr>
              <w:t>2</w:t>
            </w:r>
            <w:r w:rsidRPr="005857E4">
              <w:rPr>
                <w:rFonts w:eastAsia="Times New Roman"/>
                <w:b/>
                <w:color w:val="000000" w:themeColor="text1"/>
                <w:sz w:val="20"/>
                <w:szCs w:val="20"/>
                <w:lang w:val="en-US"/>
              </w:rPr>
              <w:t>-VASc score</w:t>
            </w:r>
          </w:p>
        </w:tc>
        <w:tc>
          <w:tcPr>
            <w:tcW w:w="1134" w:type="dxa"/>
            <w:vAlign w:val="center"/>
          </w:tcPr>
          <w:p w14:paraId="383E1949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3.5±1.5</w:t>
            </w:r>
          </w:p>
        </w:tc>
        <w:tc>
          <w:tcPr>
            <w:tcW w:w="992" w:type="dxa"/>
            <w:vAlign w:val="center"/>
            <w:hideMark/>
          </w:tcPr>
          <w:p w14:paraId="415CD34C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2.7 ±1.2</w:t>
            </w:r>
          </w:p>
        </w:tc>
        <w:tc>
          <w:tcPr>
            <w:tcW w:w="993" w:type="dxa"/>
            <w:vAlign w:val="center"/>
            <w:hideMark/>
          </w:tcPr>
          <w:p w14:paraId="2122D2EB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4.4±1.3</w:t>
            </w:r>
          </w:p>
        </w:tc>
        <w:tc>
          <w:tcPr>
            <w:tcW w:w="850" w:type="dxa"/>
            <w:vAlign w:val="center"/>
            <w:hideMark/>
          </w:tcPr>
          <w:p w14:paraId="50023FB6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&lt;0.001</w:t>
            </w:r>
          </w:p>
        </w:tc>
        <w:tc>
          <w:tcPr>
            <w:tcW w:w="1134" w:type="dxa"/>
            <w:vAlign w:val="center"/>
          </w:tcPr>
          <w:p w14:paraId="015307C1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4.4±1.6</w:t>
            </w:r>
          </w:p>
        </w:tc>
        <w:tc>
          <w:tcPr>
            <w:tcW w:w="851" w:type="dxa"/>
            <w:vAlign w:val="center"/>
          </w:tcPr>
          <w:p w14:paraId="695D3A66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&lt;0.001</w:t>
            </w:r>
          </w:p>
        </w:tc>
        <w:tc>
          <w:tcPr>
            <w:tcW w:w="1134" w:type="dxa"/>
            <w:vAlign w:val="center"/>
          </w:tcPr>
          <w:p w14:paraId="3896393E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4.5±1.6</w:t>
            </w:r>
          </w:p>
        </w:tc>
        <w:tc>
          <w:tcPr>
            <w:tcW w:w="850" w:type="dxa"/>
            <w:vAlign w:val="center"/>
          </w:tcPr>
          <w:p w14:paraId="761ECAD3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&lt;0.001</w:t>
            </w:r>
          </w:p>
        </w:tc>
        <w:tc>
          <w:tcPr>
            <w:tcW w:w="1134" w:type="dxa"/>
            <w:vAlign w:val="center"/>
          </w:tcPr>
          <w:p w14:paraId="1657EF8D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4.2±1.4</w:t>
            </w:r>
          </w:p>
        </w:tc>
        <w:tc>
          <w:tcPr>
            <w:tcW w:w="1134" w:type="dxa"/>
            <w:vAlign w:val="center"/>
          </w:tcPr>
          <w:p w14:paraId="468DA11B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3.1±1.5</w:t>
            </w:r>
          </w:p>
        </w:tc>
        <w:tc>
          <w:tcPr>
            <w:tcW w:w="992" w:type="dxa"/>
            <w:vAlign w:val="center"/>
          </w:tcPr>
          <w:p w14:paraId="426A5B14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&lt;0.001</w:t>
            </w:r>
          </w:p>
        </w:tc>
      </w:tr>
      <w:tr w:rsidR="005857E4" w:rsidRPr="005857E4" w14:paraId="20EBDDFA" w14:textId="77777777" w:rsidTr="00EA0CAF">
        <w:trPr>
          <w:trHeight w:hRule="exact" w:val="680"/>
        </w:trPr>
        <w:tc>
          <w:tcPr>
            <w:tcW w:w="1843" w:type="dxa"/>
            <w:vAlign w:val="center"/>
            <w:hideMark/>
          </w:tcPr>
          <w:p w14:paraId="5C42C840" w14:textId="77777777" w:rsidR="00C36003" w:rsidRPr="005857E4" w:rsidRDefault="00C36003" w:rsidP="00894FB2">
            <w:pPr>
              <w:pStyle w:val="Paragraph"/>
              <w:spacing w:line="240" w:lineRule="auto"/>
              <w:rPr>
                <w:rFonts w:eastAsia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b/>
                <w:color w:val="000000" w:themeColor="text1"/>
                <w:sz w:val="20"/>
                <w:szCs w:val="20"/>
                <w:lang w:val="en-US"/>
              </w:rPr>
              <w:t>HAS-BLED score</w:t>
            </w:r>
          </w:p>
        </w:tc>
        <w:tc>
          <w:tcPr>
            <w:tcW w:w="1134" w:type="dxa"/>
            <w:vAlign w:val="center"/>
          </w:tcPr>
          <w:p w14:paraId="0909345E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1.6±1.0</w:t>
            </w:r>
          </w:p>
        </w:tc>
        <w:tc>
          <w:tcPr>
            <w:tcW w:w="992" w:type="dxa"/>
            <w:vAlign w:val="center"/>
            <w:hideMark/>
          </w:tcPr>
          <w:p w14:paraId="412AA9F4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1.2±1.0</w:t>
            </w:r>
          </w:p>
        </w:tc>
        <w:tc>
          <w:tcPr>
            <w:tcW w:w="993" w:type="dxa"/>
            <w:vAlign w:val="center"/>
            <w:hideMark/>
          </w:tcPr>
          <w:p w14:paraId="1CC6CB23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1.9±1.0</w:t>
            </w:r>
          </w:p>
        </w:tc>
        <w:tc>
          <w:tcPr>
            <w:tcW w:w="850" w:type="dxa"/>
            <w:vAlign w:val="center"/>
            <w:hideMark/>
          </w:tcPr>
          <w:p w14:paraId="116BBADC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&lt;0.001</w:t>
            </w:r>
          </w:p>
        </w:tc>
        <w:tc>
          <w:tcPr>
            <w:tcW w:w="1134" w:type="dxa"/>
            <w:vAlign w:val="center"/>
          </w:tcPr>
          <w:p w14:paraId="6CEC45CA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1.7±1.0</w:t>
            </w:r>
          </w:p>
        </w:tc>
        <w:tc>
          <w:tcPr>
            <w:tcW w:w="851" w:type="dxa"/>
            <w:vAlign w:val="center"/>
          </w:tcPr>
          <w:p w14:paraId="3F3E353E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0.001</w:t>
            </w:r>
          </w:p>
        </w:tc>
        <w:tc>
          <w:tcPr>
            <w:tcW w:w="1134" w:type="dxa"/>
            <w:vAlign w:val="center"/>
          </w:tcPr>
          <w:p w14:paraId="508D63DD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1.8±1.1</w:t>
            </w:r>
          </w:p>
        </w:tc>
        <w:tc>
          <w:tcPr>
            <w:tcW w:w="850" w:type="dxa"/>
            <w:vAlign w:val="center"/>
          </w:tcPr>
          <w:p w14:paraId="5B3CF50B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&lt;0.001</w:t>
            </w:r>
          </w:p>
        </w:tc>
        <w:tc>
          <w:tcPr>
            <w:tcW w:w="1134" w:type="dxa"/>
            <w:vAlign w:val="center"/>
          </w:tcPr>
          <w:p w14:paraId="4C918614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2.0±1.0</w:t>
            </w:r>
          </w:p>
        </w:tc>
        <w:tc>
          <w:tcPr>
            <w:tcW w:w="1134" w:type="dxa"/>
            <w:vAlign w:val="center"/>
          </w:tcPr>
          <w:p w14:paraId="05D19A5D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1.3±0.9</w:t>
            </w:r>
          </w:p>
        </w:tc>
        <w:tc>
          <w:tcPr>
            <w:tcW w:w="992" w:type="dxa"/>
            <w:vAlign w:val="center"/>
          </w:tcPr>
          <w:p w14:paraId="551BA73E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&lt;0.001</w:t>
            </w:r>
          </w:p>
        </w:tc>
      </w:tr>
      <w:tr w:rsidR="005857E4" w:rsidRPr="005857E4" w14:paraId="28D48B9C" w14:textId="77777777" w:rsidTr="00EA0CAF">
        <w:trPr>
          <w:trHeight w:hRule="exact" w:val="680"/>
        </w:trPr>
        <w:tc>
          <w:tcPr>
            <w:tcW w:w="1843" w:type="dxa"/>
            <w:vAlign w:val="center"/>
            <w:hideMark/>
          </w:tcPr>
          <w:p w14:paraId="13AF7B3E" w14:textId="77777777" w:rsidR="00C36003" w:rsidRPr="005857E4" w:rsidRDefault="00C36003" w:rsidP="00894FB2">
            <w:pPr>
              <w:pStyle w:val="Paragraph"/>
              <w:spacing w:line="240" w:lineRule="auto"/>
              <w:rPr>
                <w:rFonts w:eastAsia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2MACE </w:t>
            </w:r>
            <w:r w:rsidRPr="005857E4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≥3</w:t>
            </w:r>
            <w:r w:rsidRPr="005857E4">
              <w:rPr>
                <w:rFonts w:eastAsia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5857E4"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  <w:t>n (%)</w:t>
            </w:r>
          </w:p>
        </w:tc>
        <w:tc>
          <w:tcPr>
            <w:tcW w:w="1134" w:type="dxa"/>
            <w:vAlign w:val="center"/>
          </w:tcPr>
          <w:p w14:paraId="4E17AE92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385 (26.9)</w:t>
            </w:r>
          </w:p>
        </w:tc>
        <w:tc>
          <w:tcPr>
            <w:tcW w:w="992" w:type="dxa"/>
            <w:vAlign w:val="center"/>
          </w:tcPr>
          <w:p w14:paraId="7D9107F4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85 (11.5)</w:t>
            </w:r>
          </w:p>
        </w:tc>
        <w:tc>
          <w:tcPr>
            <w:tcW w:w="993" w:type="dxa"/>
            <w:vAlign w:val="center"/>
          </w:tcPr>
          <w:p w14:paraId="3FEB1194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300 (43.4)</w:t>
            </w:r>
          </w:p>
        </w:tc>
        <w:tc>
          <w:tcPr>
            <w:tcW w:w="850" w:type="dxa"/>
            <w:vAlign w:val="center"/>
          </w:tcPr>
          <w:p w14:paraId="380E3102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&lt;0.001</w:t>
            </w:r>
          </w:p>
        </w:tc>
        <w:tc>
          <w:tcPr>
            <w:tcW w:w="1134" w:type="dxa"/>
            <w:vAlign w:val="center"/>
          </w:tcPr>
          <w:p w14:paraId="137AF631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157 (40.5)</w:t>
            </w:r>
          </w:p>
        </w:tc>
        <w:tc>
          <w:tcPr>
            <w:tcW w:w="851" w:type="dxa"/>
            <w:vAlign w:val="center"/>
          </w:tcPr>
          <w:p w14:paraId="6F436ED2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&lt;0.001</w:t>
            </w:r>
          </w:p>
        </w:tc>
        <w:tc>
          <w:tcPr>
            <w:tcW w:w="1134" w:type="dxa"/>
            <w:vAlign w:val="center"/>
          </w:tcPr>
          <w:p w14:paraId="08FF50E6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150 (46.0)</w:t>
            </w:r>
          </w:p>
        </w:tc>
        <w:tc>
          <w:tcPr>
            <w:tcW w:w="850" w:type="dxa"/>
            <w:vAlign w:val="center"/>
          </w:tcPr>
          <w:p w14:paraId="45CF3C87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&lt;0.001</w:t>
            </w:r>
          </w:p>
        </w:tc>
        <w:tc>
          <w:tcPr>
            <w:tcW w:w="1134" w:type="dxa"/>
            <w:vAlign w:val="center"/>
          </w:tcPr>
          <w:p w14:paraId="3A51F0FE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191 (38.4)</w:t>
            </w:r>
          </w:p>
        </w:tc>
        <w:tc>
          <w:tcPr>
            <w:tcW w:w="1134" w:type="dxa"/>
            <w:vAlign w:val="center"/>
          </w:tcPr>
          <w:p w14:paraId="749713F7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191 (20.8)</w:t>
            </w:r>
          </w:p>
        </w:tc>
        <w:tc>
          <w:tcPr>
            <w:tcW w:w="992" w:type="dxa"/>
            <w:vAlign w:val="center"/>
          </w:tcPr>
          <w:p w14:paraId="62E5E6CF" w14:textId="77777777" w:rsidR="00C36003" w:rsidRPr="005857E4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5857E4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&lt;0.001</w:t>
            </w:r>
          </w:p>
        </w:tc>
      </w:tr>
    </w:tbl>
    <w:p w14:paraId="079FA53A" w14:textId="4DA43801" w:rsidR="00C36003" w:rsidRPr="008A589F" w:rsidRDefault="00C36003" w:rsidP="00C36003">
      <w:pPr>
        <w:pStyle w:val="Paragraph"/>
        <w:rPr>
          <w:rFonts w:eastAsia="Times New Roman"/>
          <w:color w:val="000000" w:themeColor="text1"/>
          <w:sz w:val="24"/>
          <w:lang w:val="en-US"/>
        </w:rPr>
      </w:pPr>
      <w:r w:rsidRPr="005857E4">
        <w:rPr>
          <w:bCs/>
          <w:color w:val="000000" w:themeColor="text1"/>
          <w:sz w:val="20"/>
          <w:szCs w:val="20"/>
          <w:lang w:val="en-US"/>
        </w:rPr>
        <w:t xml:space="preserve">BMI: body mass index; PAD: </w:t>
      </w:r>
      <w:r w:rsidRPr="005857E4">
        <w:rPr>
          <w:rFonts w:eastAsia="Times New Roman"/>
          <w:color w:val="000000" w:themeColor="text1"/>
          <w:sz w:val="20"/>
          <w:szCs w:val="20"/>
          <w:lang w:val="en-US"/>
        </w:rPr>
        <w:t>peripheral artery disease; AF: atrial fibrillation; *vs no diabetes; **vs no heart failure; *** Cockcroft-Gault.</w:t>
      </w:r>
    </w:p>
    <w:p w14:paraId="12924823" w14:textId="57854507" w:rsidR="00C36003" w:rsidRPr="008A589F" w:rsidRDefault="00C36003" w:rsidP="00C36003">
      <w:pPr>
        <w:pStyle w:val="Descripcin"/>
        <w:ind w:left="0"/>
        <w:rPr>
          <w:color w:val="000000" w:themeColor="text1"/>
          <w:sz w:val="24"/>
          <w:szCs w:val="24"/>
          <w:lang w:val="en-US"/>
        </w:rPr>
      </w:pPr>
      <w:r w:rsidRPr="00B04CF8">
        <w:rPr>
          <w:sz w:val="24"/>
          <w:szCs w:val="24"/>
          <w:lang w:val="en-US"/>
        </w:rPr>
        <w:lastRenderedPageBreak/>
        <w:t xml:space="preserve">Supplementary table 2. Incidence of events </w:t>
      </w:r>
      <w:r w:rsidR="00583C41" w:rsidRPr="00B04CF8">
        <w:rPr>
          <w:sz w:val="24"/>
          <w:szCs w:val="24"/>
          <w:lang w:val="en-US"/>
        </w:rPr>
        <w:t>at 2,5 years</w:t>
      </w:r>
      <w:r w:rsidR="00583C41" w:rsidRPr="004A750C">
        <w:rPr>
          <w:sz w:val="24"/>
          <w:szCs w:val="24"/>
          <w:lang w:val="en-US"/>
        </w:rPr>
        <w:t xml:space="preserve"> </w:t>
      </w:r>
      <w:r w:rsidR="00307844" w:rsidRPr="004A750C">
        <w:rPr>
          <w:sz w:val="24"/>
          <w:szCs w:val="24"/>
          <w:lang w:val="en-US"/>
        </w:rPr>
        <w:t xml:space="preserve">and annual rates </w:t>
      </w:r>
      <w:r w:rsidRPr="00B04CF8">
        <w:rPr>
          <w:sz w:val="24"/>
          <w:szCs w:val="24"/>
          <w:lang w:val="en-US"/>
        </w:rPr>
        <w:t xml:space="preserve">categorized by age, diabetes, heart failure, and </w:t>
      </w:r>
      <w:r w:rsidRPr="008A589F">
        <w:rPr>
          <w:color w:val="000000" w:themeColor="text1"/>
          <w:sz w:val="24"/>
          <w:szCs w:val="24"/>
          <w:lang w:val="en-US"/>
        </w:rPr>
        <w:t xml:space="preserve">renal function. </w:t>
      </w:r>
    </w:p>
    <w:tbl>
      <w:tblPr>
        <w:tblStyle w:val="Tablaconcuadrcula"/>
        <w:tblW w:w="131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6"/>
        <w:gridCol w:w="1417"/>
        <w:gridCol w:w="1418"/>
        <w:gridCol w:w="849"/>
        <w:gridCol w:w="993"/>
        <w:gridCol w:w="851"/>
        <w:gridCol w:w="1275"/>
        <w:gridCol w:w="993"/>
        <w:gridCol w:w="1275"/>
        <w:gridCol w:w="1276"/>
        <w:gridCol w:w="851"/>
      </w:tblGrid>
      <w:tr w:rsidR="00C36003" w:rsidRPr="00102DD0" w14:paraId="2848A7DA" w14:textId="77777777" w:rsidTr="00EA0CAF">
        <w:trPr>
          <w:trHeight w:hRule="exact" w:val="1134"/>
        </w:trPr>
        <w:tc>
          <w:tcPr>
            <w:tcW w:w="1986" w:type="dxa"/>
            <w:vAlign w:val="center"/>
            <w:hideMark/>
          </w:tcPr>
          <w:p w14:paraId="10E624AF" w14:textId="77777777" w:rsidR="00C36003" w:rsidRPr="00102DD0" w:rsidRDefault="00C36003" w:rsidP="00894FB2">
            <w:pPr>
              <w:pStyle w:val="Paragraph"/>
              <w:spacing w:line="240" w:lineRule="auto"/>
              <w:rPr>
                <w:rFonts w:eastAsia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  <w:hideMark/>
          </w:tcPr>
          <w:p w14:paraId="681A095D" w14:textId="77777777" w:rsidR="00C36003" w:rsidRPr="00102DD0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eastAsia="Times New Roman"/>
                <w:b/>
                <w:color w:val="000000" w:themeColor="text1"/>
                <w:sz w:val="20"/>
                <w:szCs w:val="20"/>
                <w:lang w:val="en-US"/>
              </w:rPr>
              <w:t>Age &lt;75 years</w:t>
            </w:r>
          </w:p>
        </w:tc>
        <w:tc>
          <w:tcPr>
            <w:tcW w:w="1418" w:type="dxa"/>
            <w:vAlign w:val="center"/>
            <w:hideMark/>
          </w:tcPr>
          <w:p w14:paraId="49E6330A" w14:textId="77777777" w:rsidR="00C36003" w:rsidRPr="00102DD0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eastAsia="Times New Roman"/>
                <w:b/>
                <w:color w:val="000000" w:themeColor="text1"/>
                <w:sz w:val="20"/>
                <w:szCs w:val="20"/>
                <w:lang w:val="en-US"/>
              </w:rPr>
              <w:t>Age ≥75 years</w:t>
            </w:r>
          </w:p>
        </w:tc>
        <w:tc>
          <w:tcPr>
            <w:tcW w:w="849" w:type="dxa"/>
            <w:vAlign w:val="center"/>
            <w:hideMark/>
          </w:tcPr>
          <w:p w14:paraId="1F40E2F2" w14:textId="77777777" w:rsidR="00C36003" w:rsidRPr="00102DD0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eastAsia="Times New Roman"/>
                <w:b/>
                <w:color w:val="000000" w:themeColor="text1"/>
                <w:sz w:val="20"/>
                <w:szCs w:val="20"/>
                <w:lang w:val="en-US"/>
              </w:rPr>
              <w:t>P</w:t>
            </w:r>
          </w:p>
        </w:tc>
        <w:tc>
          <w:tcPr>
            <w:tcW w:w="993" w:type="dxa"/>
            <w:vAlign w:val="center"/>
          </w:tcPr>
          <w:p w14:paraId="174F2F5D" w14:textId="77777777" w:rsidR="00C36003" w:rsidRPr="00047F69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047F69">
              <w:rPr>
                <w:rFonts w:eastAsia="Times New Roman"/>
                <w:b/>
                <w:color w:val="000000" w:themeColor="text1"/>
                <w:sz w:val="18"/>
                <w:szCs w:val="18"/>
                <w:lang w:val="en-US"/>
              </w:rPr>
              <w:t xml:space="preserve">Diabetes </w:t>
            </w:r>
          </w:p>
        </w:tc>
        <w:tc>
          <w:tcPr>
            <w:tcW w:w="851" w:type="dxa"/>
            <w:vAlign w:val="center"/>
          </w:tcPr>
          <w:p w14:paraId="53D8C745" w14:textId="77777777" w:rsidR="00C36003" w:rsidRPr="00102DD0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eastAsia="Times New Roman"/>
                <w:b/>
                <w:color w:val="000000" w:themeColor="text1"/>
                <w:sz w:val="20"/>
                <w:szCs w:val="20"/>
                <w:lang w:val="en-US"/>
              </w:rPr>
              <w:t>P**</w:t>
            </w:r>
          </w:p>
        </w:tc>
        <w:tc>
          <w:tcPr>
            <w:tcW w:w="1275" w:type="dxa"/>
            <w:vAlign w:val="center"/>
          </w:tcPr>
          <w:p w14:paraId="3E617CA8" w14:textId="77777777" w:rsidR="00C36003" w:rsidRPr="00102DD0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eastAsia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Heart failure </w:t>
            </w:r>
          </w:p>
        </w:tc>
        <w:tc>
          <w:tcPr>
            <w:tcW w:w="993" w:type="dxa"/>
            <w:vAlign w:val="center"/>
          </w:tcPr>
          <w:p w14:paraId="3CF803A9" w14:textId="77777777" w:rsidR="00C36003" w:rsidRPr="00102DD0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eastAsia="Times New Roman"/>
                <w:b/>
                <w:color w:val="000000" w:themeColor="text1"/>
                <w:sz w:val="20"/>
                <w:szCs w:val="20"/>
                <w:lang w:val="en-US"/>
              </w:rPr>
              <w:t>P***</w:t>
            </w:r>
          </w:p>
        </w:tc>
        <w:tc>
          <w:tcPr>
            <w:tcW w:w="1275" w:type="dxa"/>
            <w:vAlign w:val="center"/>
          </w:tcPr>
          <w:p w14:paraId="11B140F1" w14:textId="77777777" w:rsidR="00C36003" w:rsidRPr="00102DD0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eastAsia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&lt;60 ml/min </w:t>
            </w:r>
          </w:p>
        </w:tc>
        <w:tc>
          <w:tcPr>
            <w:tcW w:w="1276" w:type="dxa"/>
            <w:vAlign w:val="center"/>
          </w:tcPr>
          <w:p w14:paraId="58150928" w14:textId="77777777" w:rsidR="00C36003" w:rsidRPr="00102DD0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eastAsia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≥60 ml/min </w:t>
            </w:r>
          </w:p>
        </w:tc>
        <w:tc>
          <w:tcPr>
            <w:tcW w:w="851" w:type="dxa"/>
            <w:vAlign w:val="center"/>
          </w:tcPr>
          <w:p w14:paraId="3A0D38CB" w14:textId="77777777" w:rsidR="00C36003" w:rsidRPr="00102DD0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eastAsia="Times New Roman"/>
                <w:b/>
                <w:color w:val="000000" w:themeColor="text1"/>
                <w:sz w:val="20"/>
                <w:szCs w:val="20"/>
                <w:lang w:val="en-US"/>
              </w:rPr>
              <w:t>P</w:t>
            </w:r>
          </w:p>
        </w:tc>
      </w:tr>
      <w:tr w:rsidR="00C36003" w:rsidRPr="00102DD0" w14:paraId="2B170528" w14:textId="77777777" w:rsidTr="00264304">
        <w:trPr>
          <w:trHeight w:hRule="exact" w:val="1021"/>
        </w:trPr>
        <w:tc>
          <w:tcPr>
            <w:tcW w:w="1986" w:type="dxa"/>
            <w:vAlign w:val="center"/>
            <w:hideMark/>
          </w:tcPr>
          <w:p w14:paraId="065C2373" w14:textId="77777777" w:rsidR="00C36003" w:rsidRPr="00102DD0" w:rsidRDefault="00C36003" w:rsidP="00894FB2">
            <w:pPr>
              <w:pStyle w:val="Paragraph"/>
              <w:spacing w:line="240" w:lineRule="auto"/>
              <w:rPr>
                <w:rFonts w:eastAsia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eastAsia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Stroke + SE + TIA                                      </w:t>
            </w:r>
            <w:r w:rsidRPr="00102DD0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n (</w:t>
            </w:r>
            <w:proofErr w:type="gramStart"/>
            <w:r w:rsidRPr="00102DD0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 xml:space="preserve">%)   </w:t>
            </w:r>
            <w:proofErr w:type="gramEnd"/>
            <w:r w:rsidRPr="00102DD0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 xml:space="preserve">                                       Annual rate</w:t>
            </w:r>
          </w:p>
        </w:tc>
        <w:tc>
          <w:tcPr>
            <w:tcW w:w="1417" w:type="dxa"/>
            <w:vAlign w:val="center"/>
            <w:hideMark/>
          </w:tcPr>
          <w:p w14:paraId="17C8B0AC" w14:textId="77777777" w:rsidR="00C36003" w:rsidRPr="00102DD0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                            6 (0.8)                       0.36</w:t>
            </w:r>
          </w:p>
        </w:tc>
        <w:tc>
          <w:tcPr>
            <w:tcW w:w="1418" w:type="dxa"/>
            <w:vAlign w:val="center"/>
            <w:hideMark/>
          </w:tcPr>
          <w:p w14:paraId="092E6B50" w14:textId="77777777" w:rsidR="00C36003" w:rsidRPr="00102DD0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                                17 (2.5)                     1.13</w:t>
            </w:r>
          </w:p>
        </w:tc>
        <w:tc>
          <w:tcPr>
            <w:tcW w:w="849" w:type="dxa"/>
            <w:vAlign w:val="center"/>
            <w:hideMark/>
          </w:tcPr>
          <w:p w14:paraId="54D791B6" w14:textId="77777777" w:rsidR="00C36003" w:rsidRPr="00102DD0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            0.013 0.017</w:t>
            </w:r>
          </w:p>
        </w:tc>
        <w:tc>
          <w:tcPr>
            <w:tcW w:w="993" w:type="dxa"/>
            <w:vAlign w:val="center"/>
          </w:tcPr>
          <w:p w14:paraId="6CFDCF0D" w14:textId="77777777" w:rsidR="00C36003" w:rsidRPr="00102DD0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             12 (3.1)               1.43</w:t>
            </w:r>
          </w:p>
        </w:tc>
        <w:tc>
          <w:tcPr>
            <w:tcW w:w="851" w:type="dxa"/>
            <w:vAlign w:val="center"/>
          </w:tcPr>
          <w:p w14:paraId="5FFD210E" w14:textId="77777777" w:rsidR="00C36003" w:rsidRPr="00102DD0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          0.006 0.015</w:t>
            </w:r>
          </w:p>
        </w:tc>
        <w:tc>
          <w:tcPr>
            <w:tcW w:w="1275" w:type="dxa"/>
            <w:vAlign w:val="center"/>
          </w:tcPr>
          <w:p w14:paraId="0CE9EF54" w14:textId="77777777" w:rsidR="00C36003" w:rsidRPr="00102DD0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              8 (2.5)              1.15</w:t>
            </w:r>
          </w:p>
          <w:p w14:paraId="058F29CF" w14:textId="77777777" w:rsidR="00C36003" w:rsidRPr="00102DD0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604397D4" w14:textId="77777777" w:rsidR="00C36003" w:rsidRPr="00102DD0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          0.165                0.217</w:t>
            </w:r>
          </w:p>
        </w:tc>
        <w:tc>
          <w:tcPr>
            <w:tcW w:w="1275" w:type="dxa"/>
            <w:vAlign w:val="center"/>
          </w:tcPr>
          <w:p w14:paraId="1C24919C" w14:textId="77777777" w:rsidR="00C36003" w:rsidRPr="00102DD0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                  9 (1.8)                 0.84</w:t>
            </w:r>
          </w:p>
        </w:tc>
        <w:tc>
          <w:tcPr>
            <w:tcW w:w="1276" w:type="dxa"/>
            <w:vAlign w:val="center"/>
          </w:tcPr>
          <w:p w14:paraId="41F2CF3C" w14:textId="77777777" w:rsidR="00C36003" w:rsidRPr="00102DD0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                      14 (1.5)               0.67</w:t>
            </w:r>
          </w:p>
        </w:tc>
        <w:tc>
          <w:tcPr>
            <w:tcW w:w="851" w:type="dxa"/>
            <w:vAlign w:val="center"/>
          </w:tcPr>
          <w:p w14:paraId="1B05082A" w14:textId="77777777" w:rsidR="00C36003" w:rsidRPr="00102DD0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                   0.686 0.742</w:t>
            </w:r>
          </w:p>
        </w:tc>
      </w:tr>
      <w:tr w:rsidR="00C36003" w:rsidRPr="00102DD0" w14:paraId="388BED54" w14:textId="77777777" w:rsidTr="00264304">
        <w:trPr>
          <w:trHeight w:hRule="exact" w:val="1021"/>
        </w:trPr>
        <w:tc>
          <w:tcPr>
            <w:tcW w:w="1986" w:type="dxa"/>
            <w:vAlign w:val="center"/>
            <w:hideMark/>
          </w:tcPr>
          <w:p w14:paraId="2D2D9777" w14:textId="6982C574" w:rsidR="00C36003" w:rsidRPr="00102DD0" w:rsidRDefault="00C36003" w:rsidP="00894FB2">
            <w:pPr>
              <w:pStyle w:val="Paragraph"/>
              <w:spacing w:line="240" w:lineRule="auto"/>
              <w:rPr>
                <w:rFonts w:eastAsia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eastAsia="Times New Roman"/>
                <w:b/>
                <w:color w:val="000000" w:themeColor="text1"/>
                <w:sz w:val="20"/>
                <w:szCs w:val="20"/>
                <w:lang w:val="en-US"/>
              </w:rPr>
              <w:t>Major bleeding</w:t>
            </w:r>
            <w:r w:rsidRPr="00102DD0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 xml:space="preserve">                                 n (</w:t>
            </w:r>
            <w:proofErr w:type="gramStart"/>
            <w:r w:rsidRPr="00102DD0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 xml:space="preserve">%)   </w:t>
            </w:r>
            <w:proofErr w:type="gramEnd"/>
            <w:r w:rsidRPr="00102DD0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 xml:space="preserve">                           Annual rate</w:t>
            </w:r>
          </w:p>
        </w:tc>
        <w:tc>
          <w:tcPr>
            <w:tcW w:w="1417" w:type="dxa"/>
            <w:vAlign w:val="center"/>
            <w:hideMark/>
          </w:tcPr>
          <w:p w14:paraId="49187218" w14:textId="77777777" w:rsidR="00C36003" w:rsidRPr="00102DD0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             6 (0.8)                     0.36</w:t>
            </w:r>
          </w:p>
        </w:tc>
        <w:tc>
          <w:tcPr>
            <w:tcW w:w="1418" w:type="dxa"/>
            <w:vAlign w:val="center"/>
            <w:hideMark/>
          </w:tcPr>
          <w:p w14:paraId="49DDCF98" w14:textId="77777777" w:rsidR="00C36003" w:rsidRPr="00102DD0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              23 (3.3)                   1.80</w:t>
            </w:r>
          </w:p>
        </w:tc>
        <w:tc>
          <w:tcPr>
            <w:tcW w:w="849" w:type="dxa"/>
            <w:vAlign w:val="center"/>
            <w:hideMark/>
          </w:tcPr>
          <w:p w14:paraId="5D71E1FE" w14:textId="77777777" w:rsidR="00C36003" w:rsidRPr="00102DD0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      0.001 &lt;0.001</w:t>
            </w:r>
          </w:p>
        </w:tc>
        <w:tc>
          <w:tcPr>
            <w:tcW w:w="993" w:type="dxa"/>
            <w:vAlign w:val="center"/>
          </w:tcPr>
          <w:p w14:paraId="74F7BD10" w14:textId="77777777" w:rsidR="00C36003" w:rsidRPr="00102DD0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           12 (3.1)                1.55</w:t>
            </w:r>
          </w:p>
        </w:tc>
        <w:tc>
          <w:tcPr>
            <w:tcW w:w="851" w:type="dxa"/>
            <w:vAlign w:val="center"/>
          </w:tcPr>
          <w:p w14:paraId="5F1D0F50" w14:textId="77777777" w:rsidR="00C36003" w:rsidRPr="00102DD0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        0.080 0.143</w:t>
            </w:r>
          </w:p>
        </w:tc>
        <w:tc>
          <w:tcPr>
            <w:tcW w:w="1275" w:type="dxa"/>
            <w:vAlign w:val="center"/>
          </w:tcPr>
          <w:p w14:paraId="78E15DAE" w14:textId="77777777" w:rsidR="00C36003" w:rsidRPr="00102DD0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               8 (2.5)                1.44</w:t>
            </w:r>
          </w:p>
        </w:tc>
        <w:tc>
          <w:tcPr>
            <w:tcW w:w="993" w:type="dxa"/>
            <w:vAlign w:val="center"/>
          </w:tcPr>
          <w:p w14:paraId="78D3D272" w14:textId="77777777" w:rsidR="00C36003" w:rsidRPr="00102DD0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        0.530              0.330</w:t>
            </w:r>
          </w:p>
        </w:tc>
        <w:tc>
          <w:tcPr>
            <w:tcW w:w="1275" w:type="dxa"/>
            <w:vAlign w:val="center"/>
          </w:tcPr>
          <w:p w14:paraId="713D5187" w14:textId="77777777" w:rsidR="00C36003" w:rsidRPr="00102DD0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                  16 (3.2)               1.87</w:t>
            </w:r>
          </w:p>
        </w:tc>
        <w:tc>
          <w:tcPr>
            <w:tcW w:w="1276" w:type="dxa"/>
            <w:vAlign w:val="center"/>
          </w:tcPr>
          <w:p w14:paraId="586D9A75" w14:textId="77777777" w:rsidR="00C36003" w:rsidRPr="00102DD0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                      13 (1.4)              0.62</w:t>
            </w:r>
          </w:p>
        </w:tc>
        <w:tc>
          <w:tcPr>
            <w:tcW w:w="851" w:type="dxa"/>
            <w:vAlign w:val="center"/>
          </w:tcPr>
          <w:p w14:paraId="7FCB626D" w14:textId="77777777" w:rsidR="00C36003" w:rsidRPr="00102DD0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                      0.022 0.003</w:t>
            </w:r>
          </w:p>
        </w:tc>
      </w:tr>
      <w:tr w:rsidR="00C36003" w:rsidRPr="00102DD0" w14:paraId="3750A84E" w14:textId="77777777" w:rsidTr="00264304">
        <w:trPr>
          <w:trHeight w:hRule="exact" w:val="1021"/>
        </w:trPr>
        <w:tc>
          <w:tcPr>
            <w:tcW w:w="1986" w:type="dxa"/>
            <w:vAlign w:val="center"/>
            <w:hideMark/>
          </w:tcPr>
          <w:p w14:paraId="6B1C818F" w14:textId="1E607FF5" w:rsidR="00C36003" w:rsidRPr="00102DD0" w:rsidRDefault="00C36003" w:rsidP="00894FB2">
            <w:pPr>
              <w:pStyle w:val="Paragraph"/>
              <w:spacing w:line="240" w:lineRule="auto"/>
              <w:rPr>
                <w:rFonts w:eastAsia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eastAsia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MACE                                                   </w:t>
            </w:r>
            <w:r w:rsidRPr="00102DD0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n (</w:t>
            </w:r>
            <w:proofErr w:type="gramStart"/>
            <w:r w:rsidRPr="00102DD0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 xml:space="preserve">%)   </w:t>
            </w:r>
            <w:proofErr w:type="gramEnd"/>
            <w:r w:rsidRPr="00102DD0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 xml:space="preserve">                                   Annual rate</w:t>
            </w:r>
          </w:p>
        </w:tc>
        <w:tc>
          <w:tcPr>
            <w:tcW w:w="1417" w:type="dxa"/>
            <w:vAlign w:val="center"/>
            <w:hideMark/>
          </w:tcPr>
          <w:p w14:paraId="3FA3472E" w14:textId="77777777" w:rsidR="00C36003" w:rsidRPr="00102DD0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                14 (1.9)                  1.01</w:t>
            </w:r>
          </w:p>
        </w:tc>
        <w:tc>
          <w:tcPr>
            <w:tcW w:w="1418" w:type="dxa"/>
            <w:vAlign w:val="center"/>
            <w:hideMark/>
          </w:tcPr>
          <w:p w14:paraId="75EE8FD7" w14:textId="77777777" w:rsidR="00C36003" w:rsidRPr="00102DD0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                16 (2.3)                  1.13</w:t>
            </w:r>
          </w:p>
        </w:tc>
        <w:tc>
          <w:tcPr>
            <w:tcW w:w="849" w:type="dxa"/>
            <w:vAlign w:val="center"/>
            <w:hideMark/>
          </w:tcPr>
          <w:p w14:paraId="5C112D08" w14:textId="77777777" w:rsidR="00C36003" w:rsidRPr="00102DD0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       0.586 0.875</w:t>
            </w:r>
          </w:p>
        </w:tc>
        <w:tc>
          <w:tcPr>
            <w:tcW w:w="993" w:type="dxa"/>
            <w:vAlign w:val="center"/>
          </w:tcPr>
          <w:p w14:paraId="19F9648D" w14:textId="77777777" w:rsidR="00C36003" w:rsidRPr="00102DD0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            11 (2.8)            1.55</w:t>
            </w:r>
          </w:p>
        </w:tc>
        <w:tc>
          <w:tcPr>
            <w:tcW w:w="851" w:type="dxa"/>
            <w:vAlign w:val="center"/>
          </w:tcPr>
          <w:p w14:paraId="0F932422" w14:textId="77777777" w:rsidR="00C36003" w:rsidRPr="00102DD0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       0.232 0.113</w:t>
            </w:r>
          </w:p>
        </w:tc>
        <w:tc>
          <w:tcPr>
            <w:tcW w:w="1275" w:type="dxa"/>
            <w:vAlign w:val="center"/>
          </w:tcPr>
          <w:p w14:paraId="1ADDD497" w14:textId="77777777" w:rsidR="00C36003" w:rsidRPr="00102DD0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             17 (5.2)            3.02</w:t>
            </w:r>
          </w:p>
        </w:tc>
        <w:tc>
          <w:tcPr>
            <w:tcW w:w="993" w:type="dxa"/>
            <w:vAlign w:val="center"/>
          </w:tcPr>
          <w:p w14:paraId="4B316D16" w14:textId="77777777" w:rsidR="00C36003" w:rsidRPr="00102DD0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          &lt;</w:t>
            </w:r>
            <w:proofErr w:type="gramStart"/>
            <w:r w:rsidRPr="00102DD0"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  <w:t>0.001  &lt;</w:t>
            </w:r>
            <w:proofErr w:type="gramEnd"/>
            <w:r w:rsidRPr="00102DD0"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  <w:t>0.001</w:t>
            </w:r>
          </w:p>
        </w:tc>
        <w:tc>
          <w:tcPr>
            <w:tcW w:w="1275" w:type="dxa"/>
            <w:vAlign w:val="center"/>
          </w:tcPr>
          <w:p w14:paraId="4232C2BA" w14:textId="77777777" w:rsidR="00C36003" w:rsidRPr="00102DD0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                       19 (3.8)               1.97</w:t>
            </w:r>
          </w:p>
        </w:tc>
        <w:tc>
          <w:tcPr>
            <w:tcW w:w="1276" w:type="dxa"/>
            <w:vAlign w:val="center"/>
          </w:tcPr>
          <w:p w14:paraId="30653C54" w14:textId="77777777" w:rsidR="00C36003" w:rsidRPr="00102DD0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                     11 (1.2)              0.62</w:t>
            </w:r>
          </w:p>
        </w:tc>
        <w:tc>
          <w:tcPr>
            <w:tcW w:w="851" w:type="dxa"/>
            <w:vAlign w:val="center"/>
          </w:tcPr>
          <w:p w14:paraId="36C8256D" w14:textId="77777777" w:rsidR="00C36003" w:rsidRPr="00102DD0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                   0.001 0.002</w:t>
            </w:r>
          </w:p>
        </w:tc>
      </w:tr>
      <w:tr w:rsidR="00C36003" w:rsidRPr="00102DD0" w14:paraId="6C5521D3" w14:textId="77777777" w:rsidTr="00264304">
        <w:trPr>
          <w:trHeight w:hRule="exact" w:val="1021"/>
        </w:trPr>
        <w:tc>
          <w:tcPr>
            <w:tcW w:w="1986" w:type="dxa"/>
            <w:vAlign w:val="center"/>
            <w:hideMark/>
          </w:tcPr>
          <w:p w14:paraId="2C558CC8" w14:textId="77777777" w:rsidR="00C36003" w:rsidRPr="00102DD0" w:rsidRDefault="00C36003" w:rsidP="00894FB2">
            <w:pPr>
              <w:pStyle w:val="Paragraph"/>
              <w:spacing w:line="240" w:lineRule="auto"/>
              <w:rPr>
                <w:rFonts w:eastAsia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eastAsia="Times New Roman"/>
                <w:b/>
                <w:color w:val="000000" w:themeColor="text1"/>
                <w:sz w:val="20"/>
                <w:szCs w:val="20"/>
                <w:lang w:val="en-US"/>
              </w:rPr>
              <w:t>Myocardial infarction</w:t>
            </w:r>
            <w:r w:rsidRPr="00102DD0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 xml:space="preserve">                   n (</w:t>
            </w:r>
            <w:proofErr w:type="gramStart"/>
            <w:r w:rsidRPr="00102DD0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 xml:space="preserve">%)   </w:t>
            </w:r>
            <w:proofErr w:type="gramEnd"/>
            <w:r w:rsidRPr="00102DD0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 xml:space="preserve">                                       Annual rate</w:t>
            </w:r>
          </w:p>
        </w:tc>
        <w:tc>
          <w:tcPr>
            <w:tcW w:w="1417" w:type="dxa"/>
            <w:vAlign w:val="center"/>
            <w:hideMark/>
          </w:tcPr>
          <w:p w14:paraId="6906A354" w14:textId="77777777" w:rsidR="00C36003" w:rsidRPr="00102DD0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                  4 (0.5)                        0.24</w:t>
            </w:r>
          </w:p>
        </w:tc>
        <w:tc>
          <w:tcPr>
            <w:tcW w:w="1418" w:type="dxa"/>
            <w:vAlign w:val="center"/>
            <w:hideMark/>
          </w:tcPr>
          <w:p w14:paraId="3EB4C314" w14:textId="77777777" w:rsidR="00C36003" w:rsidRPr="00102DD0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                  1 (0.1)                   0.07</w:t>
            </w:r>
          </w:p>
        </w:tc>
        <w:tc>
          <w:tcPr>
            <w:tcW w:w="849" w:type="dxa"/>
            <w:vAlign w:val="center"/>
            <w:hideMark/>
          </w:tcPr>
          <w:p w14:paraId="37ACAFE1" w14:textId="77777777" w:rsidR="00C36003" w:rsidRPr="00102DD0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            </w:t>
            </w:r>
            <w:proofErr w:type="gramStart"/>
            <w:r w:rsidRPr="00102DD0"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  <w:t>0.376  0</w:t>
            </w:r>
            <w:proofErr w:type="gramEnd"/>
            <w:r w:rsidRPr="00102DD0"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  <w:t>.449</w:t>
            </w:r>
          </w:p>
        </w:tc>
        <w:tc>
          <w:tcPr>
            <w:tcW w:w="993" w:type="dxa"/>
            <w:vAlign w:val="center"/>
          </w:tcPr>
          <w:p w14:paraId="76E42DDE" w14:textId="77777777" w:rsidR="00C36003" w:rsidRPr="00102DD0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          2 (0.5)                 0.24</w:t>
            </w:r>
          </w:p>
        </w:tc>
        <w:tc>
          <w:tcPr>
            <w:tcW w:w="851" w:type="dxa"/>
            <w:vAlign w:val="center"/>
          </w:tcPr>
          <w:p w14:paraId="2AC08367" w14:textId="77777777" w:rsidR="00C36003" w:rsidRPr="00102DD0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      0.617 0.793</w:t>
            </w:r>
          </w:p>
        </w:tc>
        <w:tc>
          <w:tcPr>
            <w:tcW w:w="1275" w:type="dxa"/>
            <w:vAlign w:val="center"/>
          </w:tcPr>
          <w:p w14:paraId="367DD3AC" w14:textId="77777777" w:rsidR="00C36003" w:rsidRPr="00102DD0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              3 (0.9)            0.43</w:t>
            </w:r>
          </w:p>
        </w:tc>
        <w:tc>
          <w:tcPr>
            <w:tcW w:w="993" w:type="dxa"/>
            <w:vAlign w:val="center"/>
          </w:tcPr>
          <w:p w14:paraId="142E2B61" w14:textId="77777777" w:rsidR="00C36003" w:rsidRPr="00102DD0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          0.081               0.146</w:t>
            </w:r>
          </w:p>
        </w:tc>
        <w:tc>
          <w:tcPr>
            <w:tcW w:w="1275" w:type="dxa"/>
            <w:vAlign w:val="center"/>
          </w:tcPr>
          <w:p w14:paraId="4A42DD10" w14:textId="77777777" w:rsidR="00C36003" w:rsidRPr="00102DD0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                        1 (0.2)              0.09</w:t>
            </w:r>
          </w:p>
        </w:tc>
        <w:tc>
          <w:tcPr>
            <w:tcW w:w="1276" w:type="dxa"/>
            <w:vAlign w:val="center"/>
          </w:tcPr>
          <w:p w14:paraId="02278AD4" w14:textId="77777777" w:rsidR="00C36003" w:rsidRPr="00102DD0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                           4 (0.4)               0.19</w:t>
            </w:r>
          </w:p>
        </w:tc>
        <w:tc>
          <w:tcPr>
            <w:tcW w:w="851" w:type="dxa"/>
            <w:vAlign w:val="center"/>
          </w:tcPr>
          <w:p w14:paraId="42059C97" w14:textId="77777777" w:rsidR="00C36003" w:rsidRPr="00102DD0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                    0.662 0.899</w:t>
            </w:r>
          </w:p>
        </w:tc>
      </w:tr>
      <w:tr w:rsidR="00C36003" w:rsidRPr="00102DD0" w14:paraId="4AB28E87" w14:textId="77777777" w:rsidTr="00264304">
        <w:trPr>
          <w:trHeight w:hRule="exact" w:val="1021"/>
        </w:trPr>
        <w:tc>
          <w:tcPr>
            <w:tcW w:w="1986" w:type="dxa"/>
            <w:vAlign w:val="center"/>
            <w:hideMark/>
          </w:tcPr>
          <w:p w14:paraId="18FF8BBF" w14:textId="77777777" w:rsidR="00C36003" w:rsidRPr="00102DD0" w:rsidRDefault="00C36003" w:rsidP="00894FB2">
            <w:pPr>
              <w:pStyle w:val="Paragraph"/>
              <w:spacing w:line="240" w:lineRule="auto"/>
              <w:rPr>
                <w:rFonts w:eastAsia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eastAsia="Times New Roman"/>
                <w:b/>
                <w:color w:val="000000" w:themeColor="text1"/>
                <w:sz w:val="20"/>
                <w:szCs w:val="20"/>
                <w:lang w:val="en-US"/>
              </w:rPr>
              <w:t>Revascularization</w:t>
            </w:r>
            <w:r w:rsidRPr="00102DD0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 xml:space="preserve">                        n (</w:t>
            </w:r>
            <w:proofErr w:type="gramStart"/>
            <w:r w:rsidRPr="00102DD0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 xml:space="preserve">%)   </w:t>
            </w:r>
            <w:proofErr w:type="gramEnd"/>
            <w:r w:rsidRPr="00102DD0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 xml:space="preserve">                                       Annual rate</w:t>
            </w:r>
          </w:p>
        </w:tc>
        <w:tc>
          <w:tcPr>
            <w:tcW w:w="1417" w:type="dxa"/>
            <w:vAlign w:val="center"/>
            <w:hideMark/>
          </w:tcPr>
          <w:p w14:paraId="1EA0EE0A" w14:textId="77777777" w:rsidR="00C36003" w:rsidRPr="00102DD0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                  6 (0.8)                      0.36</w:t>
            </w:r>
          </w:p>
        </w:tc>
        <w:tc>
          <w:tcPr>
            <w:tcW w:w="1418" w:type="dxa"/>
            <w:vAlign w:val="center"/>
            <w:hideMark/>
          </w:tcPr>
          <w:p w14:paraId="1ED8AC55" w14:textId="77777777" w:rsidR="00C36003" w:rsidRPr="00102DD0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                      3 (0.4)                   0.20</w:t>
            </w:r>
          </w:p>
        </w:tc>
        <w:tc>
          <w:tcPr>
            <w:tcW w:w="849" w:type="dxa"/>
            <w:vAlign w:val="center"/>
            <w:hideMark/>
          </w:tcPr>
          <w:p w14:paraId="79580348" w14:textId="77777777" w:rsidR="00C36003" w:rsidRPr="00102DD0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      0.509 0.624</w:t>
            </w:r>
          </w:p>
        </w:tc>
        <w:tc>
          <w:tcPr>
            <w:tcW w:w="993" w:type="dxa"/>
            <w:vAlign w:val="center"/>
          </w:tcPr>
          <w:p w14:paraId="4082C928" w14:textId="77777777" w:rsidR="00C36003" w:rsidRPr="00102DD0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             2 (0.5)               0.24</w:t>
            </w:r>
          </w:p>
        </w:tc>
        <w:tc>
          <w:tcPr>
            <w:tcW w:w="851" w:type="dxa"/>
            <w:vAlign w:val="center"/>
          </w:tcPr>
          <w:p w14:paraId="746BE1DD" w14:textId="77777777" w:rsidR="00C36003" w:rsidRPr="00102DD0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         &gt;0.999    &gt;0.999</w:t>
            </w:r>
          </w:p>
        </w:tc>
        <w:tc>
          <w:tcPr>
            <w:tcW w:w="1275" w:type="dxa"/>
            <w:vAlign w:val="center"/>
          </w:tcPr>
          <w:p w14:paraId="69C4CF6C" w14:textId="77777777" w:rsidR="00C36003" w:rsidRPr="00102DD0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            4 (1.2)            0.58</w:t>
            </w:r>
          </w:p>
        </w:tc>
        <w:tc>
          <w:tcPr>
            <w:tcW w:w="993" w:type="dxa"/>
            <w:vAlign w:val="center"/>
          </w:tcPr>
          <w:p w14:paraId="3E56510E" w14:textId="77777777" w:rsidR="00C36003" w:rsidRPr="00102DD0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            0.126               0.223</w:t>
            </w:r>
          </w:p>
        </w:tc>
        <w:tc>
          <w:tcPr>
            <w:tcW w:w="1275" w:type="dxa"/>
            <w:vAlign w:val="center"/>
          </w:tcPr>
          <w:p w14:paraId="1070525E" w14:textId="77777777" w:rsidR="00C36003" w:rsidRPr="00102DD0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                       4 (0.8)                0.37</w:t>
            </w:r>
          </w:p>
        </w:tc>
        <w:tc>
          <w:tcPr>
            <w:tcW w:w="1276" w:type="dxa"/>
            <w:vAlign w:val="center"/>
          </w:tcPr>
          <w:p w14:paraId="4014902E" w14:textId="77777777" w:rsidR="00C36003" w:rsidRPr="00102DD0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                            5 (0.5)              0.24</w:t>
            </w:r>
          </w:p>
        </w:tc>
        <w:tc>
          <w:tcPr>
            <w:tcW w:w="851" w:type="dxa"/>
            <w:vAlign w:val="center"/>
          </w:tcPr>
          <w:p w14:paraId="6FEBF8BE" w14:textId="77777777" w:rsidR="00C36003" w:rsidRPr="00102DD0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                        0.728 0.728</w:t>
            </w:r>
          </w:p>
        </w:tc>
      </w:tr>
      <w:tr w:rsidR="00C36003" w:rsidRPr="00102DD0" w14:paraId="202DC455" w14:textId="77777777" w:rsidTr="00264304">
        <w:trPr>
          <w:trHeight w:hRule="exact" w:val="1021"/>
        </w:trPr>
        <w:tc>
          <w:tcPr>
            <w:tcW w:w="1986" w:type="dxa"/>
            <w:vAlign w:val="center"/>
            <w:hideMark/>
          </w:tcPr>
          <w:p w14:paraId="3F12B479" w14:textId="77777777" w:rsidR="00C36003" w:rsidRPr="00102DD0" w:rsidRDefault="00C36003" w:rsidP="00894FB2">
            <w:pPr>
              <w:pStyle w:val="Paragraph"/>
              <w:spacing w:line="240" w:lineRule="auto"/>
              <w:rPr>
                <w:rFonts w:eastAsia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eastAsia="Times New Roman"/>
                <w:b/>
                <w:color w:val="000000" w:themeColor="text1"/>
                <w:sz w:val="20"/>
                <w:szCs w:val="20"/>
                <w:lang w:val="en-US"/>
              </w:rPr>
              <w:t>Cardiovascular death</w:t>
            </w:r>
            <w:r w:rsidRPr="00102DD0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 xml:space="preserve">                    n (</w:t>
            </w:r>
            <w:proofErr w:type="gramStart"/>
            <w:r w:rsidRPr="00102DD0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 xml:space="preserve">%)   </w:t>
            </w:r>
            <w:proofErr w:type="gramEnd"/>
            <w:r w:rsidRPr="00102DD0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 xml:space="preserve">                                       Annual rate</w:t>
            </w:r>
          </w:p>
        </w:tc>
        <w:tc>
          <w:tcPr>
            <w:tcW w:w="1417" w:type="dxa"/>
            <w:vAlign w:val="center"/>
            <w:hideMark/>
          </w:tcPr>
          <w:p w14:paraId="4BA26138" w14:textId="77777777" w:rsidR="00C36003" w:rsidRPr="00102DD0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                   7 (0.9)                 0.42</w:t>
            </w:r>
          </w:p>
        </w:tc>
        <w:tc>
          <w:tcPr>
            <w:tcW w:w="1418" w:type="dxa"/>
            <w:vAlign w:val="center"/>
            <w:hideMark/>
          </w:tcPr>
          <w:p w14:paraId="2F788453" w14:textId="77777777" w:rsidR="00C36003" w:rsidRPr="00102DD0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                 13 (1.9)                  0.86</w:t>
            </w:r>
          </w:p>
        </w:tc>
        <w:tc>
          <w:tcPr>
            <w:tcW w:w="849" w:type="dxa"/>
            <w:vAlign w:val="center"/>
            <w:hideMark/>
          </w:tcPr>
          <w:p w14:paraId="3D793BF8" w14:textId="77777777" w:rsidR="00C36003" w:rsidRPr="00102DD0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        0.130 0.170</w:t>
            </w:r>
          </w:p>
        </w:tc>
        <w:tc>
          <w:tcPr>
            <w:tcW w:w="993" w:type="dxa"/>
            <w:vAlign w:val="center"/>
          </w:tcPr>
          <w:p w14:paraId="6EFE6E6F" w14:textId="77777777" w:rsidR="00C36003" w:rsidRPr="00102DD0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            9 (2.3)                  1.07</w:t>
            </w:r>
          </w:p>
        </w:tc>
        <w:tc>
          <w:tcPr>
            <w:tcW w:w="851" w:type="dxa"/>
            <w:vAlign w:val="center"/>
          </w:tcPr>
          <w:p w14:paraId="31DF9442" w14:textId="77777777" w:rsidR="00C36003" w:rsidRPr="00102DD0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     0.069 0.055</w:t>
            </w:r>
          </w:p>
        </w:tc>
        <w:tc>
          <w:tcPr>
            <w:tcW w:w="1275" w:type="dxa"/>
            <w:vAlign w:val="center"/>
          </w:tcPr>
          <w:p w14:paraId="69476C3C" w14:textId="77777777" w:rsidR="00C36003" w:rsidRPr="00102DD0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            14 (4.3)            2.01</w:t>
            </w:r>
          </w:p>
        </w:tc>
        <w:tc>
          <w:tcPr>
            <w:tcW w:w="993" w:type="dxa"/>
            <w:vAlign w:val="center"/>
          </w:tcPr>
          <w:p w14:paraId="741025D7" w14:textId="77777777" w:rsidR="00C36003" w:rsidRPr="00102DD0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        &lt;</w:t>
            </w:r>
            <w:proofErr w:type="gramStart"/>
            <w:r w:rsidRPr="00102DD0"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  <w:t>0.001  &lt;</w:t>
            </w:r>
            <w:proofErr w:type="gramEnd"/>
            <w:r w:rsidRPr="00102DD0"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  <w:t>0.001</w:t>
            </w:r>
          </w:p>
        </w:tc>
        <w:tc>
          <w:tcPr>
            <w:tcW w:w="1275" w:type="dxa"/>
            <w:vAlign w:val="center"/>
          </w:tcPr>
          <w:p w14:paraId="2A88A676" w14:textId="77777777" w:rsidR="00C36003" w:rsidRPr="00102DD0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                16 (3.2)              1.50</w:t>
            </w:r>
          </w:p>
        </w:tc>
        <w:tc>
          <w:tcPr>
            <w:tcW w:w="1276" w:type="dxa"/>
            <w:vAlign w:val="center"/>
          </w:tcPr>
          <w:p w14:paraId="5766D25C" w14:textId="77777777" w:rsidR="00C36003" w:rsidRPr="00102DD0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                         4 (0.4)          0.19</w:t>
            </w:r>
          </w:p>
        </w:tc>
        <w:tc>
          <w:tcPr>
            <w:tcW w:w="851" w:type="dxa"/>
            <w:vAlign w:val="center"/>
          </w:tcPr>
          <w:p w14:paraId="1EA0F6EE" w14:textId="77777777" w:rsidR="00C36003" w:rsidRPr="00102DD0" w:rsidRDefault="00C36003" w:rsidP="00894FB2">
            <w:pPr>
              <w:pStyle w:val="Paragraph"/>
              <w:spacing w:line="240" w:lineRule="auto"/>
              <w:jc w:val="center"/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                     &lt;0.001 &lt;0.001</w:t>
            </w:r>
          </w:p>
        </w:tc>
      </w:tr>
    </w:tbl>
    <w:p w14:paraId="16D1A961" w14:textId="77777777" w:rsidR="00C36003" w:rsidRPr="00102DD0" w:rsidRDefault="00C36003" w:rsidP="00C36003">
      <w:pPr>
        <w:rPr>
          <w:color w:val="000000" w:themeColor="text1"/>
          <w:sz w:val="20"/>
          <w:szCs w:val="20"/>
          <w:lang w:val="en-US"/>
        </w:rPr>
      </w:pPr>
      <w:r w:rsidRPr="00102DD0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MACE: major adverse cardiovascular events; TIA: transient ischemic attack; SE: systemic embolism. </w:t>
      </w:r>
      <w:r w:rsidRPr="00102DD0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**vs no diabetes *** vs no heart failure.</w:t>
      </w:r>
    </w:p>
    <w:p w14:paraId="3FCF0671" w14:textId="64594110" w:rsidR="00C46271" w:rsidRPr="00583C41" w:rsidRDefault="00C46271">
      <w:pPr>
        <w:rPr>
          <w:lang w:val="en-US"/>
        </w:rPr>
      </w:pPr>
    </w:p>
    <w:p w14:paraId="5F7CB9B4" w14:textId="4F34DAF6" w:rsidR="008535F5" w:rsidRPr="008A589F" w:rsidRDefault="00C93A06" w:rsidP="008535F5">
      <w:pPr>
        <w:pStyle w:val="Ttulo3"/>
        <w:numPr>
          <w:ilvl w:val="0"/>
          <w:numId w:val="0"/>
        </w:numPr>
        <w:ind w:left="1134" w:hanging="1134"/>
        <w:rPr>
          <w:rFonts w:ascii="Arial" w:hAnsi="Arial" w:cs="Arial"/>
          <w:color w:val="000000" w:themeColor="text1"/>
          <w:sz w:val="24"/>
          <w:szCs w:val="24"/>
        </w:rPr>
      </w:pPr>
      <w:r w:rsidRPr="00C93A06">
        <w:rPr>
          <w:rFonts w:ascii="Arial" w:hAnsi="Arial" w:cs="Arial"/>
          <w:color w:val="000000" w:themeColor="text1"/>
          <w:sz w:val="24"/>
          <w:szCs w:val="24"/>
        </w:rPr>
        <w:lastRenderedPageBreak/>
        <w:t>Supplementary table 3</w:t>
      </w:r>
      <w:r w:rsidR="008535F5" w:rsidRPr="008A589F">
        <w:rPr>
          <w:rFonts w:ascii="Arial" w:hAnsi="Arial" w:cs="Arial"/>
          <w:color w:val="000000" w:themeColor="text1"/>
          <w:sz w:val="24"/>
          <w:szCs w:val="24"/>
        </w:rPr>
        <w:t xml:space="preserve">. Impact of new cardiovascular risk factors on the potentially increased accuracy of 2MACE. </w:t>
      </w:r>
    </w:p>
    <w:tbl>
      <w:tblPr>
        <w:tblStyle w:val="Tablaconcuadrcula"/>
        <w:tblW w:w="1291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68"/>
        <w:gridCol w:w="851"/>
        <w:gridCol w:w="1276"/>
        <w:gridCol w:w="1418"/>
        <w:gridCol w:w="7"/>
        <w:gridCol w:w="843"/>
        <w:gridCol w:w="1275"/>
        <w:gridCol w:w="1418"/>
        <w:gridCol w:w="16"/>
        <w:gridCol w:w="835"/>
        <w:gridCol w:w="1275"/>
        <w:gridCol w:w="1417"/>
        <w:gridCol w:w="17"/>
      </w:tblGrid>
      <w:tr w:rsidR="008535F5" w:rsidRPr="00102DD0" w14:paraId="361FE1C4" w14:textId="77777777" w:rsidTr="00EA0CAF">
        <w:trPr>
          <w:trHeight w:val="510"/>
        </w:trPr>
        <w:tc>
          <w:tcPr>
            <w:tcW w:w="2268" w:type="dxa"/>
            <w:vAlign w:val="center"/>
          </w:tcPr>
          <w:p w14:paraId="4EED2407" w14:textId="77777777" w:rsidR="008535F5" w:rsidRPr="00102DD0" w:rsidRDefault="008535F5" w:rsidP="00246CAE">
            <w:pPr>
              <w:rPr>
                <w:rFonts w:ascii="Arial" w:hAnsi="Arial" w:cs="Arial"/>
                <w:b/>
                <w:bCs/>
                <w:noProof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552" w:type="dxa"/>
            <w:gridSpan w:val="4"/>
            <w:vAlign w:val="center"/>
          </w:tcPr>
          <w:p w14:paraId="7A8C011F" w14:textId="77777777" w:rsidR="008535F5" w:rsidRPr="00102DD0" w:rsidRDefault="008535F5" w:rsidP="00246CAE">
            <w:pPr>
              <w:jc w:val="center"/>
              <w:rPr>
                <w:rFonts w:ascii="Arial" w:hAnsi="Arial" w:cs="Arial"/>
                <w:b/>
                <w:b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ascii="Arial" w:hAnsi="Arial" w:cs="Arial"/>
                <w:b/>
                <w:bCs/>
                <w:noProof/>
                <w:color w:val="000000" w:themeColor="text1"/>
                <w:sz w:val="20"/>
                <w:szCs w:val="20"/>
                <w:lang w:val="en-US"/>
              </w:rPr>
              <w:t>Univariate analysis</w:t>
            </w:r>
          </w:p>
        </w:tc>
        <w:tc>
          <w:tcPr>
            <w:tcW w:w="3552" w:type="dxa"/>
            <w:gridSpan w:val="4"/>
            <w:vAlign w:val="center"/>
          </w:tcPr>
          <w:p w14:paraId="681407A2" w14:textId="77777777" w:rsidR="008535F5" w:rsidRPr="00102DD0" w:rsidRDefault="008535F5" w:rsidP="00246CAE">
            <w:pPr>
              <w:jc w:val="center"/>
              <w:rPr>
                <w:rFonts w:ascii="Arial" w:hAnsi="Arial" w:cs="Arial"/>
                <w:b/>
                <w:b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ascii="Arial" w:hAnsi="Arial" w:cs="Arial"/>
                <w:b/>
                <w:bCs/>
                <w:noProof/>
                <w:color w:val="000000" w:themeColor="text1"/>
                <w:sz w:val="20"/>
                <w:szCs w:val="20"/>
                <w:lang w:val="en-US"/>
              </w:rPr>
              <w:t>Multivariate analysis</w:t>
            </w:r>
            <w:r w:rsidRPr="00102DD0">
              <w:rPr>
                <w:rFonts w:ascii="Arial" w:hAnsi="Arial" w:cs="Arial"/>
                <w:b/>
                <w:b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3544" w:type="dxa"/>
            <w:gridSpan w:val="4"/>
            <w:vAlign w:val="center"/>
          </w:tcPr>
          <w:p w14:paraId="6375B7FA" w14:textId="77777777" w:rsidR="008535F5" w:rsidRPr="00102DD0" w:rsidRDefault="008535F5" w:rsidP="00246CAE">
            <w:pPr>
              <w:jc w:val="center"/>
              <w:rPr>
                <w:rFonts w:ascii="Arial" w:hAnsi="Arial" w:cs="Arial"/>
                <w:b/>
                <w:b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ascii="Arial" w:hAnsi="Arial" w:cs="Arial"/>
                <w:b/>
                <w:bCs/>
                <w:noProof/>
                <w:color w:val="000000" w:themeColor="text1"/>
                <w:sz w:val="20"/>
                <w:szCs w:val="20"/>
                <w:lang w:val="en-US"/>
              </w:rPr>
              <w:t>Multivariate analysis</w:t>
            </w:r>
            <w:r w:rsidRPr="00102DD0">
              <w:rPr>
                <w:rFonts w:ascii="Arial" w:hAnsi="Arial" w:cs="Arial"/>
                <w:b/>
                <w:b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2</w:t>
            </w:r>
          </w:p>
        </w:tc>
      </w:tr>
      <w:tr w:rsidR="008535F5" w:rsidRPr="00102DD0" w14:paraId="18389D09" w14:textId="77777777" w:rsidTr="00EA0CAF">
        <w:trPr>
          <w:trHeight w:val="510"/>
        </w:trPr>
        <w:tc>
          <w:tcPr>
            <w:tcW w:w="2268" w:type="dxa"/>
            <w:vMerge w:val="restart"/>
            <w:vAlign w:val="center"/>
          </w:tcPr>
          <w:p w14:paraId="0024DDEB" w14:textId="77777777" w:rsidR="008535F5" w:rsidRPr="00102DD0" w:rsidRDefault="008535F5" w:rsidP="00246CAE">
            <w:pPr>
              <w:rPr>
                <w:rFonts w:ascii="Arial" w:hAnsi="Arial" w:cs="Arial"/>
                <w:b/>
                <w:b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ascii="Arial" w:hAnsi="Arial" w:cs="Arial"/>
                <w:b/>
                <w:bCs/>
                <w:noProof/>
                <w:color w:val="000000" w:themeColor="text1"/>
                <w:sz w:val="20"/>
                <w:szCs w:val="20"/>
                <w:lang w:val="en-US"/>
              </w:rPr>
              <w:t>Independent variables</w:t>
            </w:r>
          </w:p>
        </w:tc>
        <w:tc>
          <w:tcPr>
            <w:tcW w:w="3552" w:type="dxa"/>
            <w:gridSpan w:val="4"/>
            <w:vAlign w:val="center"/>
          </w:tcPr>
          <w:p w14:paraId="21623F50" w14:textId="77777777" w:rsidR="008535F5" w:rsidRPr="00102DD0" w:rsidRDefault="008535F5" w:rsidP="00246CAE">
            <w:pPr>
              <w:jc w:val="center"/>
              <w:rPr>
                <w:rFonts w:ascii="Arial" w:hAnsi="Arial" w:cs="Arial"/>
                <w:b/>
                <w:b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ascii="Arial" w:hAnsi="Arial" w:cs="Arial"/>
                <w:b/>
                <w:bCs/>
                <w:noProof/>
                <w:color w:val="000000" w:themeColor="text1"/>
                <w:sz w:val="20"/>
                <w:szCs w:val="20"/>
                <w:lang w:val="en-US"/>
              </w:rPr>
              <w:t>Dependent variable “MACE events”</w:t>
            </w:r>
          </w:p>
        </w:tc>
        <w:tc>
          <w:tcPr>
            <w:tcW w:w="3552" w:type="dxa"/>
            <w:gridSpan w:val="4"/>
            <w:vAlign w:val="center"/>
          </w:tcPr>
          <w:p w14:paraId="5123A9B8" w14:textId="77777777" w:rsidR="008535F5" w:rsidRPr="00102DD0" w:rsidRDefault="008535F5" w:rsidP="00246CAE">
            <w:pPr>
              <w:jc w:val="center"/>
              <w:rPr>
                <w:rFonts w:ascii="Arial" w:hAnsi="Arial" w:cs="Arial"/>
                <w:b/>
                <w:b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ascii="Arial" w:hAnsi="Arial" w:cs="Arial"/>
                <w:b/>
                <w:bCs/>
                <w:noProof/>
                <w:color w:val="000000" w:themeColor="text1"/>
                <w:sz w:val="20"/>
                <w:szCs w:val="20"/>
                <w:lang w:val="en-US"/>
              </w:rPr>
              <w:t>Dependent variable “MACE events”</w:t>
            </w:r>
          </w:p>
        </w:tc>
        <w:tc>
          <w:tcPr>
            <w:tcW w:w="3544" w:type="dxa"/>
            <w:gridSpan w:val="4"/>
            <w:vAlign w:val="center"/>
          </w:tcPr>
          <w:p w14:paraId="6032CEE9" w14:textId="77777777" w:rsidR="008535F5" w:rsidRPr="00102DD0" w:rsidRDefault="008535F5" w:rsidP="00246CAE">
            <w:pPr>
              <w:jc w:val="center"/>
              <w:rPr>
                <w:rFonts w:ascii="Arial" w:hAnsi="Arial" w:cs="Arial"/>
                <w:b/>
                <w:b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ascii="Arial" w:hAnsi="Arial" w:cs="Arial"/>
                <w:b/>
                <w:bCs/>
                <w:noProof/>
                <w:color w:val="000000" w:themeColor="text1"/>
                <w:sz w:val="20"/>
                <w:szCs w:val="20"/>
                <w:lang w:val="en-US"/>
              </w:rPr>
              <w:t>Dependent variable “MACE events”</w:t>
            </w:r>
          </w:p>
        </w:tc>
      </w:tr>
      <w:tr w:rsidR="008535F5" w:rsidRPr="00102DD0" w14:paraId="6DE0F938" w14:textId="77777777" w:rsidTr="00EA0CAF">
        <w:trPr>
          <w:gridAfter w:val="1"/>
          <w:wAfter w:w="17" w:type="dxa"/>
          <w:trHeight w:val="510"/>
        </w:trPr>
        <w:tc>
          <w:tcPr>
            <w:tcW w:w="2268" w:type="dxa"/>
            <w:vMerge/>
            <w:vAlign w:val="center"/>
          </w:tcPr>
          <w:p w14:paraId="4EED1452" w14:textId="77777777" w:rsidR="008535F5" w:rsidRPr="00102DD0" w:rsidRDefault="008535F5" w:rsidP="00246CAE">
            <w:pPr>
              <w:rPr>
                <w:rFonts w:ascii="Arial" w:hAnsi="Arial" w:cs="Arial"/>
                <w:b/>
                <w:bCs/>
                <w:noProof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78317483" w14:textId="77777777" w:rsidR="008535F5" w:rsidRPr="00102DD0" w:rsidRDefault="008535F5" w:rsidP="00246CAE">
            <w:pPr>
              <w:jc w:val="center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ascii="Arial" w:hAnsi="Arial" w:cs="Arial"/>
                <w:b/>
                <w:bCs/>
                <w:noProof/>
                <w:color w:val="000000" w:themeColor="text1"/>
                <w:sz w:val="20"/>
                <w:szCs w:val="20"/>
                <w:lang w:val="en-US"/>
              </w:rPr>
              <w:t>P</w:t>
            </w:r>
          </w:p>
        </w:tc>
        <w:tc>
          <w:tcPr>
            <w:tcW w:w="1276" w:type="dxa"/>
            <w:vAlign w:val="center"/>
          </w:tcPr>
          <w:p w14:paraId="1C4FC6EB" w14:textId="77777777" w:rsidR="008535F5" w:rsidRPr="00102DD0" w:rsidRDefault="008535F5" w:rsidP="00246CAE">
            <w:pPr>
              <w:jc w:val="center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ascii="Arial" w:hAnsi="Arial" w:cs="Arial"/>
                <w:b/>
                <w:bCs/>
                <w:noProof/>
                <w:color w:val="000000" w:themeColor="text1"/>
                <w:sz w:val="20"/>
                <w:szCs w:val="20"/>
                <w:lang w:val="en-US"/>
              </w:rPr>
              <w:t>Odds Ratio</w:t>
            </w:r>
          </w:p>
        </w:tc>
        <w:tc>
          <w:tcPr>
            <w:tcW w:w="1418" w:type="dxa"/>
            <w:vAlign w:val="center"/>
          </w:tcPr>
          <w:p w14:paraId="3B8EECA1" w14:textId="77777777" w:rsidR="008535F5" w:rsidRPr="00102DD0" w:rsidRDefault="008535F5" w:rsidP="00246CAE">
            <w:pPr>
              <w:jc w:val="center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ascii="Arial" w:hAnsi="Arial" w:cs="Arial"/>
                <w:b/>
                <w:bCs/>
                <w:noProof/>
                <w:color w:val="000000" w:themeColor="text1"/>
                <w:sz w:val="20"/>
                <w:szCs w:val="20"/>
                <w:lang w:val="en-US"/>
              </w:rPr>
              <w:t>95% CI</w:t>
            </w:r>
          </w:p>
        </w:tc>
        <w:tc>
          <w:tcPr>
            <w:tcW w:w="850" w:type="dxa"/>
            <w:gridSpan w:val="2"/>
            <w:vAlign w:val="center"/>
          </w:tcPr>
          <w:p w14:paraId="7518AC5C" w14:textId="77777777" w:rsidR="008535F5" w:rsidRPr="00102DD0" w:rsidRDefault="008535F5" w:rsidP="00246CAE">
            <w:pPr>
              <w:jc w:val="center"/>
              <w:rPr>
                <w:rFonts w:ascii="Arial" w:hAnsi="Arial" w:cs="Arial"/>
                <w:b/>
                <w:b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ascii="Arial" w:hAnsi="Arial" w:cs="Arial"/>
                <w:b/>
                <w:bCs/>
                <w:noProof/>
                <w:color w:val="000000" w:themeColor="text1"/>
                <w:sz w:val="20"/>
                <w:szCs w:val="20"/>
                <w:lang w:val="en-US"/>
              </w:rPr>
              <w:t>P</w:t>
            </w:r>
          </w:p>
        </w:tc>
        <w:tc>
          <w:tcPr>
            <w:tcW w:w="1275" w:type="dxa"/>
            <w:vAlign w:val="center"/>
          </w:tcPr>
          <w:p w14:paraId="4E993763" w14:textId="77777777" w:rsidR="008535F5" w:rsidRPr="00102DD0" w:rsidRDefault="008535F5" w:rsidP="00246CAE">
            <w:pPr>
              <w:jc w:val="center"/>
              <w:rPr>
                <w:rFonts w:ascii="Arial" w:hAnsi="Arial" w:cs="Arial"/>
                <w:b/>
                <w:b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ascii="Arial" w:hAnsi="Arial" w:cs="Arial"/>
                <w:b/>
                <w:bCs/>
                <w:noProof/>
                <w:color w:val="000000" w:themeColor="text1"/>
                <w:sz w:val="20"/>
                <w:szCs w:val="20"/>
                <w:lang w:val="en-US"/>
              </w:rPr>
              <w:t>Odds Ratio</w:t>
            </w:r>
          </w:p>
        </w:tc>
        <w:tc>
          <w:tcPr>
            <w:tcW w:w="1418" w:type="dxa"/>
            <w:vAlign w:val="center"/>
          </w:tcPr>
          <w:p w14:paraId="66EEB571" w14:textId="77777777" w:rsidR="008535F5" w:rsidRPr="00102DD0" w:rsidRDefault="008535F5" w:rsidP="00246CAE">
            <w:pPr>
              <w:jc w:val="center"/>
              <w:rPr>
                <w:rFonts w:ascii="Arial" w:hAnsi="Arial" w:cs="Arial"/>
                <w:b/>
                <w:b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ascii="Arial" w:hAnsi="Arial" w:cs="Arial"/>
                <w:b/>
                <w:bCs/>
                <w:noProof/>
                <w:color w:val="000000" w:themeColor="text1"/>
                <w:sz w:val="20"/>
                <w:szCs w:val="20"/>
                <w:lang w:val="en-US"/>
              </w:rPr>
              <w:t>95% CI</w:t>
            </w:r>
          </w:p>
        </w:tc>
        <w:tc>
          <w:tcPr>
            <w:tcW w:w="851" w:type="dxa"/>
            <w:gridSpan w:val="2"/>
            <w:vAlign w:val="center"/>
          </w:tcPr>
          <w:p w14:paraId="6EB3A024" w14:textId="77777777" w:rsidR="008535F5" w:rsidRPr="00102DD0" w:rsidRDefault="008535F5" w:rsidP="00246CAE">
            <w:pPr>
              <w:jc w:val="center"/>
              <w:rPr>
                <w:rFonts w:ascii="Arial" w:hAnsi="Arial" w:cs="Arial"/>
                <w:b/>
                <w:b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ascii="Arial" w:hAnsi="Arial" w:cs="Arial"/>
                <w:b/>
                <w:bCs/>
                <w:noProof/>
                <w:color w:val="000000" w:themeColor="text1"/>
                <w:sz w:val="20"/>
                <w:szCs w:val="20"/>
                <w:lang w:val="en-US"/>
              </w:rPr>
              <w:t>P</w:t>
            </w:r>
          </w:p>
        </w:tc>
        <w:tc>
          <w:tcPr>
            <w:tcW w:w="1275" w:type="dxa"/>
            <w:vAlign w:val="center"/>
          </w:tcPr>
          <w:p w14:paraId="7C137B16" w14:textId="77777777" w:rsidR="008535F5" w:rsidRPr="00102DD0" w:rsidRDefault="008535F5" w:rsidP="00246CAE">
            <w:pPr>
              <w:jc w:val="center"/>
              <w:rPr>
                <w:rFonts w:ascii="Arial" w:hAnsi="Arial" w:cs="Arial"/>
                <w:b/>
                <w:b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ascii="Arial" w:hAnsi="Arial" w:cs="Arial"/>
                <w:b/>
                <w:bCs/>
                <w:noProof/>
                <w:color w:val="000000" w:themeColor="text1"/>
                <w:sz w:val="20"/>
                <w:szCs w:val="20"/>
                <w:lang w:val="en-US"/>
              </w:rPr>
              <w:t>Odds Ratio</w:t>
            </w:r>
          </w:p>
        </w:tc>
        <w:tc>
          <w:tcPr>
            <w:tcW w:w="1417" w:type="dxa"/>
            <w:vAlign w:val="center"/>
          </w:tcPr>
          <w:p w14:paraId="1265FE7F" w14:textId="77777777" w:rsidR="008535F5" w:rsidRPr="00102DD0" w:rsidRDefault="008535F5" w:rsidP="00246CAE">
            <w:pPr>
              <w:jc w:val="center"/>
              <w:rPr>
                <w:rFonts w:ascii="Arial" w:hAnsi="Arial" w:cs="Arial"/>
                <w:b/>
                <w:b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ascii="Arial" w:hAnsi="Arial" w:cs="Arial"/>
                <w:b/>
                <w:bCs/>
                <w:noProof/>
                <w:color w:val="000000" w:themeColor="text1"/>
                <w:sz w:val="20"/>
                <w:szCs w:val="20"/>
                <w:lang w:val="en-US"/>
              </w:rPr>
              <w:t>95% CI</w:t>
            </w:r>
          </w:p>
        </w:tc>
      </w:tr>
      <w:tr w:rsidR="008535F5" w:rsidRPr="00102DD0" w14:paraId="720D0D67" w14:textId="77777777" w:rsidTr="00EA0CAF">
        <w:trPr>
          <w:gridAfter w:val="1"/>
          <w:wAfter w:w="17" w:type="dxa"/>
          <w:trHeight w:val="510"/>
        </w:trPr>
        <w:tc>
          <w:tcPr>
            <w:tcW w:w="2268" w:type="dxa"/>
            <w:vAlign w:val="center"/>
          </w:tcPr>
          <w:p w14:paraId="6AC5C430" w14:textId="77777777" w:rsidR="008535F5" w:rsidRPr="00102DD0" w:rsidRDefault="008535F5" w:rsidP="00246CAE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Sex</w:t>
            </w:r>
          </w:p>
        </w:tc>
        <w:tc>
          <w:tcPr>
            <w:tcW w:w="851" w:type="dxa"/>
            <w:vAlign w:val="center"/>
          </w:tcPr>
          <w:p w14:paraId="4004668A" w14:textId="77777777" w:rsidR="008535F5" w:rsidRPr="00102DD0" w:rsidRDefault="008535F5" w:rsidP="00246CAE">
            <w:pPr>
              <w:ind w:left="60" w:right="60"/>
              <w:jc w:val="center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0.018</w:t>
            </w:r>
          </w:p>
        </w:tc>
        <w:tc>
          <w:tcPr>
            <w:tcW w:w="1276" w:type="dxa"/>
            <w:vAlign w:val="center"/>
          </w:tcPr>
          <w:p w14:paraId="03DE94C7" w14:textId="77777777" w:rsidR="008535F5" w:rsidRPr="00102DD0" w:rsidRDefault="008535F5" w:rsidP="00246CAE">
            <w:pPr>
              <w:ind w:left="60" w:right="60"/>
              <w:jc w:val="center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0.334</w:t>
            </w:r>
          </w:p>
        </w:tc>
        <w:tc>
          <w:tcPr>
            <w:tcW w:w="1418" w:type="dxa"/>
            <w:vAlign w:val="center"/>
          </w:tcPr>
          <w:p w14:paraId="0CFE4534" w14:textId="77777777" w:rsidR="008535F5" w:rsidRPr="00102DD0" w:rsidRDefault="008535F5" w:rsidP="00246CAE">
            <w:pPr>
              <w:ind w:left="60" w:right="60"/>
              <w:jc w:val="center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1.134 -0.828</w:t>
            </w:r>
          </w:p>
        </w:tc>
        <w:tc>
          <w:tcPr>
            <w:tcW w:w="850" w:type="dxa"/>
            <w:gridSpan w:val="2"/>
            <w:vAlign w:val="center"/>
          </w:tcPr>
          <w:p w14:paraId="11B18421" w14:textId="77777777" w:rsidR="008535F5" w:rsidRPr="00102DD0" w:rsidRDefault="008535F5" w:rsidP="00246CAE">
            <w:pPr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6226AE38" w14:textId="77777777" w:rsidR="008535F5" w:rsidRPr="00102DD0" w:rsidRDefault="008535F5" w:rsidP="00246CAE">
            <w:pPr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00F67815" w14:textId="77777777" w:rsidR="008535F5" w:rsidRPr="00102DD0" w:rsidRDefault="008535F5" w:rsidP="00246CAE">
            <w:pPr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A697A06" w14:textId="77777777" w:rsidR="008535F5" w:rsidRPr="00102DD0" w:rsidRDefault="008535F5" w:rsidP="00246CAE">
            <w:pPr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0B7AFB18" w14:textId="77777777" w:rsidR="008535F5" w:rsidRPr="00102DD0" w:rsidRDefault="008535F5" w:rsidP="00246CAE">
            <w:pPr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07FF8E91" w14:textId="77777777" w:rsidR="008535F5" w:rsidRPr="00102DD0" w:rsidRDefault="008535F5" w:rsidP="00246CAE">
            <w:pPr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8535F5" w:rsidRPr="00102DD0" w14:paraId="06B548B6" w14:textId="77777777" w:rsidTr="00EA0CAF">
        <w:trPr>
          <w:gridAfter w:val="1"/>
          <w:wAfter w:w="17" w:type="dxa"/>
          <w:trHeight w:val="510"/>
        </w:trPr>
        <w:tc>
          <w:tcPr>
            <w:tcW w:w="2268" w:type="dxa"/>
            <w:vAlign w:val="center"/>
          </w:tcPr>
          <w:p w14:paraId="79C81DDD" w14:textId="77777777" w:rsidR="008535F5" w:rsidRPr="00102DD0" w:rsidRDefault="008535F5" w:rsidP="00246CAE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Diabetes </w:t>
            </w:r>
          </w:p>
        </w:tc>
        <w:tc>
          <w:tcPr>
            <w:tcW w:w="851" w:type="dxa"/>
            <w:vAlign w:val="center"/>
          </w:tcPr>
          <w:p w14:paraId="0D2EB008" w14:textId="77777777" w:rsidR="008535F5" w:rsidRPr="00102DD0" w:rsidRDefault="008535F5" w:rsidP="00246CAE">
            <w:pPr>
              <w:ind w:left="60" w:right="60"/>
              <w:jc w:val="center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0.147</w:t>
            </w:r>
          </w:p>
        </w:tc>
        <w:tc>
          <w:tcPr>
            <w:tcW w:w="1276" w:type="dxa"/>
            <w:vAlign w:val="center"/>
          </w:tcPr>
          <w:p w14:paraId="5323E96A" w14:textId="77777777" w:rsidR="008535F5" w:rsidRPr="00102DD0" w:rsidRDefault="008535F5" w:rsidP="00246CAE">
            <w:pPr>
              <w:ind w:left="60" w:right="60"/>
              <w:jc w:val="center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1.764</w:t>
            </w:r>
          </w:p>
        </w:tc>
        <w:tc>
          <w:tcPr>
            <w:tcW w:w="1418" w:type="dxa"/>
            <w:vAlign w:val="center"/>
          </w:tcPr>
          <w:p w14:paraId="23BE5E6D" w14:textId="77777777" w:rsidR="008535F5" w:rsidRPr="00102DD0" w:rsidRDefault="008535F5" w:rsidP="00246CAE">
            <w:pPr>
              <w:ind w:left="60" w:right="60"/>
              <w:jc w:val="center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0.819-3.801</w:t>
            </w:r>
          </w:p>
        </w:tc>
        <w:tc>
          <w:tcPr>
            <w:tcW w:w="850" w:type="dxa"/>
            <w:gridSpan w:val="2"/>
            <w:vAlign w:val="center"/>
          </w:tcPr>
          <w:p w14:paraId="59394A0C" w14:textId="77777777" w:rsidR="008535F5" w:rsidRPr="00102DD0" w:rsidRDefault="008535F5" w:rsidP="00246CAE">
            <w:pPr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05DA8F05" w14:textId="77777777" w:rsidR="008535F5" w:rsidRPr="00102DD0" w:rsidRDefault="008535F5" w:rsidP="00246CAE">
            <w:pPr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2CAD726F" w14:textId="77777777" w:rsidR="008535F5" w:rsidRPr="00102DD0" w:rsidRDefault="008535F5" w:rsidP="00246CAE">
            <w:pPr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50BC7F8" w14:textId="77777777" w:rsidR="008535F5" w:rsidRPr="00102DD0" w:rsidRDefault="008535F5" w:rsidP="00246CAE">
            <w:pPr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00033F0D" w14:textId="77777777" w:rsidR="008535F5" w:rsidRPr="00102DD0" w:rsidRDefault="008535F5" w:rsidP="00246CAE">
            <w:pPr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179693EA" w14:textId="77777777" w:rsidR="008535F5" w:rsidRPr="00102DD0" w:rsidRDefault="008535F5" w:rsidP="00246CAE">
            <w:pPr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8535F5" w:rsidRPr="00102DD0" w14:paraId="5E2CDE52" w14:textId="77777777" w:rsidTr="00EA0CAF">
        <w:trPr>
          <w:gridAfter w:val="1"/>
          <w:wAfter w:w="17" w:type="dxa"/>
          <w:trHeight w:val="510"/>
        </w:trPr>
        <w:tc>
          <w:tcPr>
            <w:tcW w:w="2268" w:type="dxa"/>
            <w:vAlign w:val="center"/>
          </w:tcPr>
          <w:p w14:paraId="73B3211A" w14:textId="77777777" w:rsidR="008535F5" w:rsidRPr="00102DD0" w:rsidRDefault="008535F5" w:rsidP="00246CAE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Ischemic heart disease </w:t>
            </w:r>
          </w:p>
        </w:tc>
        <w:tc>
          <w:tcPr>
            <w:tcW w:w="851" w:type="dxa"/>
            <w:vAlign w:val="center"/>
          </w:tcPr>
          <w:p w14:paraId="3A09E6BB" w14:textId="77777777" w:rsidR="008535F5" w:rsidRPr="00102DD0" w:rsidRDefault="008535F5" w:rsidP="00246CAE">
            <w:pPr>
              <w:ind w:left="60" w:right="60"/>
              <w:jc w:val="center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76" w:type="dxa"/>
            <w:vAlign w:val="center"/>
          </w:tcPr>
          <w:p w14:paraId="28E574F8" w14:textId="77777777" w:rsidR="008535F5" w:rsidRPr="00102DD0" w:rsidRDefault="008535F5" w:rsidP="00246CAE">
            <w:pPr>
              <w:ind w:left="60" w:right="60"/>
              <w:jc w:val="center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4.618</w:t>
            </w:r>
          </w:p>
        </w:tc>
        <w:tc>
          <w:tcPr>
            <w:tcW w:w="1418" w:type="dxa"/>
            <w:vAlign w:val="center"/>
          </w:tcPr>
          <w:p w14:paraId="05C50A31" w14:textId="77777777" w:rsidR="008535F5" w:rsidRPr="00102DD0" w:rsidRDefault="008535F5" w:rsidP="00246CAE">
            <w:pPr>
              <w:ind w:left="60" w:right="60"/>
              <w:jc w:val="center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2.168-9.840</w:t>
            </w:r>
          </w:p>
        </w:tc>
        <w:tc>
          <w:tcPr>
            <w:tcW w:w="850" w:type="dxa"/>
            <w:gridSpan w:val="2"/>
            <w:vAlign w:val="center"/>
          </w:tcPr>
          <w:p w14:paraId="7324A0D6" w14:textId="77777777" w:rsidR="008535F5" w:rsidRPr="00102DD0" w:rsidRDefault="008535F5" w:rsidP="00246CAE">
            <w:pPr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0.002</w:t>
            </w:r>
          </w:p>
        </w:tc>
        <w:tc>
          <w:tcPr>
            <w:tcW w:w="1275" w:type="dxa"/>
            <w:vAlign w:val="center"/>
          </w:tcPr>
          <w:p w14:paraId="5F3B23EE" w14:textId="77777777" w:rsidR="008535F5" w:rsidRPr="00102DD0" w:rsidRDefault="008535F5" w:rsidP="00246CAE">
            <w:pPr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3.411</w:t>
            </w:r>
          </w:p>
        </w:tc>
        <w:tc>
          <w:tcPr>
            <w:tcW w:w="1418" w:type="dxa"/>
            <w:vAlign w:val="center"/>
          </w:tcPr>
          <w:p w14:paraId="7ADE5AC4" w14:textId="77777777" w:rsidR="008535F5" w:rsidRPr="00102DD0" w:rsidRDefault="008535F5" w:rsidP="00246CAE">
            <w:pPr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1.599-7.275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3F4D1454" w14:textId="77777777" w:rsidR="008535F5" w:rsidRPr="00102DD0" w:rsidRDefault="008535F5" w:rsidP="00246CAE">
            <w:pPr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75" w:type="dxa"/>
            <w:vMerge w:val="restart"/>
            <w:vAlign w:val="center"/>
          </w:tcPr>
          <w:p w14:paraId="0B11AF90" w14:textId="77777777" w:rsidR="008535F5" w:rsidRPr="00102DD0" w:rsidRDefault="008535F5" w:rsidP="00246CAE">
            <w:pPr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9.067</w:t>
            </w:r>
          </w:p>
        </w:tc>
        <w:tc>
          <w:tcPr>
            <w:tcW w:w="1417" w:type="dxa"/>
            <w:vMerge w:val="restart"/>
            <w:vAlign w:val="center"/>
          </w:tcPr>
          <w:p w14:paraId="4088E102" w14:textId="77777777" w:rsidR="008535F5" w:rsidRPr="00102DD0" w:rsidRDefault="008535F5" w:rsidP="00246CAE">
            <w:pPr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3.842-21.397</w:t>
            </w:r>
          </w:p>
        </w:tc>
      </w:tr>
      <w:tr w:rsidR="008535F5" w:rsidRPr="00102DD0" w14:paraId="48CE4DFD" w14:textId="77777777" w:rsidTr="00EA0CAF">
        <w:trPr>
          <w:gridAfter w:val="1"/>
          <w:wAfter w:w="17" w:type="dxa"/>
          <w:trHeight w:val="510"/>
        </w:trPr>
        <w:tc>
          <w:tcPr>
            <w:tcW w:w="2268" w:type="dxa"/>
            <w:vAlign w:val="center"/>
          </w:tcPr>
          <w:p w14:paraId="7A59CC66" w14:textId="77777777" w:rsidR="008535F5" w:rsidRPr="00102DD0" w:rsidRDefault="008535F5" w:rsidP="00246CAE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Antiplatelet agents </w:t>
            </w:r>
          </w:p>
        </w:tc>
        <w:tc>
          <w:tcPr>
            <w:tcW w:w="851" w:type="dxa"/>
            <w:vAlign w:val="center"/>
          </w:tcPr>
          <w:p w14:paraId="62035260" w14:textId="77777777" w:rsidR="008535F5" w:rsidRPr="00102DD0" w:rsidRDefault="008535F5" w:rsidP="00246CAE">
            <w:pPr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76" w:type="dxa"/>
            <w:vAlign w:val="center"/>
          </w:tcPr>
          <w:p w14:paraId="347C0751" w14:textId="77777777" w:rsidR="008535F5" w:rsidRPr="00102DD0" w:rsidRDefault="008535F5" w:rsidP="00246CAE">
            <w:pPr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13.629</w:t>
            </w:r>
          </w:p>
        </w:tc>
        <w:tc>
          <w:tcPr>
            <w:tcW w:w="1418" w:type="dxa"/>
            <w:vAlign w:val="center"/>
          </w:tcPr>
          <w:p w14:paraId="15316B1F" w14:textId="77777777" w:rsidR="008535F5" w:rsidRPr="00102DD0" w:rsidRDefault="008535F5" w:rsidP="00246CAE">
            <w:pPr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6.281-29.576</w:t>
            </w:r>
          </w:p>
        </w:tc>
        <w:tc>
          <w:tcPr>
            <w:tcW w:w="850" w:type="dxa"/>
            <w:gridSpan w:val="2"/>
            <w:vAlign w:val="center"/>
          </w:tcPr>
          <w:p w14:paraId="23E73CAF" w14:textId="77777777" w:rsidR="008535F5" w:rsidRPr="00102DD0" w:rsidRDefault="008535F5" w:rsidP="00246CAE">
            <w:pPr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790FD6CB" w14:textId="77777777" w:rsidR="008535F5" w:rsidRPr="00102DD0" w:rsidRDefault="008535F5" w:rsidP="00246CAE">
            <w:pPr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6FB0260D" w14:textId="77777777" w:rsidR="008535F5" w:rsidRPr="00102DD0" w:rsidRDefault="008535F5" w:rsidP="00246CAE">
            <w:pPr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53B0A7C0" w14:textId="77777777" w:rsidR="008535F5" w:rsidRPr="00102DD0" w:rsidRDefault="008535F5" w:rsidP="00246CAE">
            <w:pPr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  <w:vAlign w:val="center"/>
          </w:tcPr>
          <w:p w14:paraId="3B20414C" w14:textId="77777777" w:rsidR="008535F5" w:rsidRPr="00102DD0" w:rsidRDefault="008535F5" w:rsidP="00246CAE">
            <w:pPr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14:paraId="5F75E490" w14:textId="77777777" w:rsidR="008535F5" w:rsidRPr="00102DD0" w:rsidRDefault="008535F5" w:rsidP="00246CAE">
            <w:pPr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8535F5" w:rsidRPr="00102DD0" w14:paraId="600DE1F6" w14:textId="77777777" w:rsidTr="00EA0CAF">
        <w:trPr>
          <w:gridAfter w:val="1"/>
          <w:wAfter w:w="17" w:type="dxa"/>
          <w:trHeight w:val="510"/>
        </w:trPr>
        <w:tc>
          <w:tcPr>
            <w:tcW w:w="2268" w:type="dxa"/>
            <w:vAlign w:val="center"/>
          </w:tcPr>
          <w:p w14:paraId="2D92CF68" w14:textId="77777777" w:rsidR="008535F5" w:rsidRPr="00102DD0" w:rsidRDefault="008535F5" w:rsidP="00246CAE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Coronary revascularization </w:t>
            </w:r>
          </w:p>
        </w:tc>
        <w:tc>
          <w:tcPr>
            <w:tcW w:w="851" w:type="dxa"/>
            <w:vAlign w:val="center"/>
          </w:tcPr>
          <w:p w14:paraId="742BA338" w14:textId="77777777" w:rsidR="008535F5" w:rsidRPr="00102DD0" w:rsidRDefault="008535F5" w:rsidP="00246CAE">
            <w:pPr>
              <w:ind w:left="60" w:right="60"/>
              <w:jc w:val="center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76" w:type="dxa"/>
            <w:vAlign w:val="center"/>
          </w:tcPr>
          <w:p w14:paraId="49217E66" w14:textId="77777777" w:rsidR="008535F5" w:rsidRPr="00102DD0" w:rsidRDefault="008535F5" w:rsidP="00246CAE">
            <w:pPr>
              <w:ind w:left="60" w:right="60"/>
              <w:jc w:val="center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4.639</w:t>
            </w:r>
          </w:p>
        </w:tc>
        <w:tc>
          <w:tcPr>
            <w:tcW w:w="1418" w:type="dxa"/>
            <w:vAlign w:val="center"/>
          </w:tcPr>
          <w:p w14:paraId="24FAEDFE" w14:textId="77777777" w:rsidR="008535F5" w:rsidRPr="00102DD0" w:rsidRDefault="008535F5" w:rsidP="00246CAE">
            <w:pPr>
              <w:ind w:left="60" w:right="60"/>
              <w:jc w:val="center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2.137-10.068</w:t>
            </w:r>
          </w:p>
        </w:tc>
        <w:tc>
          <w:tcPr>
            <w:tcW w:w="850" w:type="dxa"/>
            <w:gridSpan w:val="2"/>
            <w:vAlign w:val="center"/>
          </w:tcPr>
          <w:p w14:paraId="4988E212" w14:textId="77777777" w:rsidR="008535F5" w:rsidRPr="00102DD0" w:rsidRDefault="008535F5" w:rsidP="00246CAE">
            <w:pPr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23559A3E" w14:textId="77777777" w:rsidR="008535F5" w:rsidRPr="00102DD0" w:rsidRDefault="008535F5" w:rsidP="00246CAE">
            <w:pPr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260AFDDD" w14:textId="77777777" w:rsidR="008535F5" w:rsidRPr="00102DD0" w:rsidRDefault="008535F5" w:rsidP="00246CAE">
            <w:pPr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EB9C9C0" w14:textId="77777777" w:rsidR="008535F5" w:rsidRPr="00102DD0" w:rsidRDefault="008535F5" w:rsidP="00246CAE">
            <w:pPr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087D82A6" w14:textId="77777777" w:rsidR="008535F5" w:rsidRPr="00102DD0" w:rsidRDefault="008535F5" w:rsidP="00246CAE">
            <w:pPr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5209E11C" w14:textId="77777777" w:rsidR="008535F5" w:rsidRPr="00102DD0" w:rsidRDefault="008535F5" w:rsidP="00246CAE">
            <w:pPr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8535F5" w:rsidRPr="00102DD0" w14:paraId="5A619F2C" w14:textId="77777777" w:rsidTr="00EA0CAF">
        <w:trPr>
          <w:gridAfter w:val="1"/>
          <w:wAfter w:w="17" w:type="dxa"/>
          <w:trHeight w:val="510"/>
        </w:trPr>
        <w:tc>
          <w:tcPr>
            <w:tcW w:w="2268" w:type="dxa"/>
            <w:vAlign w:val="center"/>
          </w:tcPr>
          <w:p w14:paraId="0FA27EB3" w14:textId="77777777" w:rsidR="008535F5" w:rsidRPr="00102DD0" w:rsidRDefault="008535F5" w:rsidP="00246CAE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Kidney failure </w:t>
            </w:r>
          </w:p>
        </w:tc>
        <w:tc>
          <w:tcPr>
            <w:tcW w:w="851" w:type="dxa"/>
            <w:vAlign w:val="center"/>
          </w:tcPr>
          <w:p w14:paraId="67E354D1" w14:textId="77777777" w:rsidR="008535F5" w:rsidRPr="00102DD0" w:rsidRDefault="008535F5" w:rsidP="00246CAE">
            <w:pPr>
              <w:ind w:left="60" w:right="60"/>
              <w:jc w:val="center"/>
              <w:rPr>
                <w:rFonts w:ascii="Arial" w:eastAsia="Calibri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0.007</w:t>
            </w:r>
          </w:p>
        </w:tc>
        <w:tc>
          <w:tcPr>
            <w:tcW w:w="1276" w:type="dxa"/>
            <w:vAlign w:val="center"/>
          </w:tcPr>
          <w:p w14:paraId="1739D42F" w14:textId="77777777" w:rsidR="008535F5" w:rsidRPr="00102DD0" w:rsidRDefault="008535F5" w:rsidP="00246CAE">
            <w:pPr>
              <w:ind w:left="60" w:right="60"/>
              <w:jc w:val="center"/>
              <w:rPr>
                <w:rFonts w:ascii="Arial" w:eastAsia="Calibri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2.976</w:t>
            </w:r>
          </w:p>
        </w:tc>
        <w:tc>
          <w:tcPr>
            <w:tcW w:w="1418" w:type="dxa"/>
            <w:vAlign w:val="center"/>
          </w:tcPr>
          <w:p w14:paraId="208DC506" w14:textId="77777777" w:rsidR="008535F5" w:rsidRPr="00102DD0" w:rsidRDefault="008535F5" w:rsidP="00246CAE">
            <w:pPr>
              <w:ind w:left="60" w:right="60"/>
              <w:jc w:val="center"/>
              <w:rPr>
                <w:rFonts w:ascii="Arial" w:eastAsia="Calibri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1.356-6.534</w:t>
            </w:r>
          </w:p>
        </w:tc>
        <w:tc>
          <w:tcPr>
            <w:tcW w:w="850" w:type="dxa"/>
            <w:gridSpan w:val="2"/>
            <w:vAlign w:val="center"/>
          </w:tcPr>
          <w:p w14:paraId="79CC48A0" w14:textId="77777777" w:rsidR="008535F5" w:rsidRPr="00102DD0" w:rsidRDefault="008535F5" w:rsidP="00246CAE">
            <w:pPr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0.019</w:t>
            </w:r>
          </w:p>
        </w:tc>
        <w:tc>
          <w:tcPr>
            <w:tcW w:w="1275" w:type="dxa"/>
            <w:vAlign w:val="center"/>
          </w:tcPr>
          <w:p w14:paraId="2D0B0CF9" w14:textId="77777777" w:rsidR="008535F5" w:rsidRPr="00102DD0" w:rsidRDefault="008535F5" w:rsidP="00246CAE">
            <w:pPr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2.530</w:t>
            </w:r>
          </w:p>
        </w:tc>
        <w:tc>
          <w:tcPr>
            <w:tcW w:w="1418" w:type="dxa"/>
            <w:vAlign w:val="center"/>
          </w:tcPr>
          <w:p w14:paraId="1BFD8733" w14:textId="77777777" w:rsidR="008535F5" w:rsidRPr="00102DD0" w:rsidRDefault="008535F5" w:rsidP="00246CAE">
            <w:pPr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1.165-5.492</w:t>
            </w:r>
          </w:p>
        </w:tc>
        <w:tc>
          <w:tcPr>
            <w:tcW w:w="851" w:type="dxa"/>
            <w:gridSpan w:val="2"/>
            <w:vAlign w:val="center"/>
          </w:tcPr>
          <w:p w14:paraId="683861BA" w14:textId="77777777" w:rsidR="008535F5" w:rsidRPr="00102DD0" w:rsidRDefault="008535F5" w:rsidP="00246CAE">
            <w:pPr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0.020</w:t>
            </w:r>
          </w:p>
        </w:tc>
        <w:tc>
          <w:tcPr>
            <w:tcW w:w="1275" w:type="dxa"/>
            <w:vAlign w:val="center"/>
          </w:tcPr>
          <w:p w14:paraId="560A113C" w14:textId="77777777" w:rsidR="008535F5" w:rsidRPr="00102DD0" w:rsidRDefault="008535F5" w:rsidP="00246CAE">
            <w:pPr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2.561</w:t>
            </w:r>
          </w:p>
        </w:tc>
        <w:tc>
          <w:tcPr>
            <w:tcW w:w="1417" w:type="dxa"/>
            <w:vAlign w:val="center"/>
          </w:tcPr>
          <w:p w14:paraId="5B43FD84" w14:textId="77777777" w:rsidR="008535F5" w:rsidRPr="00102DD0" w:rsidRDefault="008535F5" w:rsidP="00246CAE">
            <w:pPr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1.163-5.640</w:t>
            </w:r>
          </w:p>
        </w:tc>
      </w:tr>
      <w:tr w:rsidR="008535F5" w:rsidRPr="00102DD0" w14:paraId="26313CB6" w14:textId="77777777" w:rsidTr="00EA0CAF">
        <w:trPr>
          <w:gridAfter w:val="1"/>
          <w:wAfter w:w="17" w:type="dxa"/>
          <w:trHeight w:val="510"/>
        </w:trPr>
        <w:tc>
          <w:tcPr>
            <w:tcW w:w="2268" w:type="dxa"/>
            <w:vAlign w:val="center"/>
          </w:tcPr>
          <w:p w14:paraId="6E243C3D" w14:textId="77777777" w:rsidR="008535F5" w:rsidRPr="00102DD0" w:rsidRDefault="008535F5" w:rsidP="00246CAE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Peripheral artery disease </w:t>
            </w:r>
          </w:p>
        </w:tc>
        <w:tc>
          <w:tcPr>
            <w:tcW w:w="851" w:type="dxa"/>
            <w:vAlign w:val="center"/>
          </w:tcPr>
          <w:p w14:paraId="7F27E784" w14:textId="77777777" w:rsidR="008535F5" w:rsidRPr="00102DD0" w:rsidRDefault="008535F5" w:rsidP="00246CAE">
            <w:pPr>
              <w:ind w:left="60" w:right="60"/>
              <w:jc w:val="center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0.085</w:t>
            </w:r>
          </w:p>
        </w:tc>
        <w:tc>
          <w:tcPr>
            <w:tcW w:w="1276" w:type="dxa"/>
            <w:vAlign w:val="center"/>
          </w:tcPr>
          <w:p w14:paraId="38E9C0CB" w14:textId="77777777" w:rsidR="008535F5" w:rsidRPr="00102DD0" w:rsidRDefault="008535F5" w:rsidP="00246CAE">
            <w:pPr>
              <w:ind w:left="60" w:right="60"/>
              <w:jc w:val="center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2.945</w:t>
            </w:r>
          </w:p>
        </w:tc>
        <w:tc>
          <w:tcPr>
            <w:tcW w:w="1418" w:type="dxa"/>
            <w:vAlign w:val="center"/>
          </w:tcPr>
          <w:p w14:paraId="7A95FFBD" w14:textId="77777777" w:rsidR="008535F5" w:rsidRPr="00102DD0" w:rsidRDefault="008535F5" w:rsidP="00246CAE">
            <w:pPr>
              <w:ind w:left="60" w:right="60"/>
              <w:jc w:val="center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0.863-10.052</w:t>
            </w:r>
          </w:p>
        </w:tc>
        <w:tc>
          <w:tcPr>
            <w:tcW w:w="850" w:type="dxa"/>
            <w:gridSpan w:val="2"/>
            <w:vAlign w:val="center"/>
          </w:tcPr>
          <w:p w14:paraId="6780E740" w14:textId="77777777" w:rsidR="008535F5" w:rsidRPr="00102DD0" w:rsidRDefault="008535F5" w:rsidP="00246CAE">
            <w:pPr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57346A2D" w14:textId="77777777" w:rsidR="008535F5" w:rsidRPr="00102DD0" w:rsidRDefault="008535F5" w:rsidP="00246CAE">
            <w:pPr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10DA17B8" w14:textId="77777777" w:rsidR="008535F5" w:rsidRPr="00102DD0" w:rsidRDefault="008535F5" w:rsidP="00246CAE">
            <w:pPr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9CC9961" w14:textId="77777777" w:rsidR="008535F5" w:rsidRPr="00102DD0" w:rsidRDefault="008535F5" w:rsidP="00246CAE">
            <w:pPr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5924E62B" w14:textId="77777777" w:rsidR="008535F5" w:rsidRPr="00102DD0" w:rsidRDefault="008535F5" w:rsidP="00246CAE">
            <w:pPr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779EE7D8" w14:textId="77777777" w:rsidR="008535F5" w:rsidRPr="00102DD0" w:rsidRDefault="008535F5" w:rsidP="00246CAE">
            <w:pPr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8535F5" w:rsidRPr="00102DD0" w14:paraId="2BD9037C" w14:textId="77777777" w:rsidTr="00EA0CAF">
        <w:trPr>
          <w:gridAfter w:val="1"/>
          <w:wAfter w:w="17" w:type="dxa"/>
          <w:trHeight w:val="510"/>
        </w:trPr>
        <w:tc>
          <w:tcPr>
            <w:tcW w:w="2268" w:type="dxa"/>
            <w:vAlign w:val="center"/>
          </w:tcPr>
          <w:p w14:paraId="49F2D3AE" w14:textId="77777777" w:rsidR="008535F5" w:rsidRPr="00102DD0" w:rsidRDefault="008535F5" w:rsidP="00246CAE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Heart failure </w:t>
            </w:r>
          </w:p>
        </w:tc>
        <w:tc>
          <w:tcPr>
            <w:tcW w:w="851" w:type="dxa"/>
            <w:vAlign w:val="center"/>
          </w:tcPr>
          <w:p w14:paraId="03AF9195" w14:textId="77777777" w:rsidR="008535F5" w:rsidRPr="00102DD0" w:rsidRDefault="008535F5" w:rsidP="00246CAE">
            <w:pPr>
              <w:ind w:left="60" w:right="60"/>
              <w:jc w:val="center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76" w:type="dxa"/>
            <w:vAlign w:val="center"/>
          </w:tcPr>
          <w:p w14:paraId="0170ACAB" w14:textId="77777777" w:rsidR="008535F5" w:rsidRPr="00102DD0" w:rsidRDefault="008535F5" w:rsidP="00246CAE">
            <w:pPr>
              <w:ind w:left="60" w:right="60"/>
              <w:jc w:val="center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4.710</w:t>
            </w:r>
          </w:p>
        </w:tc>
        <w:tc>
          <w:tcPr>
            <w:tcW w:w="1418" w:type="dxa"/>
            <w:vAlign w:val="center"/>
          </w:tcPr>
          <w:p w14:paraId="5A9CBDB0" w14:textId="77777777" w:rsidR="008535F5" w:rsidRPr="00102DD0" w:rsidRDefault="008535F5" w:rsidP="00246CAE">
            <w:pPr>
              <w:ind w:left="60" w:right="60"/>
              <w:jc w:val="center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2.205-10.061</w:t>
            </w:r>
          </w:p>
        </w:tc>
        <w:tc>
          <w:tcPr>
            <w:tcW w:w="850" w:type="dxa"/>
            <w:gridSpan w:val="2"/>
            <w:vAlign w:val="center"/>
          </w:tcPr>
          <w:p w14:paraId="4A25F12A" w14:textId="77777777" w:rsidR="008535F5" w:rsidRPr="00102DD0" w:rsidRDefault="008535F5" w:rsidP="00246CAE">
            <w:pPr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0.002</w:t>
            </w:r>
          </w:p>
        </w:tc>
        <w:tc>
          <w:tcPr>
            <w:tcW w:w="1275" w:type="dxa"/>
            <w:vAlign w:val="center"/>
          </w:tcPr>
          <w:p w14:paraId="2CA1B09A" w14:textId="77777777" w:rsidR="008535F5" w:rsidRPr="00102DD0" w:rsidRDefault="008535F5" w:rsidP="00246CAE">
            <w:pPr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3.402</w:t>
            </w:r>
          </w:p>
        </w:tc>
        <w:tc>
          <w:tcPr>
            <w:tcW w:w="1418" w:type="dxa"/>
            <w:vAlign w:val="center"/>
          </w:tcPr>
          <w:p w14:paraId="5200BD57" w14:textId="77777777" w:rsidR="008535F5" w:rsidRPr="00102DD0" w:rsidRDefault="008535F5" w:rsidP="00246CAE">
            <w:pPr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1.593-7.266</w:t>
            </w:r>
          </w:p>
        </w:tc>
        <w:tc>
          <w:tcPr>
            <w:tcW w:w="851" w:type="dxa"/>
            <w:gridSpan w:val="2"/>
            <w:vAlign w:val="center"/>
          </w:tcPr>
          <w:p w14:paraId="016C91B2" w14:textId="77777777" w:rsidR="008535F5" w:rsidRPr="00102DD0" w:rsidRDefault="008535F5" w:rsidP="00246CAE">
            <w:pPr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75" w:type="dxa"/>
            <w:vAlign w:val="center"/>
          </w:tcPr>
          <w:p w14:paraId="3D1DFA09" w14:textId="77777777" w:rsidR="008535F5" w:rsidRPr="00102DD0" w:rsidRDefault="008535F5" w:rsidP="00246CAE">
            <w:pPr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3.842</w:t>
            </w:r>
          </w:p>
        </w:tc>
        <w:tc>
          <w:tcPr>
            <w:tcW w:w="1417" w:type="dxa"/>
            <w:vAlign w:val="center"/>
          </w:tcPr>
          <w:p w14:paraId="420DF0BB" w14:textId="77777777" w:rsidR="008535F5" w:rsidRPr="00102DD0" w:rsidRDefault="008535F5" w:rsidP="00246CAE">
            <w:pPr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1.807-8.170</w:t>
            </w:r>
          </w:p>
        </w:tc>
      </w:tr>
      <w:tr w:rsidR="008535F5" w:rsidRPr="00102DD0" w14:paraId="16A8175C" w14:textId="77777777" w:rsidTr="00EA0CAF">
        <w:trPr>
          <w:gridAfter w:val="1"/>
          <w:wAfter w:w="17" w:type="dxa"/>
          <w:trHeight w:val="510"/>
        </w:trPr>
        <w:tc>
          <w:tcPr>
            <w:tcW w:w="2268" w:type="dxa"/>
            <w:vAlign w:val="center"/>
          </w:tcPr>
          <w:p w14:paraId="3F6785D0" w14:textId="77777777" w:rsidR="008535F5" w:rsidRPr="00102DD0" w:rsidRDefault="008535F5" w:rsidP="00246CAE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CHA</w:t>
            </w:r>
            <w:r w:rsidRPr="00102DD0"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  <w:lang w:val="en-US"/>
              </w:rPr>
              <w:t>2</w:t>
            </w:r>
            <w:r w:rsidRPr="00102DD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DS</w:t>
            </w:r>
            <w:r w:rsidRPr="00102DD0"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  <w:lang w:val="en-US"/>
              </w:rPr>
              <w:t>2</w:t>
            </w:r>
            <w:r w:rsidRPr="00102DD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-VASC </w:t>
            </w:r>
          </w:p>
        </w:tc>
        <w:tc>
          <w:tcPr>
            <w:tcW w:w="851" w:type="dxa"/>
            <w:vAlign w:val="center"/>
          </w:tcPr>
          <w:p w14:paraId="01854745" w14:textId="77777777" w:rsidR="008535F5" w:rsidRPr="00102DD0" w:rsidRDefault="008535F5" w:rsidP="00246CAE">
            <w:pPr>
              <w:ind w:left="60" w:right="60"/>
              <w:jc w:val="center"/>
              <w:rPr>
                <w:rFonts w:ascii="Arial" w:eastAsia="Calibri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0.050</w:t>
            </w:r>
          </w:p>
        </w:tc>
        <w:tc>
          <w:tcPr>
            <w:tcW w:w="1276" w:type="dxa"/>
            <w:vAlign w:val="center"/>
          </w:tcPr>
          <w:p w14:paraId="710BD936" w14:textId="77777777" w:rsidR="008535F5" w:rsidRPr="00102DD0" w:rsidRDefault="008535F5" w:rsidP="00246CAE">
            <w:pPr>
              <w:ind w:left="60" w:right="60"/>
              <w:jc w:val="center"/>
              <w:rPr>
                <w:rFonts w:ascii="Arial" w:eastAsia="Calibri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1.255</w:t>
            </w:r>
          </w:p>
        </w:tc>
        <w:tc>
          <w:tcPr>
            <w:tcW w:w="1418" w:type="dxa"/>
            <w:vAlign w:val="center"/>
          </w:tcPr>
          <w:p w14:paraId="6E98E0D4" w14:textId="77777777" w:rsidR="008535F5" w:rsidRPr="00102DD0" w:rsidRDefault="008535F5" w:rsidP="00246CAE">
            <w:pPr>
              <w:ind w:left="60" w:right="60"/>
              <w:jc w:val="center"/>
              <w:rPr>
                <w:rFonts w:ascii="Arial" w:eastAsia="Calibri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1.000-1.577</w:t>
            </w:r>
          </w:p>
        </w:tc>
        <w:tc>
          <w:tcPr>
            <w:tcW w:w="850" w:type="dxa"/>
            <w:gridSpan w:val="2"/>
            <w:vAlign w:val="center"/>
          </w:tcPr>
          <w:p w14:paraId="79F62644" w14:textId="77777777" w:rsidR="008535F5" w:rsidRPr="00102DD0" w:rsidRDefault="008535F5" w:rsidP="00246CAE">
            <w:pPr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7326E547" w14:textId="77777777" w:rsidR="008535F5" w:rsidRPr="00102DD0" w:rsidRDefault="008535F5" w:rsidP="00246CAE">
            <w:pPr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3636C842" w14:textId="77777777" w:rsidR="008535F5" w:rsidRPr="00102DD0" w:rsidRDefault="008535F5" w:rsidP="00246CAE">
            <w:pPr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EAD625E" w14:textId="77777777" w:rsidR="008535F5" w:rsidRPr="00102DD0" w:rsidRDefault="008535F5" w:rsidP="00246CAE">
            <w:pPr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0CA39A8D" w14:textId="77777777" w:rsidR="008535F5" w:rsidRPr="00102DD0" w:rsidRDefault="008535F5" w:rsidP="00246CAE">
            <w:pPr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7B6CC3FF" w14:textId="77777777" w:rsidR="008535F5" w:rsidRPr="00102DD0" w:rsidRDefault="008535F5" w:rsidP="00246CAE">
            <w:pPr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8535F5" w:rsidRPr="00102DD0" w14:paraId="52064CDF" w14:textId="77777777" w:rsidTr="00EA0CAF">
        <w:trPr>
          <w:gridAfter w:val="1"/>
          <w:wAfter w:w="17" w:type="dxa"/>
          <w:trHeight w:val="510"/>
        </w:trPr>
        <w:tc>
          <w:tcPr>
            <w:tcW w:w="2268" w:type="dxa"/>
            <w:vAlign w:val="center"/>
          </w:tcPr>
          <w:p w14:paraId="4994D281" w14:textId="77777777" w:rsidR="008535F5" w:rsidRPr="00102DD0" w:rsidRDefault="008535F5" w:rsidP="00246CAE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HAS-BLED </w:t>
            </w:r>
          </w:p>
        </w:tc>
        <w:tc>
          <w:tcPr>
            <w:tcW w:w="851" w:type="dxa"/>
            <w:vAlign w:val="center"/>
          </w:tcPr>
          <w:p w14:paraId="6D5C6D89" w14:textId="77777777" w:rsidR="008535F5" w:rsidRPr="00102DD0" w:rsidRDefault="008535F5" w:rsidP="00246CAE">
            <w:pPr>
              <w:ind w:left="60" w:right="60"/>
              <w:jc w:val="center"/>
              <w:rPr>
                <w:rFonts w:ascii="Arial" w:eastAsia="Calibri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0.022</w:t>
            </w:r>
          </w:p>
        </w:tc>
        <w:tc>
          <w:tcPr>
            <w:tcW w:w="1276" w:type="dxa"/>
            <w:vAlign w:val="center"/>
          </w:tcPr>
          <w:p w14:paraId="0DE31656" w14:textId="77777777" w:rsidR="008535F5" w:rsidRPr="00102DD0" w:rsidRDefault="008535F5" w:rsidP="00246CAE">
            <w:pPr>
              <w:ind w:left="60" w:right="60"/>
              <w:jc w:val="center"/>
              <w:rPr>
                <w:rFonts w:ascii="Arial" w:eastAsia="Calibri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1.471</w:t>
            </w:r>
          </w:p>
        </w:tc>
        <w:tc>
          <w:tcPr>
            <w:tcW w:w="1418" w:type="dxa"/>
            <w:vAlign w:val="center"/>
          </w:tcPr>
          <w:p w14:paraId="5BDC9491" w14:textId="77777777" w:rsidR="008535F5" w:rsidRPr="00102DD0" w:rsidRDefault="008535F5" w:rsidP="00246CAE">
            <w:pPr>
              <w:ind w:left="60" w:right="60"/>
              <w:jc w:val="center"/>
              <w:rPr>
                <w:rFonts w:ascii="Arial" w:eastAsia="Calibri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1.056-2.049</w:t>
            </w:r>
          </w:p>
        </w:tc>
        <w:tc>
          <w:tcPr>
            <w:tcW w:w="850" w:type="dxa"/>
            <w:gridSpan w:val="2"/>
            <w:vAlign w:val="center"/>
          </w:tcPr>
          <w:p w14:paraId="383C68C6" w14:textId="77777777" w:rsidR="008535F5" w:rsidRPr="00102DD0" w:rsidRDefault="008535F5" w:rsidP="00246CAE">
            <w:pPr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008C5591" w14:textId="77777777" w:rsidR="008535F5" w:rsidRPr="00102DD0" w:rsidRDefault="008535F5" w:rsidP="00246CAE">
            <w:pPr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22BB42CA" w14:textId="77777777" w:rsidR="008535F5" w:rsidRPr="00102DD0" w:rsidRDefault="008535F5" w:rsidP="00246CAE">
            <w:pPr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4FE122F" w14:textId="77777777" w:rsidR="008535F5" w:rsidRPr="00102DD0" w:rsidRDefault="008535F5" w:rsidP="00246CAE">
            <w:pPr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220C490A" w14:textId="77777777" w:rsidR="008535F5" w:rsidRPr="00102DD0" w:rsidRDefault="008535F5" w:rsidP="00246CAE">
            <w:pPr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4C5ACA0E" w14:textId="77777777" w:rsidR="008535F5" w:rsidRPr="00102DD0" w:rsidRDefault="008535F5" w:rsidP="00246CAE">
            <w:pPr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8535F5" w:rsidRPr="00102DD0" w14:paraId="0DC01FD5" w14:textId="77777777" w:rsidTr="00EA0CAF">
        <w:trPr>
          <w:gridAfter w:val="1"/>
          <w:wAfter w:w="17" w:type="dxa"/>
          <w:trHeight w:val="510"/>
        </w:trPr>
        <w:tc>
          <w:tcPr>
            <w:tcW w:w="2268" w:type="dxa"/>
            <w:vAlign w:val="center"/>
          </w:tcPr>
          <w:p w14:paraId="56BFD7A2" w14:textId="77777777" w:rsidR="008535F5" w:rsidRPr="00102DD0" w:rsidRDefault="008535F5" w:rsidP="00246CAE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2MACE ≥3 </w:t>
            </w:r>
          </w:p>
        </w:tc>
        <w:tc>
          <w:tcPr>
            <w:tcW w:w="851" w:type="dxa"/>
            <w:vAlign w:val="center"/>
          </w:tcPr>
          <w:p w14:paraId="18C04CC7" w14:textId="77777777" w:rsidR="008535F5" w:rsidRPr="00102DD0" w:rsidRDefault="008535F5" w:rsidP="00246CAE">
            <w:pPr>
              <w:ind w:left="60" w:right="60"/>
              <w:jc w:val="center"/>
              <w:rPr>
                <w:rFonts w:ascii="Arial" w:eastAsia="Calibri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0.002</w:t>
            </w:r>
          </w:p>
        </w:tc>
        <w:tc>
          <w:tcPr>
            <w:tcW w:w="1276" w:type="dxa"/>
            <w:vAlign w:val="center"/>
          </w:tcPr>
          <w:p w14:paraId="244E297D" w14:textId="77777777" w:rsidR="008535F5" w:rsidRPr="00102DD0" w:rsidRDefault="008535F5" w:rsidP="00246CAE">
            <w:pPr>
              <w:ind w:left="60" w:right="60"/>
              <w:jc w:val="center"/>
              <w:rPr>
                <w:rFonts w:ascii="Arial" w:eastAsia="Calibri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3.228</w:t>
            </w:r>
          </w:p>
        </w:tc>
        <w:tc>
          <w:tcPr>
            <w:tcW w:w="1418" w:type="dxa"/>
            <w:vAlign w:val="center"/>
          </w:tcPr>
          <w:p w14:paraId="659A66EA" w14:textId="77777777" w:rsidR="008535F5" w:rsidRPr="00102DD0" w:rsidRDefault="008535F5" w:rsidP="00246CAE">
            <w:pPr>
              <w:ind w:left="60" w:right="60"/>
              <w:jc w:val="center"/>
              <w:rPr>
                <w:rFonts w:ascii="Arial" w:eastAsia="Calibri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102DD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1.521-6.847</w:t>
            </w:r>
          </w:p>
        </w:tc>
        <w:tc>
          <w:tcPr>
            <w:tcW w:w="850" w:type="dxa"/>
            <w:gridSpan w:val="2"/>
            <w:vAlign w:val="center"/>
          </w:tcPr>
          <w:p w14:paraId="6F6B1C49" w14:textId="77777777" w:rsidR="008535F5" w:rsidRPr="00102DD0" w:rsidRDefault="008535F5" w:rsidP="00246CAE">
            <w:pPr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7B291154" w14:textId="77777777" w:rsidR="008535F5" w:rsidRPr="00102DD0" w:rsidRDefault="008535F5" w:rsidP="00246CAE">
            <w:pPr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718ACA9C" w14:textId="77777777" w:rsidR="008535F5" w:rsidRPr="00102DD0" w:rsidRDefault="008535F5" w:rsidP="00246CAE">
            <w:pPr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48BAFB1" w14:textId="77777777" w:rsidR="008535F5" w:rsidRPr="00102DD0" w:rsidRDefault="008535F5" w:rsidP="00246CAE">
            <w:pPr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2DDFFE3B" w14:textId="77777777" w:rsidR="008535F5" w:rsidRPr="00102DD0" w:rsidRDefault="008535F5" w:rsidP="00246CAE">
            <w:pPr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0528EAB0" w14:textId="77777777" w:rsidR="008535F5" w:rsidRPr="00102DD0" w:rsidRDefault="008535F5" w:rsidP="00246CAE">
            <w:pPr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1E91E335" w14:textId="77777777" w:rsidR="008535F5" w:rsidRPr="000A3E84" w:rsidRDefault="008535F5" w:rsidP="008535F5">
      <w:pPr>
        <w:pStyle w:val="BayerBodyTextFull"/>
        <w:jc w:val="both"/>
        <w:rPr>
          <w:rFonts w:ascii="Arial" w:hAnsi="Arial" w:cs="Arial"/>
          <w:color w:val="000000" w:themeColor="text1"/>
          <w:sz w:val="20"/>
        </w:rPr>
      </w:pPr>
      <w:r w:rsidRPr="000A3E84">
        <w:rPr>
          <w:rFonts w:ascii="Arial" w:hAnsi="Arial" w:cs="Arial"/>
          <w:color w:val="000000" w:themeColor="text1"/>
          <w:sz w:val="20"/>
          <w:vertAlign w:val="superscript"/>
        </w:rPr>
        <w:t>1</w:t>
      </w:r>
      <w:r w:rsidRPr="000A3E84">
        <w:rPr>
          <w:rFonts w:ascii="Arial" w:hAnsi="Arial" w:cs="Arial"/>
          <w:color w:val="000000" w:themeColor="text1"/>
          <w:sz w:val="20"/>
        </w:rPr>
        <w:t xml:space="preserve">Model including sex, diabetes, ischemic heart disease, kidney failure, peripheral artery disease, heart failure, CHA2DS2-VASc, HAS-BLED, and 2MACE. </w:t>
      </w:r>
    </w:p>
    <w:p w14:paraId="5DC61DE7" w14:textId="77777777" w:rsidR="008535F5" w:rsidRPr="000A3E84" w:rsidRDefault="008535F5" w:rsidP="008535F5">
      <w:pPr>
        <w:pStyle w:val="BayerBodyTextFull"/>
        <w:jc w:val="both"/>
        <w:rPr>
          <w:rFonts w:ascii="Arial" w:hAnsi="Arial" w:cs="Arial"/>
          <w:color w:val="000000" w:themeColor="text1"/>
          <w:sz w:val="20"/>
        </w:rPr>
      </w:pPr>
      <w:r w:rsidRPr="000A3E84">
        <w:rPr>
          <w:rFonts w:ascii="Arial" w:hAnsi="Arial" w:cs="Arial"/>
          <w:color w:val="000000" w:themeColor="text1"/>
          <w:sz w:val="20"/>
          <w:vertAlign w:val="superscript"/>
        </w:rPr>
        <w:t>2</w:t>
      </w:r>
      <w:r w:rsidRPr="000A3E84">
        <w:rPr>
          <w:rFonts w:ascii="Arial" w:hAnsi="Arial" w:cs="Arial"/>
          <w:color w:val="000000" w:themeColor="text1"/>
          <w:sz w:val="20"/>
        </w:rPr>
        <w:t xml:space="preserve">Model including sex, diabetes, ischemic heart disease, antiplatelet agents, kidney failure, peripheral artery disease, heart failure, CHA2DS2-VASc, HAS-BLED, and 2MACE. </w:t>
      </w:r>
    </w:p>
    <w:p w14:paraId="147602DC" w14:textId="77777777" w:rsidR="008535F5" w:rsidRPr="000A3E84" w:rsidRDefault="008535F5" w:rsidP="008535F5">
      <w:pPr>
        <w:pStyle w:val="BayerBodyTextFull"/>
        <w:jc w:val="both"/>
        <w:rPr>
          <w:rFonts w:ascii="Arial" w:hAnsi="Arial" w:cs="Arial"/>
          <w:color w:val="000000" w:themeColor="text1"/>
          <w:sz w:val="20"/>
        </w:rPr>
      </w:pPr>
      <w:r w:rsidRPr="000A3E84">
        <w:rPr>
          <w:rFonts w:ascii="Arial" w:hAnsi="Arial" w:cs="Arial"/>
          <w:color w:val="000000" w:themeColor="text1"/>
          <w:sz w:val="20"/>
        </w:rPr>
        <w:t>CI: confidence interval.</w:t>
      </w:r>
      <w:bookmarkStart w:id="0" w:name="_Hlk79738028"/>
    </w:p>
    <w:p w14:paraId="4CC9C848" w14:textId="49C2A557" w:rsidR="008535F5" w:rsidRPr="008A589F" w:rsidRDefault="00C93A06" w:rsidP="008535F5">
      <w:pPr>
        <w:pStyle w:val="Ttulo3"/>
        <w:numPr>
          <w:ilvl w:val="0"/>
          <w:numId w:val="0"/>
        </w:numPr>
        <w:ind w:left="1134" w:hanging="1134"/>
        <w:rPr>
          <w:rFonts w:ascii="Arial" w:hAnsi="Arial" w:cs="Arial"/>
          <w:color w:val="000000" w:themeColor="text1"/>
          <w:sz w:val="24"/>
          <w:szCs w:val="24"/>
        </w:rPr>
      </w:pPr>
      <w:r w:rsidRPr="00C93A06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Supplementary table </w:t>
      </w:r>
      <w:r>
        <w:rPr>
          <w:rFonts w:ascii="Arial" w:hAnsi="Arial" w:cs="Arial"/>
          <w:color w:val="000000" w:themeColor="text1"/>
          <w:sz w:val="24"/>
          <w:szCs w:val="24"/>
        </w:rPr>
        <w:t>4</w:t>
      </w:r>
      <w:r w:rsidR="008535F5" w:rsidRPr="008A589F">
        <w:rPr>
          <w:rFonts w:ascii="Arial" w:hAnsi="Arial" w:cs="Arial"/>
          <w:color w:val="000000" w:themeColor="text1"/>
          <w:sz w:val="24"/>
          <w:szCs w:val="24"/>
        </w:rPr>
        <w:t>. 2MACE vs 2MACER to predict MACE events. Comparison. IDI, NRI index.</w:t>
      </w:r>
    </w:p>
    <w:tbl>
      <w:tblPr>
        <w:tblStyle w:val="Tablaconcuadrcula"/>
        <w:tblW w:w="5000" w:type="pct"/>
        <w:tblLook w:val="0000" w:firstRow="0" w:lastRow="0" w:firstColumn="0" w:lastColumn="0" w:noHBand="0" w:noVBand="0"/>
      </w:tblPr>
      <w:tblGrid>
        <w:gridCol w:w="1497"/>
        <w:gridCol w:w="1077"/>
        <w:gridCol w:w="1953"/>
        <w:gridCol w:w="1447"/>
        <w:gridCol w:w="977"/>
        <w:gridCol w:w="1802"/>
        <w:gridCol w:w="1201"/>
        <w:gridCol w:w="977"/>
        <w:gridCol w:w="1827"/>
        <w:gridCol w:w="1234"/>
      </w:tblGrid>
      <w:tr w:rsidR="008535F5" w:rsidRPr="008F5D44" w14:paraId="7277F398" w14:textId="77777777" w:rsidTr="00EA0CAF">
        <w:trPr>
          <w:trHeight w:val="567"/>
        </w:trPr>
        <w:tc>
          <w:tcPr>
            <w:tcW w:w="535" w:type="pct"/>
            <w:vAlign w:val="center"/>
          </w:tcPr>
          <w:p w14:paraId="74153D9B" w14:textId="77777777" w:rsidR="008535F5" w:rsidRPr="008F5D44" w:rsidRDefault="008535F5" w:rsidP="00246CAE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F5D4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MACE</w:t>
            </w:r>
          </w:p>
        </w:tc>
        <w:tc>
          <w:tcPr>
            <w:tcW w:w="385" w:type="pct"/>
            <w:vAlign w:val="center"/>
          </w:tcPr>
          <w:p w14:paraId="6DE96B9A" w14:textId="77777777" w:rsidR="008535F5" w:rsidRPr="008F5D44" w:rsidRDefault="008535F5" w:rsidP="00246CAE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F5D4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C </w:t>
            </w:r>
            <w:proofErr w:type="spellStart"/>
            <w:r w:rsidRPr="008F5D4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index</w:t>
            </w:r>
            <w:proofErr w:type="spellEnd"/>
          </w:p>
        </w:tc>
        <w:tc>
          <w:tcPr>
            <w:tcW w:w="698" w:type="pct"/>
            <w:vAlign w:val="center"/>
          </w:tcPr>
          <w:p w14:paraId="2ED1DC5F" w14:textId="77777777" w:rsidR="008535F5" w:rsidRPr="008F5D44" w:rsidRDefault="008535F5" w:rsidP="00246CAE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5D4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95%CI (C </w:t>
            </w:r>
            <w:proofErr w:type="spellStart"/>
            <w:r w:rsidRPr="008F5D4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index</w:t>
            </w:r>
            <w:proofErr w:type="spellEnd"/>
            <w:r w:rsidRPr="008F5D4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17" w:type="pct"/>
            <w:vAlign w:val="center"/>
          </w:tcPr>
          <w:p w14:paraId="43FFF1DE" w14:textId="77777777" w:rsidR="008535F5" w:rsidRPr="008F5D44" w:rsidRDefault="008535F5" w:rsidP="00246CAE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5D4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p </w:t>
            </w:r>
            <w:proofErr w:type="spellStart"/>
            <w:r w:rsidRPr="008F5D4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value</w:t>
            </w:r>
            <w:proofErr w:type="spellEnd"/>
            <w:r w:rsidRPr="008F5D4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F5D4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br/>
              <w:t xml:space="preserve">(C </w:t>
            </w:r>
            <w:proofErr w:type="spellStart"/>
            <w:r w:rsidRPr="008F5D4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index</w:t>
            </w:r>
            <w:proofErr w:type="spellEnd"/>
            <w:r w:rsidRPr="008F5D4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9" w:type="pct"/>
            <w:vAlign w:val="center"/>
          </w:tcPr>
          <w:p w14:paraId="4CEEA4D2" w14:textId="77777777" w:rsidR="008535F5" w:rsidRPr="008F5D44" w:rsidRDefault="008535F5" w:rsidP="00246CAE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5D4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IDI (%)</w:t>
            </w:r>
          </w:p>
        </w:tc>
        <w:tc>
          <w:tcPr>
            <w:tcW w:w="644" w:type="pct"/>
            <w:vAlign w:val="center"/>
          </w:tcPr>
          <w:p w14:paraId="7A35D797" w14:textId="77777777" w:rsidR="008535F5" w:rsidRPr="008F5D44" w:rsidRDefault="008535F5" w:rsidP="00246CAE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5D4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95%CI (IDI (%))</w:t>
            </w:r>
          </w:p>
        </w:tc>
        <w:tc>
          <w:tcPr>
            <w:tcW w:w="429" w:type="pct"/>
            <w:vAlign w:val="center"/>
          </w:tcPr>
          <w:p w14:paraId="7E9CAABF" w14:textId="77777777" w:rsidR="008535F5" w:rsidRPr="008F5D44" w:rsidRDefault="008535F5" w:rsidP="00246CAE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5D4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p </w:t>
            </w:r>
            <w:proofErr w:type="spellStart"/>
            <w:r w:rsidRPr="008F5D4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value</w:t>
            </w:r>
            <w:proofErr w:type="spellEnd"/>
            <w:r w:rsidRPr="008F5D4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(IDI)</w:t>
            </w:r>
          </w:p>
        </w:tc>
        <w:tc>
          <w:tcPr>
            <w:tcW w:w="349" w:type="pct"/>
            <w:vAlign w:val="center"/>
          </w:tcPr>
          <w:p w14:paraId="5B4F5AFE" w14:textId="77777777" w:rsidR="008535F5" w:rsidRPr="008F5D44" w:rsidRDefault="008535F5" w:rsidP="00246CAE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5D4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NRI (%)</w:t>
            </w:r>
          </w:p>
        </w:tc>
        <w:tc>
          <w:tcPr>
            <w:tcW w:w="653" w:type="pct"/>
            <w:vAlign w:val="center"/>
          </w:tcPr>
          <w:p w14:paraId="0E62BAFC" w14:textId="77777777" w:rsidR="008535F5" w:rsidRPr="008F5D44" w:rsidRDefault="008535F5" w:rsidP="00246CAE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5D4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95%CI (NRI (%))</w:t>
            </w:r>
          </w:p>
        </w:tc>
        <w:tc>
          <w:tcPr>
            <w:tcW w:w="441" w:type="pct"/>
            <w:vAlign w:val="center"/>
          </w:tcPr>
          <w:p w14:paraId="7CAC20EC" w14:textId="77777777" w:rsidR="008535F5" w:rsidRPr="008F5D44" w:rsidRDefault="008535F5" w:rsidP="00246CAE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F5D4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p </w:t>
            </w:r>
            <w:proofErr w:type="spellStart"/>
            <w:r w:rsidRPr="008F5D4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value</w:t>
            </w:r>
            <w:proofErr w:type="spellEnd"/>
            <w:r w:rsidRPr="008F5D4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(NRI)</w:t>
            </w:r>
          </w:p>
        </w:tc>
      </w:tr>
      <w:tr w:rsidR="008535F5" w:rsidRPr="008F5D44" w14:paraId="31C8F5B9" w14:textId="77777777" w:rsidTr="00EA0CAF">
        <w:trPr>
          <w:trHeight w:val="567"/>
        </w:trPr>
        <w:tc>
          <w:tcPr>
            <w:tcW w:w="535" w:type="pct"/>
            <w:vAlign w:val="center"/>
          </w:tcPr>
          <w:p w14:paraId="7EC903C7" w14:textId="77777777" w:rsidR="008535F5" w:rsidRPr="008F5D44" w:rsidRDefault="008535F5" w:rsidP="00246CAE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5D4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2MACE</w:t>
            </w:r>
          </w:p>
        </w:tc>
        <w:tc>
          <w:tcPr>
            <w:tcW w:w="385" w:type="pct"/>
            <w:vAlign w:val="center"/>
          </w:tcPr>
          <w:p w14:paraId="00A2E95A" w14:textId="77777777" w:rsidR="008535F5" w:rsidRPr="008F5D44" w:rsidRDefault="008535F5" w:rsidP="00246CAE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5D44">
              <w:rPr>
                <w:rFonts w:ascii="Arial" w:hAnsi="Arial" w:cs="Arial"/>
                <w:color w:val="000000" w:themeColor="text1"/>
                <w:sz w:val="20"/>
                <w:szCs w:val="20"/>
              </w:rPr>
              <w:t>0.638</w:t>
            </w:r>
          </w:p>
        </w:tc>
        <w:tc>
          <w:tcPr>
            <w:tcW w:w="698" w:type="pct"/>
            <w:vAlign w:val="center"/>
          </w:tcPr>
          <w:p w14:paraId="04DEBF25" w14:textId="77777777" w:rsidR="008535F5" w:rsidRPr="008F5D44" w:rsidRDefault="008535F5" w:rsidP="00246CAE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5D44">
              <w:rPr>
                <w:rFonts w:ascii="Arial" w:hAnsi="Arial" w:cs="Arial"/>
                <w:color w:val="000000" w:themeColor="text1"/>
                <w:sz w:val="20"/>
                <w:szCs w:val="20"/>
              </w:rPr>
              <w:t>0.535;0.742</w:t>
            </w:r>
          </w:p>
        </w:tc>
        <w:tc>
          <w:tcPr>
            <w:tcW w:w="517" w:type="pct"/>
            <w:vAlign w:val="center"/>
          </w:tcPr>
          <w:p w14:paraId="7057B0AD" w14:textId="77777777" w:rsidR="008535F5" w:rsidRPr="008F5D44" w:rsidRDefault="008535F5" w:rsidP="00246CAE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6F21D80F" w14:textId="77777777" w:rsidR="008535F5" w:rsidRPr="008F5D44" w:rsidRDefault="008535F5" w:rsidP="00246CAE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44" w:type="pct"/>
            <w:vAlign w:val="center"/>
          </w:tcPr>
          <w:p w14:paraId="006AB81B" w14:textId="77777777" w:rsidR="008535F5" w:rsidRPr="008F5D44" w:rsidRDefault="008535F5" w:rsidP="00246CAE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14:paraId="192592A4" w14:textId="77777777" w:rsidR="008535F5" w:rsidRPr="008F5D44" w:rsidRDefault="008535F5" w:rsidP="00246CAE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51776536" w14:textId="77777777" w:rsidR="008535F5" w:rsidRPr="008F5D44" w:rsidRDefault="008535F5" w:rsidP="00246CAE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53" w:type="pct"/>
            <w:vAlign w:val="center"/>
          </w:tcPr>
          <w:p w14:paraId="6C72A078" w14:textId="77777777" w:rsidR="008535F5" w:rsidRPr="008F5D44" w:rsidRDefault="008535F5" w:rsidP="00246CAE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1" w:type="pct"/>
            <w:vAlign w:val="center"/>
          </w:tcPr>
          <w:p w14:paraId="048307A5" w14:textId="77777777" w:rsidR="008535F5" w:rsidRPr="008F5D44" w:rsidRDefault="008535F5" w:rsidP="00246CAE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535F5" w:rsidRPr="008F5D44" w14:paraId="6A7A1234" w14:textId="77777777" w:rsidTr="00EA0CAF">
        <w:trPr>
          <w:trHeight w:val="567"/>
        </w:trPr>
        <w:tc>
          <w:tcPr>
            <w:tcW w:w="535" w:type="pct"/>
            <w:vAlign w:val="center"/>
          </w:tcPr>
          <w:p w14:paraId="05877734" w14:textId="77777777" w:rsidR="008535F5" w:rsidRPr="008F5D44" w:rsidRDefault="008535F5" w:rsidP="00246CAE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F5D4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2MACER</w:t>
            </w:r>
          </w:p>
        </w:tc>
        <w:tc>
          <w:tcPr>
            <w:tcW w:w="385" w:type="pct"/>
            <w:vAlign w:val="center"/>
          </w:tcPr>
          <w:p w14:paraId="38F4B3D3" w14:textId="77777777" w:rsidR="008535F5" w:rsidRPr="008F5D44" w:rsidRDefault="008535F5" w:rsidP="00246CAE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5D44">
              <w:rPr>
                <w:rFonts w:ascii="Arial" w:hAnsi="Arial" w:cs="Arial"/>
                <w:color w:val="000000" w:themeColor="text1"/>
                <w:sz w:val="20"/>
                <w:szCs w:val="20"/>
              </w:rPr>
              <w:t>0.651</w:t>
            </w:r>
          </w:p>
        </w:tc>
        <w:tc>
          <w:tcPr>
            <w:tcW w:w="698" w:type="pct"/>
            <w:vAlign w:val="center"/>
          </w:tcPr>
          <w:p w14:paraId="1EA36665" w14:textId="77777777" w:rsidR="008535F5" w:rsidRPr="008F5D44" w:rsidRDefault="008535F5" w:rsidP="00246CAE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5D44">
              <w:rPr>
                <w:rFonts w:ascii="Arial" w:hAnsi="Arial" w:cs="Arial"/>
                <w:color w:val="000000" w:themeColor="text1"/>
                <w:sz w:val="20"/>
                <w:szCs w:val="20"/>
              </w:rPr>
              <w:t>0.548;0.754</w:t>
            </w:r>
          </w:p>
        </w:tc>
        <w:tc>
          <w:tcPr>
            <w:tcW w:w="517" w:type="pct"/>
            <w:vAlign w:val="center"/>
          </w:tcPr>
          <w:p w14:paraId="7D9BE1C4" w14:textId="77777777" w:rsidR="008535F5" w:rsidRPr="008F5D44" w:rsidRDefault="008535F5" w:rsidP="00246CAE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5D44">
              <w:rPr>
                <w:rFonts w:ascii="Arial" w:hAnsi="Arial" w:cs="Arial"/>
                <w:color w:val="000000" w:themeColor="text1"/>
                <w:sz w:val="20"/>
                <w:szCs w:val="20"/>
              </w:rPr>
              <w:t>0.361</w:t>
            </w:r>
          </w:p>
        </w:tc>
        <w:tc>
          <w:tcPr>
            <w:tcW w:w="349" w:type="pct"/>
            <w:vAlign w:val="center"/>
          </w:tcPr>
          <w:p w14:paraId="60311B6E" w14:textId="77777777" w:rsidR="008535F5" w:rsidRPr="008F5D44" w:rsidRDefault="008535F5" w:rsidP="00246CAE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5D44">
              <w:rPr>
                <w:rFonts w:ascii="Arial" w:hAnsi="Arial" w:cs="Arial"/>
                <w:color w:val="000000" w:themeColor="text1"/>
                <w:sz w:val="20"/>
                <w:szCs w:val="20"/>
              </w:rPr>
              <w:t>0.1</w:t>
            </w:r>
          </w:p>
        </w:tc>
        <w:tc>
          <w:tcPr>
            <w:tcW w:w="644" w:type="pct"/>
            <w:vAlign w:val="center"/>
          </w:tcPr>
          <w:p w14:paraId="56F63548" w14:textId="77777777" w:rsidR="008535F5" w:rsidRPr="008F5D44" w:rsidRDefault="008535F5" w:rsidP="00246CAE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5D44">
              <w:rPr>
                <w:rFonts w:ascii="Arial" w:hAnsi="Arial" w:cs="Arial"/>
                <w:color w:val="000000" w:themeColor="text1"/>
                <w:sz w:val="20"/>
                <w:szCs w:val="20"/>
              </w:rPr>
              <w:t>0.0;0.3</w:t>
            </w:r>
          </w:p>
        </w:tc>
        <w:tc>
          <w:tcPr>
            <w:tcW w:w="429" w:type="pct"/>
            <w:vAlign w:val="center"/>
          </w:tcPr>
          <w:p w14:paraId="3E6701B1" w14:textId="77777777" w:rsidR="008535F5" w:rsidRPr="008F5D44" w:rsidRDefault="008535F5" w:rsidP="00246CAE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5D44">
              <w:rPr>
                <w:rFonts w:ascii="Arial" w:hAnsi="Arial" w:cs="Arial"/>
                <w:color w:val="000000" w:themeColor="text1"/>
                <w:sz w:val="20"/>
                <w:szCs w:val="20"/>
              </w:rPr>
              <w:t>0.126</w:t>
            </w:r>
          </w:p>
        </w:tc>
        <w:tc>
          <w:tcPr>
            <w:tcW w:w="349" w:type="pct"/>
            <w:vAlign w:val="center"/>
          </w:tcPr>
          <w:p w14:paraId="10B8CAC8" w14:textId="77777777" w:rsidR="008535F5" w:rsidRPr="008F5D44" w:rsidRDefault="008535F5" w:rsidP="00246CAE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5D44">
              <w:rPr>
                <w:rFonts w:ascii="Arial" w:hAnsi="Arial" w:cs="Arial"/>
                <w:color w:val="000000" w:themeColor="text1"/>
                <w:sz w:val="20"/>
                <w:szCs w:val="20"/>
              </w:rPr>
              <w:t>23.9</w:t>
            </w:r>
          </w:p>
        </w:tc>
        <w:tc>
          <w:tcPr>
            <w:tcW w:w="653" w:type="pct"/>
            <w:vAlign w:val="center"/>
          </w:tcPr>
          <w:p w14:paraId="1C480837" w14:textId="77777777" w:rsidR="008535F5" w:rsidRPr="008F5D44" w:rsidRDefault="008535F5" w:rsidP="00246CAE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5D44">
              <w:rPr>
                <w:rFonts w:ascii="Arial" w:hAnsi="Arial" w:cs="Arial"/>
                <w:color w:val="000000" w:themeColor="text1"/>
                <w:sz w:val="20"/>
                <w:szCs w:val="20"/>
              </w:rPr>
              <w:t>-6.6;54.3</w:t>
            </w:r>
          </w:p>
        </w:tc>
        <w:tc>
          <w:tcPr>
            <w:tcW w:w="441" w:type="pct"/>
            <w:vAlign w:val="center"/>
          </w:tcPr>
          <w:p w14:paraId="126FEA3E" w14:textId="77777777" w:rsidR="008535F5" w:rsidRPr="008F5D44" w:rsidRDefault="008535F5" w:rsidP="00246CAE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5D44">
              <w:rPr>
                <w:rFonts w:ascii="Arial" w:hAnsi="Arial" w:cs="Arial"/>
                <w:color w:val="000000" w:themeColor="text1"/>
                <w:sz w:val="20"/>
                <w:szCs w:val="20"/>
              </w:rPr>
              <w:t>0.125</w:t>
            </w:r>
          </w:p>
        </w:tc>
      </w:tr>
    </w:tbl>
    <w:p w14:paraId="6819523E" w14:textId="77777777" w:rsidR="008535F5" w:rsidRPr="008F5D44" w:rsidRDefault="008535F5" w:rsidP="008535F5">
      <w:pPr>
        <w:spacing w:after="120" w:line="360" w:lineRule="auto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8F5D44">
        <w:rPr>
          <w:rFonts w:ascii="Arial" w:hAnsi="Arial" w:cs="Arial"/>
          <w:color w:val="000000" w:themeColor="text1"/>
          <w:sz w:val="20"/>
          <w:szCs w:val="20"/>
          <w:lang w:val="en-GB"/>
        </w:rPr>
        <w:t>Note that there have been 30 patients with the event “MACE” (34 events) in 1433 patients.</w:t>
      </w:r>
    </w:p>
    <w:bookmarkEnd w:id="0"/>
    <w:p w14:paraId="2E75104E" w14:textId="77777777" w:rsidR="008535F5" w:rsidRPr="008F5D44" w:rsidRDefault="008535F5" w:rsidP="008535F5">
      <w:pPr>
        <w:spacing w:after="120" w:line="360" w:lineRule="auto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8F5D44">
        <w:rPr>
          <w:rFonts w:ascii="Arial" w:hAnsi="Arial" w:cs="Arial"/>
          <w:color w:val="000000" w:themeColor="text1"/>
          <w:sz w:val="20"/>
          <w:szCs w:val="20"/>
          <w:lang w:val="en-GB"/>
        </w:rPr>
        <w:t>There is no statistically significant difference between the global areas under the two ROC curves. P-value = 0.361.</w:t>
      </w:r>
    </w:p>
    <w:p w14:paraId="5BFF5CDF" w14:textId="77777777" w:rsidR="008535F5" w:rsidRPr="008F5D44" w:rsidRDefault="008535F5" w:rsidP="008535F5">
      <w:pPr>
        <w:spacing w:after="120" w:line="360" w:lineRule="auto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8F5D44">
        <w:rPr>
          <w:rFonts w:ascii="Arial" w:hAnsi="Arial" w:cs="Arial"/>
          <w:color w:val="000000" w:themeColor="text1"/>
          <w:sz w:val="20"/>
          <w:szCs w:val="20"/>
          <w:lang w:val="en-GB"/>
        </w:rPr>
        <w:t>IDI (%) = 0.1%; p-value = 0.126. There is no statistically significant improvement in discrimination.</w:t>
      </w:r>
    </w:p>
    <w:p w14:paraId="6E9ABD5C" w14:textId="77777777" w:rsidR="008535F5" w:rsidRPr="008F5D44" w:rsidRDefault="008535F5" w:rsidP="008535F5">
      <w:pPr>
        <w:spacing w:after="120" w:line="360" w:lineRule="auto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8F5D44">
        <w:rPr>
          <w:rFonts w:ascii="Arial" w:hAnsi="Arial" w:cs="Arial"/>
          <w:color w:val="000000" w:themeColor="text1"/>
          <w:sz w:val="20"/>
          <w:szCs w:val="20"/>
          <w:lang w:val="en-GB"/>
        </w:rPr>
        <w:t>NRI (%) = 23.9%; p-value= 0.125. There is no statistically significant net improvement in event classification.</w:t>
      </w:r>
    </w:p>
    <w:p w14:paraId="4F21DEF9" w14:textId="6CBB5835" w:rsidR="00843CE2" w:rsidRPr="008535F5" w:rsidRDefault="00843CE2">
      <w:pPr>
        <w:rPr>
          <w:lang w:val="en-US"/>
        </w:rPr>
      </w:pPr>
      <w:r w:rsidRPr="008535F5">
        <w:rPr>
          <w:lang w:val="en-US"/>
        </w:rPr>
        <w:br w:type="page"/>
      </w:r>
    </w:p>
    <w:p w14:paraId="6D7BB59B" w14:textId="2BB1C93B" w:rsidR="00843CE2" w:rsidRPr="008A589F" w:rsidRDefault="00843CE2" w:rsidP="00843CE2">
      <w:pPr>
        <w:pStyle w:val="Ttulo3"/>
        <w:numPr>
          <w:ilvl w:val="0"/>
          <w:numId w:val="0"/>
        </w:numPr>
        <w:tabs>
          <w:tab w:val="clear" w:pos="1134"/>
          <w:tab w:val="left" w:pos="0"/>
        </w:tabs>
        <w:jc w:val="both"/>
        <w:rPr>
          <w:rFonts w:ascii="Arial" w:eastAsia="Verdana" w:hAnsi="Arial" w:cs="Arial"/>
          <w:iCs/>
          <w:color w:val="000000" w:themeColor="text1"/>
          <w:spacing w:val="-1"/>
          <w:sz w:val="24"/>
          <w:szCs w:val="24"/>
        </w:rPr>
      </w:pPr>
      <w:r>
        <w:rPr>
          <w:rFonts w:ascii="Arial" w:eastAsia="Verdana" w:hAnsi="Arial" w:cs="Arial"/>
          <w:iCs/>
          <w:color w:val="000000" w:themeColor="text1"/>
          <w:spacing w:val="-1"/>
          <w:sz w:val="24"/>
          <w:szCs w:val="24"/>
        </w:rPr>
        <w:lastRenderedPageBreak/>
        <w:t xml:space="preserve">Supplementary </w:t>
      </w:r>
      <w:r w:rsidRPr="008A589F">
        <w:rPr>
          <w:rFonts w:ascii="Arial" w:eastAsia="Verdana" w:hAnsi="Arial" w:cs="Arial"/>
          <w:iCs/>
          <w:color w:val="000000" w:themeColor="text1"/>
          <w:spacing w:val="-1"/>
          <w:sz w:val="24"/>
          <w:szCs w:val="24"/>
        </w:rPr>
        <w:t xml:space="preserve">Figure </w:t>
      </w:r>
      <w:r>
        <w:rPr>
          <w:rFonts w:ascii="Arial" w:eastAsia="Verdana" w:hAnsi="Arial" w:cs="Arial"/>
          <w:iCs/>
          <w:color w:val="000000" w:themeColor="text1"/>
          <w:spacing w:val="-1"/>
          <w:sz w:val="24"/>
          <w:szCs w:val="24"/>
        </w:rPr>
        <w:t>1</w:t>
      </w:r>
      <w:r w:rsidRPr="008A589F">
        <w:rPr>
          <w:rFonts w:ascii="Arial" w:eastAsia="Verdana" w:hAnsi="Arial" w:cs="Arial"/>
          <w:iCs/>
          <w:color w:val="000000" w:themeColor="text1"/>
          <w:spacing w:val="-1"/>
          <w:sz w:val="24"/>
          <w:szCs w:val="24"/>
        </w:rPr>
        <w:t>. Survival curves of cardiovascular death (A), myocardial infarction (B), revascularization (C), and MACE (D), according to 2MACE score (&lt;3 vs ≥3).</w:t>
      </w:r>
    </w:p>
    <w:p w14:paraId="3DF2EC13" w14:textId="77777777" w:rsidR="00843CE2" w:rsidRPr="008A589F" w:rsidRDefault="00843CE2" w:rsidP="00843CE2">
      <w:pPr>
        <w:pStyle w:val="Ttulo3"/>
        <w:numPr>
          <w:ilvl w:val="0"/>
          <w:numId w:val="2"/>
        </w:numPr>
        <w:tabs>
          <w:tab w:val="clear" w:pos="1134"/>
          <w:tab w:val="left" w:pos="0"/>
          <w:tab w:val="num" w:pos="360"/>
        </w:tabs>
        <w:ind w:left="1134" w:hanging="1134"/>
        <w:jc w:val="both"/>
        <w:rPr>
          <w:rFonts w:ascii="Arial" w:eastAsia="Verdana" w:hAnsi="Arial" w:cs="Arial"/>
          <w:iCs/>
          <w:color w:val="000000" w:themeColor="text1"/>
          <w:spacing w:val="-1"/>
          <w:sz w:val="24"/>
          <w:szCs w:val="24"/>
        </w:rPr>
      </w:pPr>
      <w:r w:rsidRPr="008A589F">
        <w:rPr>
          <w:rFonts w:ascii="Arial" w:eastAsia="Verdana" w:hAnsi="Arial" w:cs="Arial"/>
          <w:iCs/>
          <w:color w:val="000000" w:themeColor="text1"/>
          <w:spacing w:val="-1"/>
          <w:sz w:val="24"/>
          <w:szCs w:val="24"/>
        </w:rPr>
        <w:t>Cardiovascular death (n=20 patients, 9/1,042 vs 11/383).</w:t>
      </w:r>
    </w:p>
    <w:p w14:paraId="2B577CFB" w14:textId="77777777" w:rsidR="00843CE2" w:rsidRPr="008A589F" w:rsidRDefault="00843CE2" w:rsidP="00843CE2">
      <w:pPr>
        <w:pStyle w:val="BayerBodyTextFull"/>
        <w:rPr>
          <w:rFonts w:ascii="Arial" w:eastAsia="Verdana" w:hAnsi="Arial" w:cs="Arial"/>
          <w:szCs w:val="24"/>
        </w:rPr>
      </w:pPr>
      <w:r w:rsidRPr="008A589F">
        <w:rPr>
          <w:rFonts w:ascii="Arial" w:hAnsi="Arial" w:cs="Arial"/>
          <w:noProof/>
          <w:szCs w:val="24"/>
          <w:lang w:val="es-ES" w:eastAsia="es-ES"/>
        </w:rPr>
        <w:drawing>
          <wp:inline distT="0" distB="0" distL="0" distR="0" wp14:anchorId="48789D52" wp14:editId="5638389E">
            <wp:extent cx="5305425" cy="3027654"/>
            <wp:effectExtent l="0" t="0" r="0" b="190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027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2681F" w14:textId="77777777" w:rsidR="00843CE2" w:rsidRPr="008A589F" w:rsidRDefault="00843CE2" w:rsidP="00843CE2">
      <w:pPr>
        <w:pStyle w:val="BayerBodyTextFull"/>
        <w:rPr>
          <w:rFonts w:ascii="Arial" w:eastAsia="Verdana" w:hAnsi="Arial" w:cs="Arial"/>
          <w:szCs w:val="24"/>
        </w:rPr>
      </w:pPr>
      <w:r w:rsidRPr="008A589F">
        <w:rPr>
          <w:rFonts w:ascii="Arial" w:hAnsi="Arial" w:cs="Arial"/>
          <w:noProof/>
          <w:szCs w:val="24"/>
          <w:lang w:val="es-ES" w:eastAsia="es-ES"/>
        </w:rPr>
        <w:lastRenderedPageBreak/>
        <w:drawing>
          <wp:inline distT="0" distB="0" distL="0" distR="0" wp14:anchorId="45E0D978" wp14:editId="5E03A2CA">
            <wp:extent cx="5181600" cy="2956991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539" cy="296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15D48" w14:textId="77777777" w:rsidR="00843CE2" w:rsidRPr="008A589F" w:rsidRDefault="00843CE2" w:rsidP="00843CE2">
      <w:pPr>
        <w:pStyle w:val="Ttulo3"/>
        <w:numPr>
          <w:ilvl w:val="0"/>
          <w:numId w:val="0"/>
        </w:numPr>
        <w:tabs>
          <w:tab w:val="clear" w:pos="1134"/>
          <w:tab w:val="left" w:pos="0"/>
        </w:tabs>
        <w:ind w:left="720"/>
        <w:jc w:val="both"/>
        <w:rPr>
          <w:rFonts w:ascii="Arial" w:eastAsia="Verdana" w:hAnsi="Arial" w:cs="Arial"/>
          <w:b w:val="0"/>
          <w:bCs/>
          <w:iCs/>
          <w:color w:val="000000" w:themeColor="text1"/>
          <w:spacing w:val="-1"/>
          <w:sz w:val="24"/>
          <w:szCs w:val="24"/>
        </w:rPr>
      </w:pPr>
      <w:r w:rsidRPr="008A589F">
        <w:rPr>
          <w:rFonts w:ascii="Arial" w:eastAsia="Verdana" w:hAnsi="Arial" w:cs="Arial"/>
          <w:b w:val="0"/>
          <w:bCs/>
          <w:iCs/>
          <w:color w:val="000000" w:themeColor="text1"/>
          <w:spacing w:val="-1"/>
          <w:sz w:val="24"/>
          <w:szCs w:val="24"/>
        </w:rPr>
        <w:t xml:space="preserve">Log Rank p=0.003 </w:t>
      </w:r>
    </w:p>
    <w:p w14:paraId="1EA45BD7" w14:textId="77777777" w:rsidR="00843CE2" w:rsidRPr="008A589F" w:rsidRDefault="00843CE2" w:rsidP="00843CE2">
      <w:pPr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</w:pPr>
    </w:p>
    <w:p w14:paraId="226401ED" w14:textId="77777777" w:rsidR="00843CE2" w:rsidRPr="008A589F" w:rsidRDefault="00843CE2" w:rsidP="00843CE2">
      <w:pPr>
        <w:pStyle w:val="Ttulo3"/>
        <w:numPr>
          <w:ilvl w:val="0"/>
          <w:numId w:val="2"/>
        </w:numPr>
        <w:tabs>
          <w:tab w:val="clear" w:pos="1134"/>
          <w:tab w:val="left" w:pos="0"/>
          <w:tab w:val="num" w:pos="360"/>
        </w:tabs>
        <w:ind w:left="1134" w:hanging="1134"/>
        <w:jc w:val="both"/>
        <w:rPr>
          <w:rFonts w:ascii="Arial" w:eastAsia="Verdana" w:hAnsi="Arial" w:cs="Arial"/>
          <w:iCs/>
          <w:color w:val="000000" w:themeColor="text1"/>
          <w:spacing w:val="-1"/>
          <w:sz w:val="24"/>
          <w:szCs w:val="24"/>
        </w:rPr>
      </w:pPr>
      <w:r w:rsidRPr="008A589F">
        <w:rPr>
          <w:rFonts w:ascii="Arial" w:eastAsia="Verdana" w:hAnsi="Arial" w:cs="Arial"/>
          <w:iCs/>
          <w:color w:val="000000" w:themeColor="text1"/>
          <w:spacing w:val="-1"/>
          <w:sz w:val="24"/>
          <w:szCs w:val="24"/>
        </w:rPr>
        <w:lastRenderedPageBreak/>
        <w:t>Myocardial infarction (n=5 patients; 3/1,042 vs 2/383).</w:t>
      </w:r>
    </w:p>
    <w:p w14:paraId="71AAAB20" w14:textId="77777777" w:rsidR="00843CE2" w:rsidRPr="008A589F" w:rsidRDefault="00843CE2" w:rsidP="00843CE2">
      <w:pPr>
        <w:pStyle w:val="BayerBodyTextFull"/>
        <w:rPr>
          <w:rFonts w:ascii="Arial" w:eastAsia="Verdana" w:hAnsi="Arial" w:cs="Arial"/>
          <w:szCs w:val="24"/>
        </w:rPr>
      </w:pPr>
      <w:r w:rsidRPr="008A589F">
        <w:rPr>
          <w:rFonts w:ascii="Arial" w:hAnsi="Arial" w:cs="Arial"/>
          <w:noProof/>
          <w:szCs w:val="24"/>
          <w:lang w:val="es-ES" w:eastAsia="es-ES"/>
        </w:rPr>
        <w:drawing>
          <wp:inline distT="0" distB="0" distL="0" distR="0" wp14:anchorId="4C890330" wp14:editId="3F4C202E">
            <wp:extent cx="5391150" cy="3076575"/>
            <wp:effectExtent l="0" t="0" r="0" b="952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3D626" w14:textId="77777777" w:rsidR="00843CE2" w:rsidRPr="008A589F" w:rsidRDefault="00843CE2" w:rsidP="00843CE2">
      <w:pPr>
        <w:pStyle w:val="BayerBodyTextFull"/>
        <w:rPr>
          <w:rFonts w:ascii="Arial" w:eastAsia="Verdana" w:hAnsi="Arial" w:cs="Arial"/>
          <w:szCs w:val="24"/>
        </w:rPr>
      </w:pPr>
      <w:r w:rsidRPr="008A589F">
        <w:rPr>
          <w:rFonts w:ascii="Arial" w:hAnsi="Arial" w:cs="Arial"/>
          <w:noProof/>
          <w:szCs w:val="24"/>
          <w:lang w:val="es-ES" w:eastAsia="es-ES"/>
        </w:rPr>
        <w:lastRenderedPageBreak/>
        <w:drawing>
          <wp:inline distT="0" distB="0" distL="0" distR="0" wp14:anchorId="667B5315" wp14:editId="242F4CAF">
            <wp:extent cx="5391150" cy="3076575"/>
            <wp:effectExtent l="0" t="0" r="0" b="952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B3C74" w14:textId="77777777" w:rsidR="00843CE2" w:rsidRPr="008A589F" w:rsidRDefault="00843CE2" w:rsidP="00843CE2">
      <w:pPr>
        <w:pStyle w:val="Ttulo3"/>
        <w:numPr>
          <w:ilvl w:val="0"/>
          <w:numId w:val="0"/>
        </w:numPr>
        <w:tabs>
          <w:tab w:val="clear" w:pos="1134"/>
          <w:tab w:val="left" w:pos="0"/>
        </w:tabs>
        <w:ind w:left="720"/>
        <w:jc w:val="both"/>
        <w:rPr>
          <w:rFonts w:ascii="Arial" w:eastAsia="Verdana" w:hAnsi="Arial" w:cs="Arial"/>
          <w:b w:val="0"/>
          <w:bCs/>
          <w:iCs/>
          <w:color w:val="000000" w:themeColor="text1"/>
          <w:spacing w:val="-1"/>
          <w:sz w:val="24"/>
          <w:szCs w:val="24"/>
        </w:rPr>
      </w:pPr>
      <w:r w:rsidRPr="008A589F">
        <w:rPr>
          <w:rFonts w:ascii="Arial" w:eastAsia="Verdana" w:hAnsi="Arial" w:cs="Arial"/>
          <w:b w:val="0"/>
          <w:bCs/>
          <w:iCs/>
          <w:color w:val="000000" w:themeColor="text1"/>
          <w:spacing w:val="-1"/>
          <w:sz w:val="24"/>
          <w:szCs w:val="24"/>
        </w:rPr>
        <w:t xml:space="preserve">Log Rank p=0.938 </w:t>
      </w:r>
    </w:p>
    <w:p w14:paraId="0C7B2761" w14:textId="77777777" w:rsidR="00843CE2" w:rsidRPr="008A589F" w:rsidRDefault="00843CE2" w:rsidP="00843CE2">
      <w:pPr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</w:pPr>
    </w:p>
    <w:p w14:paraId="6BA263AA" w14:textId="77777777" w:rsidR="00843CE2" w:rsidRPr="008A589F" w:rsidRDefault="00843CE2" w:rsidP="00843CE2">
      <w:pPr>
        <w:pStyle w:val="Ttulo3"/>
        <w:numPr>
          <w:ilvl w:val="0"/>
          <w:numId w:val="2"/>
        </w:numPr>
        <w:tabs>
          <w:tab w:val="clear" w:pos="1134"/>
          <w:tab w:val="left" w:pos="0"/>
          <w:tab w:val="num" w:pos="360"/>
        </w:tabs>
        <w:ind w:left="1134" w:hanging="1134"/>
        <w:jc w:val="both"/>
        <w:rPr>
          <w:rFonts w:ascii="Arial" w:eastAsia="Verdana" w:hAnsi="Arial" w:cs="Arial"/>
          <w:iCs/>
          <w:color w:val="000000" w:themeColor="text1"/>
          <w:spacing w:val="-1"/>
          <w:sz w:val="24"/>
          <w:szCs w:val="24"/>
        </w:rPr>
      </w:pPr>
      <w:r w:rsidRPr="008A589F">
        <w:rPr>
          <w:rFonts w:ascii="Arial" w:eastAsia="Verdana" w:hAnsi="Arial" w:cs="Arial"/>
          <w:iCs/>
          <w:color w:val="000000" w:themeColor="text1"/>
          <w:spacing w:val="-1"/>
          <w:sz w:val="24"/>
          <w:szCs w:val="24"/>
        </w:rPr>
        <w:lastRenderedPageBreak/>
        <w:t>Revascularization (n=9 patients; 4/1,042 vs 5/383).</w:t>
      </w:r>
    </w:p>
    <w:p w14:paraId="4FD67023" w14:textId="77777777" w:rsidR="00843CE2" w:rsidRPr="008A589F" w:rsidRDefault="00843CE2" w:rsidP="00843CE2">
      <w:pPr>
        <w:pStyle w:val="BayerBodyTextFull"/>
        <w:rPr>
          <w:rFonts w:ascii="Arial" w:eastAsia="Verdana" w:hAnsi="Arial" w:cs="Arial"/>
          <w:szCs w:val="24"/>
        </w:rPr>
      </w:pPr>
      <w:r w:rsidRPr="008A589F">
        <w:rPr>
          <w:rFonts w:ascii="Arial" w:hAnsi="Arial" w:cs="Arial"/>
          <w:noProof/>
          <w:szCs w:val="24"/>
          <w:lang w:val="es-ES" w:eastAsia="es-ES"/>
        </w:rPr>
        <w:drawing>
          <wp:inline distT="0" distB="0" distL="0" distR="0" wp14:anchorId="459D994F" wp14:editId="4A0F4D55">
            <wp:extent cx="5391150" cy="3076575"/>
            <wp:effectExtent l="0" t="0" r="0" b="952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8C075" w14:textId="77777777" w:rsidR="00843CE2" w:rsidRPr="008A589F" w:rsidRDefault="00843CE2" w:rsidP="00843CE2">
      <w:pPr>
        <w:pStyle w:val="BayerBodyTextFull"/>
        <w:rPr>
          <w:rFonts w:ascii="Arial" w:eastAsia="Verdana" w:hAnsi="Arial" w:cs="Arial"/>
          <w:szCs w:val="24"/>
        </w:rPr>
      </w:pPr>
      <w:r w:rsidRPr="008A589F">
        <w:rPr>
          <w:rFonts w:ascii="Arial" w:hAnsi="Arial" w:cs="Arial"/>
          <w:noProof/>
          <w:szCs w:val="24"/>
          <w:lang w:val="es-ES" w:eastAsia="es-ES"/>
        </w:rPr>
        <w:lastRenderedPageBreak/>
        <w:drawing>
          <wp:inline distT="0" distB="0" distL="0" distR="0" wp14:anchorId="4816835B" wp14:editId="22BA0CDB">
            <wp:extent cx="5397500" cy="3073400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307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C4F3A" w14:textId="77777777" w:rsidR="00843CE2" w:rsidRPr="008A589F" w:rsidRDefault="00843CE2" w:rsidP="00843CE2">
      <w:pPr>
        <w:pStyle w:val="Ttulo3"/>
        <w:numPr>
          <w:ilvl w:val="0"/>
          <w:numId w:val="0"/>
        </w:numPr>
        <w:tabs>
          <w:tab w:val="clear" w:pos="1134"/>
          <w:tab w:val="left" w:pos="0"/>
        </w:tabs>
        <w:ind w:left="720"/>
        <w:jc w:val="both"/>
        <w:rPr>
          <w:rFonts w:ascii="Arial" w:eastAsia="Verdana" w:hAnsi="Arial" w:cs="Arial"/>
          <w:b w:val="0"/>
          <w:bCs/>
          <w:iCs/>
          <w:color w:val="000000" w:themeColor="text1"/>
          <w:spacing w:val="-1"/>
          <w:sz w:val="24"/>
          <w:szCs w:val="24"/>
        </w:rPr>
      </w:pPr>
      <w:r w:rsidRPr="008A589F">
        <w:rPr>
          <w:rFonts w:ascii="Arial" w:eastAsia="Verdana" w:hAnsi="Arial" w:cs="Arial"/>
          <w:b w:val="0"/>
          <w:bCs/>
          <w:iCs/>
          <w:color w:val="000000" w:themeColor="text1"/>
          <w:spacing w:val="-1"/>
          <w:sz w:val="24"/>
          <w:szCs w:val="24"/>
        </w:rPr>
        <w:t xml:space="preserve">Log Rank p=0.120 </w:t>
      </w:r>
    </w:p>
    <w:p w14:paraId="6C182E52" w14:textId="77777777" w:rsidR="00843CE2" w:rsidRPr="008A589F" w:rsidRDefault="00843CE2" w:rsidP="00843CE2">
      <w:pPr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</w:pPr>
    </w:p>
    <w:p w14:paraId="76B60037" w14:textId="77777777" w:rsidR="00843CE2" w:rsidRPr="008A589F" w:rsidRDefault="00843CE2" w:rsidP="00843CE2">
      <w:pPr>
        <w:pStyle w:val="Ttulo3"/>
        <w:numPr>
          <w:ilvl w:val="0"/>
          <w:numId w:val="2"/>
        </w:numPr>
        <w:tabs>
          <w:tab w:val="clear" w:pos="1134"/>
          <w:tab w:val="left" w:pos="0"/>
          <w:tab w:val="num" w:pos="360"/>
        </w:tabs>
        <w:ind w:left="1134" w:hanging="1134"/>
        <w:jc w:val="both"/>
        <w:rPr>
          <w:rFonts w:ascii="Arial" w:eastAsia="Verdana" w:hAnsi="Arial" w:cs="Arial"/>
          <w:iCs/>
          <w:color w:val="000000" w:themeColor="text1"/>
          <w:spacing w:val="-1"/>
          <w:sz w:val="24"/>
          <w:szCs w:val="24"/>
        </w:rPr>
      </w:pPr>
      <w:r w:rsidRPr="008A589F">
        <w:rPr>
          <w:rFonts w:ascii="Arial" w:eastAsia="Verdana" w:hAnsi="Arial" w:cs="Arial"/>
          <w:iCs/>
          <w:color w:val="000000" w:themeColor="text1"/>
          <w:spacing w:val="-1"/>
          <w:sz w:val="24"/>
          <w:szCs w:val="24"/>
        </w:rPr>
        <w:lastRenderedPageBreak/>
        <w:t>MACE (n=30 patients; 14/1,042 vs 16/383).</w:t>
      </w:r>
    </w:p>
    <w:p w14:paraId="3F3324B5" w14:textId="77777777" w:rsidR="00843CE2" w:rsidRPr="008A589F" w:rsidRDefault="00843CE2" w:rsidP="00843CE2">
      <w:pPr>
        <w:pStyle w:val="BayerBodyTextFull"/>
        <w:rPr>
          <w:rFonts w:ascii="Arial" w:eastAsia="Verdana" w:hAnsi="Arial" w:cs="Arial"/>
          <w:szCs w:val="24"/>
        </w:rPr>
      </w:pPr>
      <w:r w:rsidRPr="008A589F">
        <w:rPr>
          <w:rFonts w:ascii="Arial" w:hAnsi="Arial" w:cs="Arial"/>
          <w:noProof/>
          <w:szCs w:val="24"/>
          <w:lang w:val="es-ES" w:eastAsia="es-ES"/>
        </w:rPr>
        <w:drawing>
          <wp:inline distT="0" distB="0" distL="0" distR="0" wp14:anchorId="568BFC62" wp14:editId="535E18BD">
            <wp:extent cx="5397500" cy="3079750"/>
            <wp:effectExtent l="0" t="0" r="0" b="635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307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40ECB" w14:textId="77777777" w:rsidR="00843CE2" w:rsidRPr="008A589F" w:rsidRDefault="00843CE2" w:rsidP="00843CE2">
      <w:pPr>
        <w:pStyle w:val="BayerBodyTextFull"/>
        <w:rPr>
          <w:rFonts w:ascii="Arial" w:eastAsia="Verdana" w:hAnsi="Arial" w:cs="Arial"/>
          <w:szCs w:val="24"/>
        </w:rPr>
      </w:pPr>
      <w:r w:rsidRPr="008A589F">
        <w:rPr>
          <w:rFonts w:ascii="Arial" w:hAnsi="Arial" w:cs="Arial"/>
          <w:noProof/>
          <w:szCs w:val="24"/>
          <w:lang w:val="es-ES" w:eastAsia="es-ES"/>
        </w:rPr>
        <w:lastRenderedPageBreak/>
        <w:drawing>
          <wp:inline distT="0" distB="0" distL="0" distR="0" wp14:anchorId="5BE7DC08" wp14:editId="68F102C9">
            <wp:extent cx="5397500" cy="3079750"/>
            <wp:effectExtent l="0" t="0" r="0" b="635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307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84FD3" w14:textId="77777777" w:rsidR="00843CE2" w:rsidRPr="008A589F" w:rsidRDefault="00843CE2" w:rsidP="00843CE2">
      <w:pPr>
        <w:pStyle w:val="Ttulo3"/>
        <w:numPr>
          <w:ilvl w:val="0"/>
          <w:numId w:val="0"/>
        </w:numPr>
        <w:tabs>
          <w:tab w:val="clear" w:pos="1134"/>
          <w:tab w:val="left" w:pos="0"/>
        </w:tabs>
        <w:ind w:left="720"/>
        <w:jc w:val="both"/>
        <w:rPr>
          <w:rFonts w:ascii="Arial" w:eastAsia="Verdana" w:hAnsi="Arial" w:cs="Arial"/>
          <w:b w:val="0"/>
          <w:bCs/>
          <w:iCs/>
          <w:color w:val="000000" w:themeColor="text1"/>
          <w:spacing w:val="-1"/>
          <w:sz w:val="24"/>
          <w:szCs w:val="24"/>
        </w:rPr>
      </w:pPr>
      <w:r w:rsidRPr="008A589F">
        <w:rPr>
          <w:rFonts w:ascii="Arial" w:eastAsia="Verdana" w:hAnsi="Arial" w:cs="Arial"/>
          <w:b w:val="0"/>
          <w:bCs/>
          <w:iCs/>
          <w:color w:val="000000" w:themeColor="text1"/>
          <w:spacing w:val="-1"/>
          <w:sz w:val="24"/>
          <w:szCs w:val="24"/>
        </w:rPr>
        <w:t xml:space="preserve">Log Rank p&lt;0.001 </w:t>
      </w:r>
    </w:p>
    <w:p w14:paraId="1C6B0F78" w14:textId="77777777" w:rsidR="00843CE2" w:rsidRPr="008A589F" w:rsidRDefault="00843CE2" w:rsidP="00843CE2">
      <w:pPr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</w:pPr>
    </w:p>
    <w:p w14:paraId="523D42D0" w14:textId="77777777" w:rsidR="00843CE2" w:rsidRPr="008A589F" w:rsidRDefault="00843CE2" w:rsidP="00843CE2">
      <w:pPr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</w:pPr>
    </w:p>
    <w:p w14:paraId="133905B3" w14:textId="77777777" w:rsidR="00843CE2" w:rsidRPr="008A589F" w:rsidRDefault="00843CE2" w:rsidP="00843CE2">
      <w:pPr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</w:pPr>
    </w:p>
    <w:p w14:paraId="0D9C593B" w14:textId="77777777" w:rsidR="00843CE2" w:rsidRPr="008A589F" w:rsidRDefault="00843CE2" w:rsidP="00843CE2">
      <w:pPr>
        <w:pStyle w:val="Ttulo3"/>
        <w:numPr>
          <w:ilvl w:val="0"/>
          <w:numId w:val="0"/>
        </w:numPr>
        <w:tabs>
          <w:tab w:val="clear" w:pos="1134"/>
          <w:tab w:val="left" w:pos="0"/>
        </w:tabs>
        <w:jc w:val="both"/>
        <w:rPr>
          <w:rFonts w:ascii="Arial" w:eastAsia="Verdana" w:hAnsi="Arial" w:cs="Arial"/>
          <w:iCs/>
          <w:color w:val="000000" w:themeColor="text1"/>
          <w:spacing w:val="-1"/>
          <w:sz w:val="24"/>
          <w:szCs w:val="24"/>
        </w:rPr>
      </w:pPr>
    </w:p>
    <w:p w14:paraId="4217DE90" w14:textId="77777777" w:rsidR="00843CE2" w:rsidRPr="008A589F" w:rsidRDefault="00843CE2" w:rsidP="00843CE2">
      <w:pPr>
        <w:pStyle w:val="BayerBodyTextFull"/>
        <w:rPr>
          <w:rFonts w:ascii="Arial" w:eastAsia="Verdana" w:hAnsi="Arial" w:cs="Arial"/>
          <w:szCs w:val="24"/>
        </w:rPr>
      </w:pPr>
    </w:p>
    <w:p w14:paraId="35C5EDC9" w14:textId="63F9094B" w:rsidR="00843CE2" w:rsidRDefault="00843CE2" w:rsidP="00843CE2">
      <w:pPr>
        <w:pStyle w:val="Ttulo3"/>
        <w:numPr>
          <w:ilvl w:val="0"/>
          <w:numId w:val="0"/>
        </w:numPr>
        <w:tabs>
          <w:tab w:val="clear" w:pos="1134"/>
          <w:tab w:val="left" w:pos="0"/>
        </w:tabs>
        <w:jc w:val="both"/>
        <w:rPr>
          <w:rFonts w:ascii="Arial" w:eastAsia="Verdana" w:hAnsi="Arial" w:cs="Arial"/>
          <w:iCs/>
          <w:color w:val="000000" w:themeColor="text1"/>
          <w:spacing w:val="-1"/>
          <w:sz w:val="24"/>
          <w:szCs w:val="24"/>
        </w:rPr>
      </w:pPr>
    </w:p>
    <w:p w14:paraId="63E679FB" w14:textId="77777777" w:rsidR="003E472E" w:rsidRPr="003E472E" w:rsidRDefault="003E472E" w:rsidP="003E472E">
      <w:pPr>
        <w:pStyle w:val="BayerBodyTextFull"/>
        <w:rPr>
          <w:rFonts w:eastAsia="Verdana"/>
        </w:rPr>
      </w:pPr>
    </w:p>
    <w:p w14:paraId="01F54A15" w14:textId="77777777" w:rsidR="008F5D44" w:rsidRDefault="008F5D44">
      <w:pPr>
        <w:rPr>
          <w:rFonts w:ascii="Arial" w:eastAsia="Verdana" w:hAnsi="Arial" w:cs="Arial"/>
          <w:b/>
          <w:iCs/>
          <w:color w:val="000000" w:themeColor="text1"/>
          <w:spacing w:val="-1"/>
          <w:kern w:val="28"/>
          <w:sz w:val="24"/>
          <w:szCs w:val="24"/>
          <w:lang w:val="en-US"/>
        </w:rPr>
      </w:pPr>
      <w:r w:rsidRPr="004A750C">
        <w:rPr>
          <w:rFonts w:ascii="Arial" w:eastAsia="Verdana" w:hAnsi="Arial" w:cs="Arial"/>
          <w:iCs/>
          <w:color w:val="000000" w:themeColor="text1"/>
          <w:spacing w:val="-1"/>
          <w:sz w:val="24"/>
          <w:szCs w:val="24"/>
          <w:lang w:val="en-US"/>
        </w:rPr>
        <w:br w:type="page"/>
      </w:r>
    </w:p>
    <w:p w14:paraId="053FFF81" w14:textId="1D2A7C75" w:rsidR="00843CE2" w:rsidRPr="008A589F" w:rsidRDefault="003E472E" w:rsidP="00843CE2">
      <w:pPr>
        <w:pStyle w:val="Ttulo3"/>
        <w:numPr>
          <w:ilvl w:val="0"/>
          <w:numId w:val="0"/>
        </w:numPr>
        <w:tabs>
          <w:tab w:val="clear" w:pos="1134"/>
          <w:tab w:val="left" w:pos="0"/>
        </w:tabs>
        <w:jc w:val="both"/>
        <w:rPr>
          <w:rFonts w:ascii="Arial" w:eastAsia="Verdana" w:hAnsi="Arial" w:cs="Arial"/>
          <w:iCs/>
          <w:color w:val="000000" w:themeColor="text1"/>
          <w:spacing w:val="-1"/>
          <w:sz w:val="24"/>
          <w:szCs w:val="24"/>
        </w:rPr>
      </w:pPr>
      <w:r>
        <w:rPr>
          <w:rFonts w:ascii="Arial" w:eastAsia="Verdana" w:hAnsi="Arial" w:cs="Arial"/>
          <w:iCs/>
          <w:color w:val="000000" w:themeColor="text1"/>
          <w:spacing w:val="-1"/>
          <w:sz w:val="24"/>
          <w:szCs w:val="24"/>
        </w:rPr>
        <w:lastRenderedPageBreak/>
        <w:t xml:space="preserve">Supplementary </w:t>
      </w:r>
      <w:r w:rsidR="00843CE2" w:rsidRPr="008A589F">
        <w:rPr>
          <w:rFonts w:ascii="Arial" w:eastAsia="Verdana" w:hAnsi="Arial" w:cs="Arial"/>
          <w:iCs/>
          <w:color w:val="000000" w:themeColor="text1"/>
          <w:spacing w:val="-1"/>
          <w:sz w:val="24"/>
          <w:szCs w:val="24"/>
        </w:rPr>
        <w:t xml:space="preserve">Figure </w:t>
      </w:r>
      <w:r>
        <w:rPr>
          <w:rFonts w:ascii="Arial" w:eastAsia="Verdana" w:hAnsi="Arial" w:cs="Arial"/>
          <w:iCs/>
          <w:color w:val="000000" w:themeColor="text1"/>
          <w:spacing w:val="-1"/>
          <w:sz w:val="24"/>
          <w:szCs w:val="24"/>
        </w:rPr>
        <w:t>2.</w:t>
      </w:r>
      <w:r w:rsidR="00843CE2" w:rsidRPr="008A589F">
        <w:rPr>
          <w:rFonts w:ascii="Arial" w:eastAsia="Verdana" w:hAnsi="Arial" w:cs="Arial"/>
          <w:iCs/>
          <w:color w:val="000000" w:themeColor="text1"/>
          <w:spacing w:val="-1"/>
          <w:sz w:val="24"/>
          <w:szCs w:val="24"/>
        </w:rPr>
        <w:t xml:space="preserve"> ROC curves of 2MACE and 2MACER to predict MACE outcomes. </w:t>
      </w:r>
    </w:p>
    <w:p w14:paraId="0339B648" w14:textId="77777777" w:rsidR="00843CE2" w:rsidRPr="008A589F" w:rsidRDefault="00843CE2" w:rsidP="00843CE2">
      <w:pPr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</w:pPr>
    </w:p>
    <w:p w14:paraId="5812A765" w14:textId="77777777" w:rsidR="00843CE2" w:rsidRPr="008A589F" w:rsidRDefault="00843CE2" w:rsidP="00843CE2">
      <w:pPr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</w:pPr>
      <w:r w:rsidRPr="008A589F">
        <w:rPr>
          <w:rFonts w:ascii="Arial" w:hAnsi="Arial" w:cs="Arial"/>
          <w:noProof/>
          <w:color w:val="000000" w:themeColor="text1"/>
          <w:sz w:val="24"/>
          <w:szCs w:val="24"/>
          <w:lang w:eastAsia="es-ES"/>
        </w:rPr>
        <w:drawing>
          <wp:inline distT="0" distB="0" distL="0" distR="0" wp14:anchorId="0104B7BC" wp14:editId="2D094B30">
            <wp:extent cx="4532745" cy="3632200"/>
            <wp:effectExtent l="0" t="0" r="1270" b="635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650" cy="3634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CB338" w14:textId="77777777" w:rsidR="00843CE2" w:rsidRPr="008A589F" w:rsidRDefault="00843CE2" w:rsidP="00843CE2">
      <w:pPr>
        <w:spacing w:after="120" w:line="360" w:lineRule="auto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8A589F">
        <w:rPr>
          <w:rFonts w:ascii="Arial" w:hAnsi="Arial" w:cs="Arial"/>
          <w:color w:val="000000" w:themeColor="text1"/>
          <w:sz w:val="24"/>
          <w:szCs w:val="24"/>
          <w:lang w:val="en-GB"/>
        </w:rPr>
        <w:t>Area Under the Curve of 2MACE: 0.638 (95% CI 0.534-0.742; P =0.01.                   Area Under the Curve of 2MACER: 0.651 (95% CI 0.547-0.755; P =0.005).</w:t>
      </w:r>
    </w:p>
    <w:p w14:paraId="226460E9" w14:textId="77777777" w:rsidR="00843CE2" w:rsidRDefault="00843CE2" w:rsidP="00843CE2">
      <w:pPr>
        <w:spacing w:after="120" w:line="360" w:lineRule="auto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8A589F">
        <w:rPr>
          <w:rFonts w:ascii="Arial" w:hAnsi="Arial" w:cs="Arial"/>
          <w:color w:val="000000" w:themeColor="text1"/>
          <w:sz w:val="24"/>
          <w:szCs w:val="24"/>
          <w:lang w:val="en-GB"/>
        </w:rPr>
        <w:t>There is no statistically significant difference between the global areas under the two ROC curves. P-value = 0.361.</w:t>
      </w:r>
    </w:p>
    <w:p w14:paraId="3571E99B" w14:textId="77777777" w:rsidR="00843CE2" w:rsidRDefault="00843CE2"/>
    <w:sectPr w:rsidR="00843CE2" w:rsidSect="000A3E84">
      <w:pgSz w:w="16838" w:h="11906" w:orient="landscape"/>
      <w:pgMar w:top="1134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0AC0"/>
    <w:multiLevelType w:val="hybridMultilevel"/>
    <w:tmpl w:val="E7FEAF0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83037"/>
    <w:multiLevelType w:val="multilevel"/>
    <w:tmpl w:val="CE82E11E"/>
    <w:lvl w:ilvl="0">
      <w:start w:val="1"/>
      <w:numFmt w:val="decimal"/>
      <w:pStyle w:val="Ttulo1"/>
      <w:lvlText w:val="%1."/>
      <w:lvlJc w:val="left"/>
      <w:pPr>
        <w:tabs>
          <w:tab w:val="num" w:pos="0"/>
        </w:tabs>
        <w:ind w:left="1134" w:hanging="1134"/>
      </w:pPr>
      <w:rPr>
        <w:rFonts w:hint="default"/>
        <w:b/>
        <w:sz w:val="28"/>
      </w:rPr>
    </w:lvl>
    <w:lvl w:ilvl="1">
      <w:start w:val="1"/>
      <w:numFmt w:val="decimal"/>
      <w:pStyle w:val="Ttulo2"/>
      <w:lvlText w:val="%1.%2"/>
      <w:lvlJc w:val="left"/>
      <w:pPr>
        <w:tabs>
          <w:tab w:val="num" w:pos="0"/>
        </w:tabs>
        <w:ind w:left="1134" w:hanging="1134"/>
      </w:pPr>
      <w:rPr>
        <w:rFonts w:hint="default"/>
        <w:b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0"/>
        </w:tabs>
        <w:ind w:left="1134" w:hanging="1134"/>
      </w:pPr>
      <w:rPr>
        <w:rFonts w:hint="default"/>
        <w:b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710"/>
        </w:tabs>
        <w:ind w:left="1844" w:hanging="113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0"/>
        </w:tabs>
        <w:ind w:left="1134" w:hanging="1134"/>
      </w:pPr>
      <w:rPr>
        <w:rFonts w:hint="default"/>
      </w:rPr>
    </w:lvl>
  </w:abstractNum>
  <w:num w:numId="1" w16cid:durableId="54933393">
    <w:abstractNumId w:val="1"/>
  </w:num>
  <w:num w:numId="2" w16cid:durableId="641694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003"/>
    <w:rsid w:val="00047F69"/>
    <w:rsid w:val="000A3E84"/>
    <w:rsid w:val="00102DD0"/>
    <w:rsid w:val="00264304"/>
    <w:rsid w:val="00307844"/>
    <w:rsid w:val="003E472E"/>
    <w:rsid w:val="004A750C"/>
    <w:rsid w:val="00583C41"/>
    <w:rsid w:val="005857E4"/>
    <w:rsid w:val="00843CE2"/>
    <w:rsid w:val="008535F5"/>
    <w:rsid w:val="008F5D44"/>
    <w:rsid w:val="00B04CF8"/>
    <w:rsid w:val="00C36003"/>
    <w:rsid w:val="00C46271"/>
    <w:rsid w:val="00C93A06"/>
    <w:rsid w:val="00DF590F"/>
    <w:rsid w:val="00EA0CAF"/>
    <w:rsid w:val="00F27C72"/>
    <w:rsid w:val="00F4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6F3D9"/>
  <w15:chartTrackingRefBased/>
  <w15:docId w15:val="{E0221F01-D935-4E3F-A1E8-F851D45B3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003"/>
  </w:style>
  <w:style w:type="paragraph" w:styleId="Ttulo1">
    <w:name w:val="heading 1"/>
    <w:aliases w:val="Bayer-Heading 1,Bayer Heading 1,D70AR,Titol 1,Titre 11,Heading 11,titre 1"/>
    <w:basedOn w:val="Normal"/>
    <w:next w:val="BayerBodyTextFull"/>
    <w:link w:val="Ttulo1Car"/>
    <w:uiPriority w:val="9"/>
    <w:qFormat/>
    <w:rsid w:val="00843CE2"/>
    <w:pPr>
      <w:keepNext/>
      <w:numPr>
        <w:numId w:val="1"/>
      </w:numPr>
      <w:tabs>
        <w:tab w:val="left" w:pos="851"/>
      </w:tabs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kern w:val="28"/>
      <w:sz w:val="28"/>
      <w:szCs w:val="20"/>
      <w:lang w:val="en-US"/>
    </w:rPr>
  </w:style>
  <w:style w:type="paragraph" w:styleId="Ttulo2">
    <w:name w:val="heading 2"/>
    <w:aliases w:val="Bayer-Heading 2,Bayer Heading 2"/>
    <w:basedOn w:val="Ttulo1"/>
    <w:next w:val="BayerBodyTextFull"/>
    <w:link w:val="Ttulo2Car"/>
    <w:qFormat/>
    <w:rsid w:val="00843CE2"/>
    <w:pPr>
      <w:numPr>
        <w:ilvl w:val="1"/>
      </w:numPr>
      <w:tabs>
        <w:tab w:val="clear" w:pos="851"/>
        <w:tab w:val="left" w:pos="992"/>
      </w:tabs>
      <w:outlineLvl w:val="1"/>
    </w:pPr>
    <w:rPr>
      <w:sz w:val="26"/>
    </w:rPr>
  </w:style>
  <w:style w:type="paragraph" w:styleId="Ttulo3">
    <w:name w:val="heading 3"/>
    <w:aliases w:val="Bayer-Heading 3,Bayer Heading 3"/>
    <w:basedOn w:val="Ttulo1"/>
    <w:next w:val="BayerBodyTextFull"/>
    <w:link w:val="Ttulo3Car"/>
    <w:qFormat/>
    <w:rsid w:val="00843CE2"/>
    <w:pPr>
      <w:numPr>
        <w:ilvl w:val="2"/>
      </w:numPr>
      <w:tabs>
        <w:tab w:val="clear" w:pos="851"/>
        <w:tab w:val="left" w:pos="1134"/>
      </w:tabs>
      <w:spacing w:before="120" w:after="0"/>
      <w:outlineLvl w:val="2"/>
    </w:pPr>
    <w:rPr>
      <w:sz w:val="26"/>
    </w:rPr>
  </w:style>
  <w:style w:type="paragraph" w:styleId="Ttulo4">
    <w:name w:val="heading 4"/>
    <w:aliases w:val="Bayer-Heading 4,Bayer Heading 4"/>
    <w:basedOn w:val="Ttulo1"/>
    <w:next w:val="BayerBodyTextFull"/>
    <w:link w:val="Ttulo4Car"/>
    <w:qFormat/>
    <w:rsid w:val="00843CE2"/>
    <w:pPr>
      <w:numPr>
        <w:ilvl w:val="3"/>
      </w:numPr>
      <w:tabs>
        <w:tab w:val="clear" w:pos="710"/>
        <w:tab w:val="clear" w:pos="851"/>
        <w:tab w:val="num" w:pos="0"/>
        <w:tab w:val="left" w:pos="1276"/>
      </w:tabs>
      <w:spacing w:before="120" w:after="0"/>
      <w:ind w:left="1134"/>
      <w:outlineLvl w:val="3"/>
    </w:pPr>
    <w:rPr>
      <w:sz w:val="26"/>
    </w:rPr>
  </w:style>
  <w:style w:type="paragraph" w:styleId="Ttulo5">
    <w:name w:val="heading 5"/>
    <w:aliases w:val="Bayer-Heading 5,Bayer Heading 5"/>
    <w:basedOn w:val="Ttulo1"/>
    <w:next w:val="BayerBodyTextFull"/>
    <w:link w:val="Ttulo5Car"/>
    <w:qFormat/>
    <w:rsid w:val="00843CE2"/>
    <w:pPr>
      <w:numPr>
        <w:ilvl w:val="4"/>
      </w:numPr>
      <w:tabs>
        <w:tab w:val="clear" w:pos="0"/>
        <w:tab w:val="clear" w:pos="851"/>
        <w:tab w:val="left" w:pos="1418"/>
      </w:tabs>
      <w:spacing w:before="120" w:after="0"/>
      <w:ind w:left="1418" w:hanging="1418"/>
      <w:outlineLvl w:val="4"/>
    </w:pPr>
    <w:rPr>
      <w:sz w:val="26"/>
    </w:rPr>
  </w:style>
  <w:style w:type="paragraph" w:styleId="Ttulo6">
    <w:name w:val="heading 6"/>
    <w:aliases w:val="Bayer-Heading 6,Bayer Heading 6"/>
    <w:basedOn w:val="Ttulo1"/>
    <w:next w:val="BayerBodyTextFull"/>
    <w:link w:val="Ttulo6Car"/>
    <w:qFormat/>
    <w:rsid w:val="00843CE2"/>
    <w:pPr>
      <w:numPr>
        <w:ilvl w:val="5"/>
      </w:numPr>
      <w:tabs>
        <w:tab w:val="clear" w:pos="0"/>
        <w:tab w:val="clear" w:pos="851"/>
        <w:tab w:val="left" w:pos="1559"/>
      </w:tabs>
      <w:spacing w:before="120" w:after="0"/>
      <w:ind w:left="1559" w:hanging="1559"/>
      <w:outlineLvl w:val="5"/>
    </w:pPr>
    <w:rPr>
      <w:sz w:val="26"/>
    </w:rPr>
  </w:style>
  <w:style w:type="paragraph" w:styleId="Ttulo7">
    <w:name w:val="heading 7"/>
    <w:aliases w:val="Bayer-Heading 7"/>
    <w:basedOn w:val="Ttulo1"/>
    <w:next w:val="BayerBodyTextFull"/>
    <w:link w:val="Ttulo7Car"/>
    <w:qFormat/>
    <w:rsid w:val="00843CE2"/>
    <w:pPr>
      <w:numPr>
        <w:ilvl w:val="6"/>
      </w:numPr>
      <w:tabs>
        <w:tab w:val="clear" w:pos="0"/>
        <w:tab w:val="clear" w:pos="851"/>
        <w:tab w:val="left" w:pos="1701"/>
      </w:tabs>
      <w:spacing w:before="120" w:after="0"/>
      <w:ind w:left="1701" w:hanging="1701"/>
      <w:outlineLvl w:val="6"/>
    </w:pPr>
    <w:rPr>
      <w:sz w:val="26"/>
    </w:rPr>
  </w:style>
  <w:style w:type="paragraph" w:styleId="Ttulo8">
    <w:name w:val="heading 8"/>
    <w:aliases w:val="Bayer-Heading 8"/>
    <w:basedOn w:val="Ttulo1"/>
    <w:next w:val="BayerBodyTextFull"/>
    <w:link w:val="Ttulo8Car"/>
    <w:qFormat/>
    <w:rsid w:val="00843CE2"/>
    <w:pPr>
      <w:numPr>
        <w:ilvl w:val="7"/>
      </w:numPr>
      <w:tabs>
        <w:tab w:val="clear" w:pos="0"/>
        <w:tab w:val="clear" w:pos="851"/>
        <w:tab w:val="left" w:pos="1843"/>
      </w:tabs>
      <w:spacing w:before="120" w:after="0"/>
      <w:ind w:left="1843" w:hanging="1843"/>
      <w:outlineLvl w:val="7"/>
    </w:pPr>
    <w:rPr>
      <w:sz w:val="26"/>
    </w:rPr>
  </w:style>
  <w:style w:type="paragraph" w:styleId="Ttulo9">
    <w:name w:val="heading 9"/>
    <w:aliases w:val="Bayer-Heading 9"/>
    <w:basedOn w:val="Ttulo1"/>
    <w:next w:val="BayerBodyTextFull"/>
    <w:link w:val="Ttulo9Car"/>
    <w:qFormat/>
    <w:rsid w:val="00843CE2"/>
    <w:pPr>
      <w:numPr>
        <w:ilvl w:val="8"/>
      </w:numPr>
      <w:tabs>
        <w:tab w:val="clear" w:pos="0"/>
        <w:tab w:val="clear" w:pos="851"/>
        <w:tab w:val="left" w:pos="1985"/>
      </w:tabs>
      <w:spacing w:before="120" w:after="0"/>
      <w:ind w:left="1985" w:hanging="1985"/>
      <w:outlineLvl w:val="8"/>
    </w:pPr>
    <w:rPr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36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Char">
    <w:name w:val="Paragraph Char"/>
    <w:link w:val="Paragraph"/>
    <w:locked/>
    <w:rsid w:val="00C36003"/>
    <w:rPr>
      <w:rFonts w:ascii="Arial" w:eastAsia="SimSun" w:hAnsi="Arial" w:cs="Arial"/>
      <w:szCs w:val="24"/>
      <w:lang w:eastAsia="zh-CN"/>
    </w:rPr>
  </w:style>
  <w:style w:type="paragraph" w:customStyle="1" w:styleId="Paragraph">
    <w:name w:val="Paragraph"/>
    <w:basedOn w:val="Normal"/>
    <w:link w:val="ParagraphChar"/>
    <w:rsid w:val="00C36003"/>
    <w:pPr>
      <w:spacing w:after="250" w:line="300" w:lineRule="atLeast"/>
    </w:pPr>
    <w:rPr>
      <w:rFonts w:ascii="Arial" w:eastAsia="SimSun" w:hAnsi="Arial" w:cs="Arial"/>
      <w:szCs w:val="24"/>
      <w:lang w:eastAsia="zh-CN"/>
    </w:rPr>
  </w:style>
  <w:style w:type="character" w:customStyle="1" w:styleId="DescripcinCar">
    <w:name w:val="Descripción Car"/>
    <w:aliases w:val="Bayer Caption Car,Bayer Caption Char Char Char Char Car,Bayer Caption Char Car,Bayer Caption Char Char Char Car,Bayer Caption Char Char Car"/>
    <w:link w:val="Descripcin"/>
    <w:locked/>
    <w:rsid w:val="00C36003"/>
    <w:rPr>
      <w:rFonts w:ascii="Arial" w:hAnsi="Arial" w:cs="Arial"/>
      <w:b/>
    </w:rPr>
  </w:style>
  <w:style w:type="paragraph" w:styleId="Descripcin">
    <w:name w:val="caption"/>
    <w:aliases w:val="Bayer Caption,Bayer Caption Char Char Char Char,Bayer Caption Char,Bayer Caption Char Char Char,Bayer Caption Char Char"/>
    <w:basedOn w:val="Normal"/>
    <w:next w:val="Normal"/>
    <w:link w:val="DescripcinCar"/>
    <w:unhideWhenUsed/>
    <w:qFormat/>
    <w:rsid w:val="00C36003"/>
    <w:pPr>
      <w:keepNext/>
      <w:spacing w:before="120" w:after="120" w:line="240" w:lineRule="auto"/>
      <w:ind w:left="907"/>
    </w:pPr>
    <w:rPr>
      <w:rFonts w:ascii="Arial" w:hAnsi="Arial" w:cs="Arial"/>
      <w:b/>
    </w:rPr>
  </w:style>
  <w:style w:type="character" w:customStyle="1" w:styleId="Ttulo1Car">
    <w:name w:val="Título 1 Car"/>
    <w:aliases w:val="Bayer-Heading 1 Car,Bayer Heading 1 Car,D70AR Car,Titol 1 Car,Titre 11 Car,Heading 11 Car,titre 1 Car"/>
    <w:basedOn w:val="Fuentedeprrafopredeter"/>
    <w:link w:val="Ttulo1"/>
    <w:uiPriority w:val="9"/>
    <w:rsid w:val="00843CE2"/>
    <w:rPr>
      <w:rFonts w:ascii="Times New Roman" w:eastAsia="Times New Roman" w:hAnsi="Times New Roman" w:cs="Times New Roman"/>
      <w:b/>
      <w:kern w:val="28"/>
      <w:sz w:val="28"/>
      <w:szCs w:val="20"/>
      <w:lang w:val="en-US"/>
    </w:rPr>
  </w:style>
  <w:style w:type="character" w:customStyle="1" w:styleId="Ttulo2Car">
    <w:name w:val="Título 2 Car"/>
    <w:aliases w:val="Bayer-Heading 2 Car,Bayer Heading 2 Car"/>
    <w:basedOn w:val="Fuentedeprrafopredeter"/>
    <w:link w:val="Ttulo2"/>
    <w:rsid w:val="00843CE2"/>
    <w:rPr>
      <w:rFonts w:ascii="Times New Roman" w:eastAsia="Times New Roman" w:hAnsi="Times New Roman" w:cs="Times New Roman"/>
      <w:b/>
      <w:kern w:val="28"/>
      <w:sz w:val="26"/>
      <w:szCs w:val="20"/>
      <w:lang w:val="en-US"/>
    </w:rPr>
  </w:style>
  <w:style w:type="character" w:customStyle="1" w:styleId="Ttulo3Car">
    <w:name w:val="Título 3 Car"/>
    <w:aliases w:val="Bayer-Heading 3 Car,Bayer Heading 3 Car"/>
    <w:basedOn w:val="Fuentedeprrafopredeter"/>
    <w:link w:val="Ttulo3"/>
    <w:rsid w:val="00843CE2"/>
    <w:rPr>
      <w:rFonts w:ascii="Times New Roman" w:eastAsia="Times New Roman" w:hAnsi="Times New Roman" w:cs="Times New Roman"/>
      <w:b/>
      <w:kern w:val="28"/>
      <w:sz w:val="26"/>
      <w:szCs w:val="20"/>
      <w:lang w:val="en-US"/>
    </w:rPr>
  </w:style>
  <w:style w:type="character" w:customStyle="1" w:styleId="Ttulo4Car">
    <w:name w:val="Título 4 Car"/>
    <w:aliases w:val="Bayer-Heading 4 Car,Bayer Heading 4 Car"/>
    <w:basedOn w:val="Fuentedeprrafopredeter"/>
    <w:link w:val="Ttulo4"/>
    <w:rsid w:val="00843CE2"/>
    <w:rPr>
      <w:rFonts w:ascii="Times New Roman" w:eastAsia="Times New Roman" w:hAnsi="Times New Roman" w:cs="Times New Roman"/>
      <w:b/>
      <w:kern w:val="28"/>
      <w:sz w:val="26"/>
      <w:szCs w:val="20"/>
      <w:lang w:val="en-US"/>
    </w:rPr>
  </w:style>
  <w:style w:type="character" w:customStyle="1" w:styleId="Ttulo5Car">
    <w:name w:val="Título 5 Car"/>
    <w:aliases w:val="Bayer-Heading 5 Car,Bayer Heading 5 Car"/>
    <w:basedOn w:val="Fuentedeprrafopredeter"/>
    <w:link w:val="Ttulo5"/>
    <w:rsid w:val="00843CE2"/>
    <w:rPr>
      <w:rFonts w:ascii="Times New Roman" w:eastAsia="Times New Roman" w:hAnsi="Times New Roman" w:cs="Times New Roman"/>
      <w:b/>
      <w:kern w:val="28"/>
      <w:sz w:val="26"/>
      <w:szCs w:val="20"/>
      <w:lang w:val="en-US"/>
    </w:rPr>
  </w:style>
  <w:style w:type="character" w:customStyle="1" w:styleId="Ttulo6Car">
    <w:name w:val="Título 6 Car"/>
    <w:aliases w:val="Bayer-Heading 6 Car,Bayer Heading 6 Car"/>
    <w:basedOn w:val="Fuentedeprrafopredeter"/>
    <w:link w:val="Ttulo6"/>
    <w:rsid w:val="00843CE2"/>
    <w:rPr>
      <w:rFonts w:ascii="Times New Roman" w:eastAsia="Times New Roman" w:hAnsi="Times New Roman" w:cs="Times New Roman"/>
      <w:b/>
      <w:kern w:val="28"/>
      <w:sz w:val="26"/>
      <w:szCs w:val="20"/>
      <w:lang w:val="en-US"/>
    </w:rPr>
  </w:style>
  <w:style w:type="character" w:customStyle="1" w:styleId="Ttulo7Car">
    <w:name w:val="Título 7 Car"/>
    <w:aliases w:val="Bayer-Heading 7 Car"/>
    <w:basedOn w:val="Fuentedeprrafopredeter"/>
    <w:link w:val="Ttulo7"/>
    <w:rsid w:val="00843CE2"/>
    <w:rPr>
      <w:rFonts w:ascii="Times New Roman" w:eastAsia="Times New Roman" w:hAnsi="Times New Roman" w:cs="Times New Roman"/>
      <w:b/>
      <w:kern w:val="28"/>
      <w:sz w:val="26"/>
      <w:szCs w:val="20"/>
      <w:lang w:val="en-US"/>
    </w:rPr>
  </w:style>
  <w:style w:type="character" w:customStyle="1" w:styleId="Ttulo8Car">
    <w:name w:val="Título 8 Car"/>
    <w:aliases w:val="Bayer-Heading 8 Car"/>
    <w:basedOn w:val="Fuentedeprrafopredeter"/>
    <w:link w:val="Ttulo8"/>
    <w:rsid w:val="00843CE2"/>
    <w:rPr>
      <w:rFonts w:ascii="Times New Roman" w:eastAsia="Times New Roman" w:hAnsi="Times New Roman" w:cs="Times New Roman"/>
      <w:b/>
      <w:kern w:val="28"/>
      <w:sz w:val="26"/>
      <w:szCs w:val="20"/>
      <w:lang w:val="en-US"/>
    </w:rPr>
  </w:style>
  <w:style w:type="character" w:customStyle="1" w:styleId="Ttulo9Car">
    <w:name w:val="Título 9 Car"/>
    <w:aliases w:val="Bayer-Heading 9 Car"/>
    <w:basedOn w:val="Fuentedeprrafopredeter"/>
    <w:link w:val="Ttulo9"/>
    <w:rsid w:val="00843CE2"/>
    <w:rPr>
      <w:rFonts w:ascii="Times New Roman" w:eastAsia="Times New Roman" w:hAnsi="Times New Roman" w:cs="Times New Roman"/>
      <w:b/>
      <w:kern w:val="28"/>
      <w:sz w:val="26"/>
      <w:szCs w:val="20"/>
      <w:lang w:val="en-US"/>
    </w:rPr>
  </w:style>
  <w:style w:type="paragraph" w:customStyle="1" w:styleId="BayerBodyTextFull">
    <w:name w:val="Bayer Body Text Full"/>
    <w:basedOn w:val="Normal"/>
    <w:link w:val="BayerBodyTextFullZchn"/>
    <w:qFormat/>
    <w:rsid w:val="00843CE2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ayerBodyTextFullZchn">
    <w:name w:val="Bayer Body Text Full Zchn"/>
    <w:basedOn w:val="Fuentedeprrafopredeter"/>
    <w:link w:val="BayerBodyTextFull"/>
    <w:rsid w:val="00843CE2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1360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</dc:creator>
  <cp:keywords/>
  <dc:description/>
  <cp:lastModifiedBy>LP</cp:lastModifiedBy>
  <cp:revision>34</cp:revision>
  <dcterms:created xsi:type="dcterms:W3CDTF">2022-06-13T08:27:00Z</dcterms:created>
  <dcterms:modified xsi:type="dcterms:W3CDTF">2022-06-13T13:49:00Z</dcterms:modified>
</cp:coreProperties>
</file>